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1B6" w:rsidRPr="00A96BBA" w:rsidRDefault="002721B6" w:rsidP="002721B6">
      <w:pPr>
        <w:pStyle w:val="a3"/>
        <w:widowControl/>
        <w:tabs>
          <w:tab w:val="clear" w:pos="4153"/>
          <w:tab w:val="clear" w:pos="8306"/>
        </w:tabs>
        <w:ind w:left="-284"/>
        <w:jc w:val="center"/>
        <w:rPr>
          <w:sz w:val="27"/>
          <w:szCs w:val="27"/>
        </w:rPr>
      </w:pPr>
      <w:r w:rsidRPr="00A96BBA">
        <w:rPr>
          <w:sz w:val="27"/>
          <w:szCs w:val="27"/>
        </w:rPr>
        <w:t>СОВЕТ ДЕПУТАТОВ ГОРОДА НОВОСИБИРСКА</w:t>
      </w:r>
    </w:p>
    <w:p w:rsidR="002721B6" w:rsidRPr="00A96BBA" w:rsidRDefault="002721B6" w:rsidP="002721B6">
      <w:pPr>
        <w:pStyle w:val="a3"/>
        <w:widowControl/>
        <w:tabs>
          <w:tab w:val="clear" w:pos="4153"/>
          <w:tab w:val="clear" w:pos="8306"/>
          <w:tab w:val="left" w:pos="826"/>
          <w:tab w:val="center" w:pos="4961"/>
        </w:tabs>
        <w:rPr>
          <w:b/>
          <w:sz w:val="27"/>
          <w:szCs w:val="27"/>
        </w:rPr>
      </w:pPr>
      <w:r w:rsidRPr="00A96BBA">
        <w:rPr>
          <w:b/>
          <w:sz w:val="27"/>
          <w:szCs w:val="27"/>
        </w:rPr>
        <w:tab/>
      </w:r>
      <w:r w:rsidRPr="00A96BBA">
        <w:rPr>
          <w:b/>
          <w:sz w:val="27"/>
          <w:szCs w:val="27"/>
        </w:rPr>
        <w:tab/>
        <w:t>РЕШЕНИЕ</w:t>
      </w:r>
    </w:p>
    <w:p w:rsidR="002721B6" w:rsidRPr="00A96BBA" w:rsidRDefault="002721B6" w:rsidP="002721B6">
      <w:pPr>
        <w:pStyle w:val="a3"/>
        <w:widowControl/>
        <w:tabs>
          <w:tab w:val="clear" w:pos="4153"/>
          <w:tab w:val="clear" w:pos="8306"/>
        </w:tabs>
        <w:jc w:val="center"/>
        <w:rPr>
          <w:b/>
          <w:sz w:val="27"/>
          <w:szCs w:val="27"/>
        </w:rPr>
      </w:pPr>
    </w:p>
    <w:p w:rsidR="002721B6" w:rsidRPr="00A96BBA" w:rsidRDefault="002721B6" w:rsidP="002721B6">
      <w:pPr>
        <w:pStyle w:val="a3"/>
        <w:widowControl/>
        <w:tabs>
          <w:tab w:val="clear" w:pos="4153"/>
          <w:tab w:val="clear" w:pos="8306"/>
        </w:tabs>
        <w:jc w:val="right"/>
        <w:rPr>
          <w:sz w:val="27"/>
          <w:szCs w:val="27"/>
        </w:rPr>
      </w:pPr>
      <w:r w:rsidRPr="00A96BBA">
        <w:rPr>
          <w:b/>
          <w:sz w:val="27"/>
          <w:szCs w:val="27"/>
        </w:rPr>
        <w:tab/>
      </w:r>
      <w:r w:rsidRPr="00A96BBA">
        <w:rPr>
          <w:b/>
          <w:sz w:val="27"/>
          <w:szCs w:val="27"/>
        </w:rPr>
        <w:tab/>
      </w:r>
      <w:r w:rsidRPr="00A96BBA">
        <w:rPr>
          <w:b/>
          <w:sz w:val="27"/>
          <w:szCs w:val="27"/>
        </w:rPr>
        <w:tab/>
      </w:r>
      <w:r w:rsidRPr="00A96BBA">
        <w:rPr>
          <w:b/>
          <w:sz w:val="27"/>
          <w:szCs w:val="27"/>
        </w:rPr>
        <w:tab/>
      </w:r>
      <w:r w:rsidRPr="00A96BBA">
        <w:rPr>
          <w:b/>
          <w:sz w:val="27"/>
          <w:szCs w:val="27"/>
        </w:rPr>
        <w:tab/>
      </w:r>
      <w:r w:rsidRPr="00A96BBA">
        <w:rPr>
          <w:b/>
          <w:sz w:val="27"/>
          <w:szCs w:val="27"/>
        </w:rPr>
        <w:tab/>
      </w:r>
      <w:r w:rsidRPr="00A96BBA">
        <w:rPr>
          <w:b/>
          <w:sz w:val="27"/>
          <w:szCs w:val="27"/>
        </w:rPr>
        <w:tab/>
      </w:r>
      <w:r w:rsidRPr="00A96BBA">
        <w:rPr>
          <w:b/>
          <w:sz w:val="27"/>
          <w:szCs w:val="27"/>
        </w:rPr>
        <w:tab/>
      </w:r>
      <w:r w:rsidRPr="00A96BBA">
        <w:rPr>
          <w:b/>
          <w:sz w:val="27"/>
          <w:szCs w:val="27"/>
        </w:rPr>
        <w:tab/>
      </w:r>
      <w:r w:rsidRPr="00A96BBA">
        <w:rPr>
          <w:b/>
          <w:sz w:val="27"/>
          <w:szCs w:val="27"/>
        </w:rPr>
        <w:tab/>
      </w:r>
      <w:r w:rsidRPr="00A96BBA">
        <w:rPr>
          <w:b/>
          <w:sz w:val="27"/>
          <w:szCs w:val="27"/>
        </w:rPr>
        <w:tab/>
      </w:r>
      <w:r w:rsidRPr="00A96BBA">
        <w:rPr>
          <w:b/>
          <w:sz w:val="27"/>
          <w:szCs w:val="27"/>
        </w:rPr>
        <w:tab/>
      </w:r>
      <w:r w:rsidRPr="00A96BBA">
        <w:rPr>
          <w:sz w:val="27"/>
          <w:szCs w:val="27"/>
        </w:rPr>
        <w:t>ПРОЕКТ</w:t>
      </w:r>
    </w:p>
    <w:p w:rsidR="002721B6" w:rsidRPr="00A96BBA" w:rsidRDefault="002721B6" w:rsidP="002721B6">
      <w:pPr>
        <w:pStyle w:val="a3"/>
        <w:widowControl/>
        <w:tabs>
          <w:tab w:val="clear" w:pos="4153"/>
          <w:tab w:val="clear" w:pos="8306"/>
        </w:tabs>
        <w:jc w:val="center"/>
        <w:rPr>
          <w:b/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421"/>
      </w:tblGrid>
      <w:tr w:rsidR="002721B6" w:rsidRPr="00A96BBA" w:rsidTr="00DB218A">
        <w:trPr>
          <w:trHeight w:val="1127"/>
        </w:trPr>
        <w:tc>
          <w:tcPr>
            <w:tcW w:w="7421" w:type="dxa"/>
          </w:tcPr>
          <w:p w:rsidR="00393C9F" w:rsidRPr="00DB218A" w:rsidRDefault="00393C9F" w:rsidP="0076139D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 установлении в 2022, 2023 годах льготных условий использования</w:t>
            </w:r>
            <w:r w:rsidR="00DB218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имущества, находящегося в муниципальной собственности города Новосибирска </w:t>
            </w:r>
          </w:p>
        </w:tc>
      </w:tr>
    </w:tbl>
    <w:p w:rsidR="002721B6" w:rsidRPr="00A96BBA" w:rsidRDefault="002721B6" w:rsidP="002721B6">
      <w:pPr>
        <w:pStyle w:val="2"/>
        <w:spacing w:before="0"/>
        <w:ind w:firstLine="0"/>
        <w:rPr>
          <w:sz w:val="27"/>
          <w:szCs w:val="27"/>
          <w:lang w:val="ru-RU"/>
        </w:rPr>
      </w:pPr>
    </w:p>
    <w:p w:rsidR="002721B6" w:rsidRPr="00A96BBA" w:rsidRDefault="002721B6" w:rsidP="002721B6">
      <w:pPr>
        <w:pStyle w:val="ConsPlusNormal"/>
        <w:ind w:firstLine="709"/>
        <w:jc w:val="both"/>
        <w:rPr>
          <w:sz w:val="27"/>
          <w:szCs w:val="27"/>
        </w:rPr>
      </w:pPr>
    </w:p>
    <w:p w:rsidR="002721B6" w:rsidRPr="00A96BBA" w:rsidRDefault="00DE62EE" w:rsidP="002721B6">
      <w:pPr>
        <w:widowControl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E62EE">
        <w:rPr>
          <w:sz w:val="27"/>
          <w:szCs w:val="27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</w:t>
      </w:r>
      <w:r w:rsidR="002721B6" w:rsidRPr="00A96BBA">
        <w:rPr>
          <w:sz w:val="27"/>
          <w:szCs w:val="27"/>
        </w:rPr>
        <w:t xml:space="preserve"> от 14.03.2022 № 58-ФЗ «О внесении изменений в отдельные законодательные акты Российской Федерации», </w:t>
      </w:r>
      <w:hyperlink r:id="rId11" w:history="1">
        <w:r w:rsidR="002721B6" w:rsidRPr="00A96BBA">
          <w:rPr>
            <w:sz w:val="27"/>
            <w:szCs w:val="27"/>
          </w:rPr>
          <w:t>распоряжением</w:t>
        </w:r>
      </w:hyperlink>
      <w:r w:rsidR="002721B6" w:rsidRPr="00A96BBA">
        <w:rPr>
          <w:sz w:val="27"/>
          <w:szCs w:val="27"/>
        </w:rPr>
        <w:t xml:space="preserve">  Правительства  Российской  Федерации  от  15.10.2022 № 3046-р, постановлением Правительства Новосибирской области от 08.11.2022 № 527-п «Об условиях аренды имущества», </w:t>
      </w:r>
      <w:r w:rsidRPr="00DE62EE">
        <w:rPr>
          <w:sz w:val="27"/>
          <w:szCs w:val="27"/>
        </w:rPr>
        <w:t>руководствуясь статьей 35 Устава города Новосибирска</w:t>
      </w:r>
      <w:r w:rsidR="002721B6" w:rsidRPr="00A96BBA">
        <w:rPr>
          <w:sz w:val="27"/>
          <w:szCs w:val="27"/>
        </w:rPr>
        <w:t>, Совет депутатов города Новосибирска РЕШИЛ:</w:t>
      </w:r>
    </w:p>
    <w:p w:rsidR="002721B6" w:rsidRPr="00A96BBA" w:rsidRDefault="002721B6" w:rsidP="002721B6">
      <w:pPr>
        <w:widowControl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bookmarkStart w:id="0" w:name="Par1"/>
      <w:bookmarkEnd w:id="0"/>
      <w:r w:rsidRPr="00A96BBA">
        <w:rPr>
          <w:sz w:val="27"/>
          <w:szCs w:val="27"/>
        </w:rPr>
        <w:t xml:space="preserve">1. Установить по договорам аренды имущества, находящегося в муниципальной собственности города Новосибирска и составляющего муниципальную казну города Новосибирска (в том числе земельных участков), имущества, находящегося в муниципальной собственности города Новосибирска и переданного в оперативное управление или хозяйственное ведение муниципальных унитарных предприятий города Новосибирска, оперативное управление муниципальных учреждений города Новосибирска и предоставленного в аренду,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их призыва на военную службу по мобилизации в Вооруженные Силы Российской Федерации в соответствии с </w:t>
      </w:r>
      <w:hyperlink r:id="rId12" w:history="1">
        <w:r w:rsidRPr="00A96BBA">
          <w:rPr>
            <w:sz w:val="27"/>
            <w:szCs w:val="27"/>
          </w:rPr>
          <w:t>Указом</w:t>
        </w:r>
      </w:hyperlink>
      <w:r w:rsidRPr="00A96BBA">
        <w:rPr>
          <w:sz w:val="27"/>
          <w:szCs w:val="27"/>
        </w:rPr>
        <w:t xml:space="preserve"> Президента Российской Федерации от 21.09.2022 № 647 «Об объявлении частичной мобилизации в Российской Федерации» или прохождения военной службы по контракту, заключенному в соответствии с </w:t>
      </w:r>
      <w:hyperlink r:id="rId13" w:history="1">
        <w:r w:rsidRPr="00A96BBA">
          <w:rPr>
            <w:sz w:val="27"/>
            <w:szCs w:val="27"/>
          </w:rPr>
          <w:t>пунктом 7 статьи 38</w:t>
        </w:r>
      </w:hyperlink>
      <w:r w:rsidRPr="00A96BBA">
        <w:rPr>
          <w:sz w:val="27"/>
          <w:szCs w:val="27"/>
        </w:rPr>
        <w:t xml:space="preserve"> Федерального закона от 28.03.1998 № 53-ФЗ «О воинской обязанности и военной службе», либо заключения контракта о добровольном содействии в выполнении задач, возложенных на Вооруженные Силы Российской Федерации, за исключением предоставленных на основании </w:t>
      </w:r>
      <w:hyperlink r:id="rId14" w:history="1">
        <w:r w:rsidRPr="00A96BBA">
          <w:rPr>
            <w:sz w:val="27"/>
            <w:szCs w:val="27"/>
          </w:rPr>
          <w:t>подпункта 3 пункта 2 статьи 39.6</w:t>
        </w:r>
      </w:hyperlink>
      <w:r w:rsidRPr="00A96BBA">
        <w:rPr>
          <w:sz w:val="27"/>
          <w:szCs w:val="27"/>
        </w:rPr>
        <w:t xml:space="preserve"> Земельного кодекса Российской Федерации земельных участков, находящихся в муниципальной собственности города Новосибирска:</w:t>
      </w:r>
    </w:p>
    <w:p w:rsidR="002721B6" w:rsidRPr="00A96BBA" w:rsidRDefault="002721B6" w:rsidP="002721B6">
      <w:pPr>
        <w:widowControl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bookmarkStart w:id="1" w:name="Par2"/>
      <w:bookmarkEnd w:id="1"/>
      <w:r>
        <w:rPr>
          <w:sz w:val="27"/>
          <w:szCs w:val="27"/>
        </w:rPr>
        <w:t>1.1.</w:t>
      </w:r>
      <w:r w:rsidRPr="00A96BBA">
        <w:rPr>
          <w:sz w:val="27"/>
          <w:szCs w:val="27"/>
        </w:rPr>
        <w:t> </w:t>
      </w:r>
      <w:r w:rsidR="00393C9F">
        <w:rPr>
          <w:sz w:val="27"/>
          <w:szCs w:val="27"/>
        </w:rPr>
        <w:t>Р</w:t>
      </w:r>
      <w:r w:rsidRPr="00A96BBA">
        <w:rPr>
          <w:sz w:val="27"/>
          <w:szCs w:val="27"/>
        </w:rPr>
        <w:t xml:space="preserve">азмер арендной платы в сумме 1 рубль в месяц на период прохождения лицом, указанным в </w:t>
      </w:r>
      <w:hyperlink w:anchor="Par1" w:history="1">
        <w:r w:rsidRPr="00A96BBA">
          <w:rPr>
            <w:sz w:val="27"/>
            <w:szCs w:val="27"/>
          </w:rPr>
          <w:t>пункте 1</w:t>
        </w:r>
      </w:hyperlink>
      <w:r w:rsidRPr="00A96BBA">
        <w:rPr>
          <w:sz w:val="27"/>
          <w:szCs w:val="27"/>
        </w:rPr>
        <w:t xml:space="preserve"> настоящего решения, военной службы или оказания добровольного содействия в выполнении задач, возложенных на Вооруженные Силы Российской Федерации, </w:t>
      </w:r>
      <w:r>
        <w:rPr>
          <w:sz w:val="27"/>
          <w:szCs w:val="27"/>
        </w:rPr>
        <w:t>но</w:t>
      </w:r>
      <w:r w:rsidR="00393C9F">
        <w:rPr>
          <w:sz w:val="27"/>
          <w:szCs w:val="27"/>
        </w:rPr>
        <w:t xml:space="preserve"> не более 1 года.</w:t>
      </w:r>
    </w:p>
    <w:p w:rsidR="002721B6" w:rsidRPr="00A96BBA" w:rsidRDefault="002721B6" w:rsidP="002721B6">
      <w:pPr>
        <w:widowControl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bookmarkStart w:id="2" w:name="Par3"/>
      <w:bookmarkEnd w:id="2"/>
      <w:r>
        <w:rPr>
          <w:sz w:val="27"/>
          <w:szCs w:val="27"/>
        </w:rPr>
        <w:t>1.</w:t>
      </w:r>
      <w:r w:rsidRPr="00A96BBA">
        <w:rPr>
          <w:sz w:val="27"/>
          <w:szCs w:val="27"/>
        </w:rPr>
        <w:t>2</w:t>
      </w:r>
      <w:r>
        <w:rPr>
          <w:sz w:val="27"/>
          <w:szCs w:val="27"/>
        </w:rPr>
        <w:t>. </w:t>
      </w:r>
      <w:r w:rsidR="00393C9F">
        <w:rPr>
          <w:sz w:val="27"/>
          <w:szCs w:val="27"/>
        </w:rPr>
        <w:t>В</w:t>
      </w:r>
      <w:r w:rsidRPr="00A96BBA">
        <w:rPr>
          <w:sz w:val="27"/>
          <w:szCs w:val="27"/>
        </w:rPr>
        <w:t>озможность расторжения договоров аренды имущества без применения штрафных санкций.</w:t>
      </w:r>
    </w:p>
    <w:p w:rsidR="002721B6" w:rsidRPr="00A96BBA" w:rsidRDefault="00393C9F" w:rsidP="002721B6">
      <w:pPr>
        <w:widowControl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2. </w:t>
      </w:r>
      <w:r w:rsidR="002721B6" w:rsidRPr="00A96BBA">
        <w:rPr>
          <w:sz w:val="27"/>
          <w:szCs w:val="27"/>
        </w:rPr>
        <w:t xml:space="preserve">Установление льготной арендной платы, указанной в </w:t>
      </w:r>
      <w:hyperlink w:anchor="Par2" w:history="1">
        <w:r w:rsidR="002721B6" w:rsidRPr="00A96BBA">
          <w:rPr>
            <w:sz w:val="27"/>
            <w:szCs w:val="27"/>
          </w:rPr>
          <w:t xml:space="preserve">подпункте </w:t>
        </w:r>
        <w:r w:rsidR="002721B6">
          <w:rPr>
            <w:sz w:val="27"/>
            <w:szCs w:val="27"/>
          </w:rPr>
          <w:t>1.1</w:t>
        </w:r>
      </w:hyperlink>
      <w:r w:rsidR="002721B6" w:rsidRPr="00A96BBA">
        <w:rPr>
          <w:sz w:val="27"/>
          <w:szCs w:val="27"/>
        </w:rPr>
        <w:t xml:space="preserve"> настоящего решения, осуществляется на следующих условиях:</w:t>
      </w:r>
    </w:p>
    <w:p w:rsidR="002721B6" w:rsidRDefault="002721B6" w:rsidP="002721B6">
      <w:pPr>
        <w:widowControl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96BBA">
        <w:rPr>
          <w:sz w:val="27"/>
          <w:szCs w:val="27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w:anchor="Par1" w:history="1">
        <w:r w:rsidRPr="00A96BBA">
          <w:rPr>
            <w:sz w:val="27"/>
            <w:szCs w:val="27"/>
          </w:rPr>
          <w:t>пункте 1</w:t>
        </w:r>
      </w:hyperlink>
      <w:r w:rsidRPr="00A96BBA">
        <w:rPr>
          <w:sz w:val="27"/>
          <w:szCs w:val="27"/>
        </w:rPr>
        <w:t xml:space="preserve"> настоящего решения;</w:t>
      </w:r>
    </w:p>
    <w:p w:rsidR="002721B6" w:rsidRPr="00A96BBA" w:rsidRDefault="002721B6" w:rsidP="002721B6">
      <w:pPr>
        <w:widowControl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96BBA">
        <w:rPr>
          <w:sz w:val="27"/>
          <w:szCs w:val="27"/>
        </w:rPr>
        <w:lastRenderedPageBreak/>
        <w:t>арендатор направляет арендодателю уведомление об установлении льготной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от 28.03.1998 № 53-ФЗ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2721B6" w:rsidRPr="00A96BBA" w:rsidRDefault="002721B6" w:rsidP="002721B6">
      <w:pPr>
        <w:widowControl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96BBA">
        <w:rPr>
          <w:sz w:val="27"/>
          <w:szCs w:val="27"/>
        </w:rPr>
        <w:t xml:space="preserve">арендатору устанавливается льготная арендная плата в сумме 1 рубль в месяц на период прохождения лицом, указанным в </w:t>
      </w:r>
      <w:hyperlink w:anchor="Par1" w:history="1">
        <w:r w:rsidRPr="00A96BBA">
          <w:rPr>
            <w:sz w:val="27"/>
            <w:szCs w:val="27"/>
          </w:rPr>
          <w:t>пункте 1</w:t>
        </w:r>
      </w:hyperlink>
      <w:r w:rsidRPr="00A96BBA">
        <w:rPr>
          <w:sz w:val="27"/>
          <w:szCs w:val="27"/>
        </w:rPr>
        <w:t xml:space="preserve"> настоящего решения, военной службы или оказания добровольного содействия в выполнении задач, возложенных на Вооруженные Силы Российской Федерации, </w:t>
      </w:r>
      <w:r>
        <w:rPr>
          <w:sz w:val="27"/>
          <w:szCs w:val="27"/>
        </w:rPr>
        <w:t>но</w:t>
      </w:r>
      <w:r w:rsidRPr="00A96BBA">
        <w:rPr>
          <w:sz w:val="27"/>
          <w:szCs w:val="27"/>
        </w:rPr>
        <w:t xml:space="preserve"> не более 1 года;</w:t>
      </w:r>
    </w:p>
    <w:p w:rsidR="002721B6" w:rsidRPr="00A96BBA" w:rsidRDefault="002721B6" w:rsidP="002721B6">
      <w:pPr>
        <w:widowControl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96BBA">
        <w:rPr>
          <w:sz w:val="27"/>
          <w:szCs w:val="27"/>
        </w:rPr>
        <w:t>не допускается установление дополнительных платежей, подлежащих уплате арендатором в связи с предоставлением льготной арендной платы;</w:t>
      </w:r>
    </w:p>
    <w:p w:rsidR="002721B6" w:rsidRPr="00A96BBA" w:rsidRDefault="002721B6" w:rsidP="002721B6">
      <w:pPr>
        <w:widowControl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96BBA">
        <w:rPr>
          <w:sz w:val="27"/>
          <w:szCs w:val="27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</w:t>
      </w:r>
      <w:hyperlink w:anchor="Par1" w:history="1">
        <w:r w:rsidRPr="00A96BBA">
          <w:rPr>
            <w:sz w:val="27"/>
            <w:szCs w:val="27"/>
          </w:rPr>
          <w:t>пункте 1</w:t>
        </w:r>
      </w:hyperlink>
      <w:r w:rsidRPr="00A96BBA">
        <w:rPr>
          <w:sz w:val="27"/>
          <w:szCs w:val="27"/>
        </w:rPr>
        <w:t xml:space="preserve"> настоящего решения, военной службы или оказания добровольного содействия в выполнении задач, возложенных на Вооруженные Силы Российской Федерации.</w:t>
      </w:r>
    </w:p>
    <w:p w:rsidR="002721B6" w:rsidRPr="00A96BBA" w:rsidRDefault="002721B6" w:rsidP="002721B6">
      <w:pPr>
        <w:widowControl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96BBA">
        <w:rPr>
          <w:sz w:val="27"/>
          <w:szCs w:val="27"/>
        </w:rPr>
        <w:t xml:space="preserve">3. Расторжение договора аренды без применения штрафных санкций, указанное в </w:t>
      </w:r>
      <w:hyperlink w:anchor="Par3" w:history="1">
        <w:r w:rsidRPr="00A96BBA">
          <w:rPr>
            <w:sz w:val="27"/>
            <w:szCs w:val="27"/>
          </w:rPr>
          <w:t xml:space="preserve">подпункте </w:t>
        </w:r>
        <w:r>
          <w:rPr>
            <w:sz w:val="27"/>
            <w:szCs w:val="27"/>
          </w:rPr>
          <w:t>1.</w:t>
        </w:r>
        <w:r w:rsidRPr="00A96BBA">
          <w:rPr>
            <w:sz w:val="27"/>
            <w:szCs w:val="27"/>
          </w:rPr>
          <w:t xml:space="preserve">2 </w:t>
        </w:r>
      </w:hyperlink>
      <w:r w:rsidRPr="00A96BBA">
        <w:rPr>
          <w:sz w:val="27"/>
          <w:szCs w:val="27"/>
        </w:rPr>
        <w:t>настоящего решения, осуществляется на следующих условиях:</w:t>
      </w:r>
    </w:p>
    <w:p w:rsidR="002721B6" w:rsidRPr="00A96BBA" w:rsidRDefault="002721B6" w:rsidP="002721B6">
      <w:pPr>
        <w:widowControl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96BBA">
        <w:rPr>
          <w:sz w:val="27"/>
          <w:szCs w:val="27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от 28.03.1998 №</w:t>
      </w:r>
      <w:r w:rsidR="00DE62EE">
        <w:rPr>
          <w:sz w:val="27"/>
          <w:szCs w:val="27"/>
        </w:rPr>
        <w:t> </w:t>
      </w:r>
      <w:r w:rsidRPr="00A96BBA">
        <w:rPr>
          <w:sz w:val="27"/>
          <w:szCs w:val="27"/>
        </w:rPr>
        <w:t>53-ФЗ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2721B6" w:rsidRPr="00A96BBA" w:rsidRDefault="002721B6" w:rsidP="002721B6">
      <w:pPr>
        <w:widowControl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96BBA">
        <w:rPr>
          <w:sz w:val="27"/>
          <w:szCs w:val="27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2721B6" w:rsidRDefault="002721B6" w:rsidP="002721B6">
      <w:pPr>
        <w:widowControl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96BBA">
        <w:rPr>
          <w:sz w:val="27"/>
          <w:szCs w:val="27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2721B6" w:rsidRPr="00A96BBA" w:rsidRDefault="000609B5" w:rsidP="002721B6">
      <w:pPr>
        <w:widowControl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2721B6" w:rsidRPr="00A96BBA">
        <w:rPr>
          <w:sz w:val="27"/>
          <w:szCs w:val="27"/>
        </w:rPr>
        <w:t>. Решение вступает в силу на следующий день после его официального опубликования.</w:t>
      </w:r>
    </w:p>
    <w:p w:rsidR="00393C9F" w:rsidRPr="00393C9F" w:rsidRDefault="000609B5" w:rsidP="00393C9F">
      <w:pPr>
        <w:widowControl/>
        <w:tabs>
          <w:tab w:val="left" w:pos="360"/>
        </w:tabs>
        <w:spacing w:line="240" w:lineRule="atLeast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bookmarkStart w:id="3" w:name="_GoBack"/>
      <w:bookmarkEnd w:id="3"/>
      <w:r w:rsidR="002721B6" w:rsidRPr="00A96BBA">
        <w:rPr>
          <w:sz w:val="27"/>
          <w:szCs w:val="27"/>
        </w:rPr>
        <w:t>. Контроль за исполнением решения возложить на постоянную комиссию Совета депутатов города Новосибирска по муниципальной собственности</w:t>
      </w:r>
      <w:r w:rsidR="00393C9F" w:rsidRPr="00393C9F">
        <w:rPr>
          <w:sz w:val="27"/>
          <w:szCs w:val="27"/>
        </w:rPr>
        <w:t>.</w:t>
      </w:r>
    </w:p>
    <w:p w:rsidR="002721B6" w:rsidRPr="00A96BBA" w:rsidRDefault="002721B6" w:rsidP="002721B6">
      <w:pPr>
        <w:widowControl/>
        <w:tabs>
          <w:tab w:val="left" w:pos="360"/>
        </w:tabs>
        <w:spacing w:line="240" w:lineRule="atLeast"/>
        <w:ind w:firstLine="709"/>
        <w:jc w:val="both"/>
        <w:rPr>
          <w:sz w:val="27"/>
          <w:szCs w:val="27"/>
        </w:rPr>
      </w:pPr>
      <w:r w:rsidRPr="00A96BBA">
        <w:rPr>
          <w:sz w:val="27"/>
          <w:szCs w:val="27"/>
        </w:rPr>
        <w:tab/>
      </w:r>
    </w:p>
    <w:p w:rsidR="002721B6" w:rsidRPr="00A96BBA" w:rsidRDefault="002721B6" w:rsidP="002721B6">
      <w:pPr>
        <w:widowControl/>
        <w:tabs>
          <w:tab w:val="left" w:pos="360"/>
        </w:tabs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10048" w:type="dxa"/>
        <w:tblLook w:val="00A0" w:firstRow="1" w:lastRow="0" w:firstColumn="1" w:lastColumn="0" w:noHBand="0" w:noVBand="0"/>
      </w:tblPr>
      <w:tblGrid>
        <w:gridCol w:w="4786"/>
        <w:gridCol w:w="1134"/>
        <w:gridCol w:w="4128"/>
      </w:tblGrid>
      <w:tr w:rsidR="002721B6" w:rsidRPr="00A96BBA" w:rsidTr="0076139D">
        <w:trPr>
          <w:trHeight w:val="1106"/>
        </w:trPr>
        <w:tc>
          <w:tcPr>
            <w:tcW w:w="4786" w:type="dxa"/>
          </w:tcPr>
          <w:p w:rsidR="002721B6" w:rsidRPr="00A96BBA" w:rsidRDefault="002721B6" w:rsidP="0076139D">
            <w:pPr>
              <w:tabs>
                <w:tab w:val="left" w:pos="3969"/>
              </w:tabs>
              <w:ind w:right="-108"/>
              <w:rPr>
                <w:sz w:val="27"/>
                <w:szCs w:val="27"/>
              </w:rPr>
            </w:pPr>
            <w:r w:rsidRPr="00A96BBA">
              <w:rPr>
                <w:sz w:val="27"/>
                <w:szCs w:val="27"/>
              </w:rPr>
              <w:t>Председатель Совета депутатов</w:t>
            </w:r>
          </w:p>
          <w:p w:rsidR="002721B6" w:rsidRPr="00A96BBA" w:rsidRDefault="002721B6" w:rsidP="0076139D">
            <w:pPr>
              <w:ind w:right="-108"/>
              <w:rPr>
                <w:sz w:val="27"/>
                <w:szCs w:val="27"/>
              </w:rPr>
            </w:pPr>
            <w:r w:rsidRPr="00A96BBA">
              <w:rPr>
                <w:sz w:val="27"/>
                <w:szCs w:val="27"/>
              </w:rPr>
              <w:t>города Новосибирска</w:t>
            </w:r>
          </w:p>
          <w:p w:rsidR="002721B6" w:rsidRPr="00A96BBA" w:rsidRDefault="002721B6" w:rsidP="0076139D">
            <w:pPr>
              <w:ind w:right="-108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2721B6" w:rsidRPr="00A96BBA" w:rsidRDefault="002721B6" w:rsidP="0076139D">
            <w:pPr>
              <w:rPr>
                <w:sz w:val="27"/>
                <w:szCs w:val="27"/>
              </w:rPr>
            </w:pPr>
          </w:p>
        </w:tc>
        <w:tc>
          <w:tcPr>
            <w:tcW w:w="4128" w:type="dxa"/>
          </w:tcPr>
          <w:p w:rsidR="002721B6" w:rsidRPr="00A96BBA" w:rsidRDefault="002721B6" w:rsidP="0076139D">
            <w:pPr>
              <w:jc w:val="right"/>
              <w:rPr>
                <w:sz w:val="27"/>
                <w:szCs w:val="27"/>
              </w:rPr>
            </w:pPr>
            <w:r w:rsidRPr="00A96BBA">
              <w:rPr>
                <w:sz w:val="27"/>
                <w:szCs w:val="27"/>
              </w:rPr>
              <w:t>Мэр города Новосибирска</w:t>
            </w:r>
          </w:p>
        </w:tc>
      </w:tr>
      <w:tr w:rsidR="002721B6" w:rsidRPr="00A96BBA" w:rsidTr="0076139D">
        <w:tc>
          <w:tcPr>
            <w:tcW w:w="4786" w:type="dxa"/>
          </w:tcPr>
          <w:p w:rsidR="002721B6" w:rsidRPr="00A96BBA" w:rsidRDefault="002721B6" w:rsidP="0076139D">
            <w:pPr>
              <w:ind w:right="742" w:firstLine="1276"/>
              <w:jc w:val="center"/>
              <w:rPr>
                <w:sz w:val="27"/>
                <w:szCs w:val="27"/>
              </w:rPr>
            </w:pPr>
            <w:r w:rsidRPr="00A96BBA">
              <w:rPr>
                <w:sz w:val="27"/>
                <w:szCs w:val="27"/>
              </w:rPr>
              <w:t xml:space="preserve">            Д. В. Асанцев</w:t>
            </w:r>
          </w:p>
        </w:tc>
        <w:tc>
          <w:tcPr>
            <w:tcW w:w="1134" w:type="dxa"/>
          </w:tcPr>
          <w:p w:rsidR="002721B6" w:rsidRPr="00A96BBA" w:rsidRDefault="002721B6" w:rsidP="0076139D">
            <w:pPr>
              <w:rPr>
                <w:sz w:val="27"/>
                <w:szCs w:val="27"/>
              </w:rPr>
            </w:pPr>
          </w:p>
        </w:tc>
        <w:tc>
          <w:tcPr>
            <w:tcW w:w="4128" w:type="dxa"/>
          </w:tcPr>
          <w:p w:rsidR="002721B6" w:rsidRPr="00A96BBA" w:rsidRDefault="002721B6" w:rsidP="0076139D">
            <w:pPr>
              <w:jc w:val="right"/>
              <w:rPr>
                <w:sz w:val="27"/>
                <w:szCs w:val="27"/>
              </w:rPr>
            </w:pPr>
            <w:r w:rsidRPr="00A96BBA">
              <w:rPr>
                <w:sz w:val="27"/>
                <w:szCs w:val="27"/>
              </w:rPr>
              <w:t>А. Е. Локоть</w:t>
            </w:r>
          </w:p>
        </w:tc>
      </w:tr>
    </w:tbl>
    <w:p w:rsidR="002721B6" w:rsidRPr="00A96BBA" w:rsidRDefault="002721B6" w:rsidP="002721B6">
      <w:pPr>
        <w:pStyle w:val="3"/>
        <w:widowControl/>
        <w:rPr>
          <w:sz w:val="27"/>
          <w:szCs w:val="27"/>
        </w:rPr>
        <w:sectPr w:rsidR="002721B6" w:rsidRPr="00A96BBA" w:rsidSect="0040204C">
          <w:headerReference w:type="even" r:id="rId15"/>
          <w:headerReference w:type="default" r:id="rId16"/>
          <w:endnotePr>
            <w:numFmt w:val="decimal"/>
          </w:endnotePr>
          <w:pgSz w:w="11907" w:h="16840"/>
          <w:pgMar w:top="709" w:right="567" w:bottom="567" w:left="1418" w:header="720" w:footer="70" w:gutter="0"/>
          <w:pgNumType w:start="1"/>
          <w:cols w:space="720"/>
          <w:titlePg/>
        </w:sectPr>
      </w:pPr>
    </w:p>
    <w:p w:rsidR="00750147" w:rsidRDefault="00750147"/>
    <w:sectPr w:rsidR="00750147" w:rsidSect="00715856">
      <w:endnotePr>
        <w:numFmt w:val="decimal"/>
      </w:endnotePr>
      <w:pgSz w:w="11907" w:h="16840"/>
      <w:pgMar w:top="1134" w:right="567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479" w:rsidRDefault="00E37479">
      <w:r>
        <w:separator/>
      </w:r>
    </w:p>
  </w:endnote>
  <w:endnote w:type="continuationSeparator" w:id="0">
    <w:p w:rsidR="00E37479" w:rsidRDefault="00E37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479" w:rsidRDefault="00E37479">
      <w:r>
        <w:separator/>
      </w:r>
    </w:p>
  </w:footnote>
  <w:footnote w:type="continuationSeparator" w:id="0">
    <w:p w:rsidR="00E37479" w:rsidRDefault="00E37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059" w:rsidRDefault="00B845E5" w:rsidP="00B5288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5059" w:rsidRDefault="00E3747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059" w:rsidRPr="00ED30FC" w:rsidRDefault="00B845E5">
    <w:pPr>
      <w:pStyle w:val="a3"/>
      <w:jc w:val="center"/>
      <w:rPr>
        <w:sz w:val="24"/>
      </w:rPr>
    </w:pPr>
    <w:r w:rsidRPr="00ED30FC">
      <w:rPr>
        <w:sz w:val="24"/>
      </w:rPr>
      <w:fldChar w:fldCharType="begin"/>
    </w:r>
    <w:r w:rsidRPr="00ED30FC">
      <w:rPr>
        <w:sz w:val="24"/>
      </w:rPr>
      <w:instrText xml:space="preserve"> PAGE   \* MERGEFORMAT </w:instrText>
    </w:r>
    <w:r w:rsidRPr="00ED30FC">
      <w:rPr>
        <w:sz w:val="24"/>
      </w:rPr>
      <w:fldChar w:fldCharType="separate"/>
    </w:r>
    <w:r w:rsidR="000609B5">
      <w:rPr>
        <w:noProof/>
        <w:sz w:val="24"/>
      </w:rPr>
      <w:t>2</w:t>
    </w:r>
    <w:r w:rsidRPr="00ED30FC">
      <w:rPr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B6"/>
    <w:rsid w:val="000609B5"/>
    <w:rsid w:val="00115408"/>
    <w:rsid w:val="001541D2"/>
    <w:rsid w:val="0017523E"/>
    <w:rsid w:val="001E5738"/>
    <w:rsid w:val="001F31B2"/>
    <w:rsid w:val="002721B6"/>
    <w:rsid w:val="002846E4"/>
    <w:rsid w:val="00393C9F"/>
    <w:rsid w:val="003B0BBB"/>
    <w:rsid w:val="003E5B15"/>
    <w:rsid w:val="003F77BB"/>
    <w:rsid w:val="005645D9"/>
    <w:rsid w:val="005E7765"/>
    <w:rsid w:val="00750147"/>
    <w:rsid w:val="007D5F42"/>
    <w:rsid w:val="00A86ECD"/>
    <w:rsid w:val="00B15E47"/>
    <w:rsid w:val="00B845E5"/>
    <w:rsid w:val="00C136E0"/>
    <w:rsid w:val="00CF14DC"/>
    <w:rsid w:val="00D24036"/>
    <w:rsid w:val="00DB218A"/>
    <w:rsid w:val="00DE62EE"/>
    <w:rsid w:val="00E25DFD"/>
    <w:rsid w:val="00E37479"/>
    <w:rsid w:val="00E854D0"/>
    <w:rsid w:val="00F7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8D1C2"/>
  <w15:docId w15:val="{78D52E7D-E397-4CC1-8D02-B7B711E7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1B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721B6"/>
    <w:pPr>
      <w:keepNext/>
      <w:spacing w:after="360" w:line="240" w:lineRule="atLeast"/>
      <w:ind w:left="2880" w:firstLine="720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721B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header"/>
    <w:basedOn w:val="a"/>
    <w:link w:val="a4"/>
    <w:uiPriority w:val="99"/>
    <w:rsid w:val="002721B6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2721B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5">
    <w:name w:val="page number"/>
    <w:uiPriority w:val="99"/>
    <w:rsid w:val="002721B6"/>
    <w:rPr>
      <w:rFonts w:cs="Times New Roman"/>
    </w:rPr>
  </w:style>
  <w:style w:type="paragraph" w:styleId="2">
    <w:name w:val="Body Text Indent 2"/>
    <w:basedOn w:val="a"/>
    <w:link w:val="20"/>
    <w:uiPriority w:val="99"/>
    <w:rsid w:val="002721B6"/>
    <w:pPr>
      <w:spacing w:before="600"/>
      <w:ind w:firstLine="709"/>
      <w:jc w:val="both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721B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2721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E57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57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028043B61FA5D6AB41292ECC9CC6A73B5112EA90E9CB29CB99D32A445C6A1A96071AD3B6FF8F6BA8954038252199C9F33495373C25l0b7D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028043B61FA5D6AB41292ECC9CC6A73B5112EE9DE3C029CB99D32A445C6A1A96151A8BBDFF8E7EFDC51A6F2822l9bCD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028043B61FA5D6AB41292ECC9CC6A73B5112E196EBCA29CB99D32A445C6A1A96071AD3B1FE8960FFC70F397964CBDAF33295343D390710A1lCb6D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028043B61FA5D6AB41292ECC9CC6A73B5112EA97ECC929CB99D32A445C6A1A96071AD3B4F9896BA8954038252199C9F33495373C25l0b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6KDV5W64NSFS-385-21023</_dlc_DocId>
    <_dlc_DocIdUrl xmlns="746016b1-ecc9-410e-95eb-a13f7eb3881b">
      <Url>http://port.admnsk.ru/sites/main/sovet/_layouts/DocIdRedir.aspx?ID=6KDV5W64NSFS-385-21023</Url>
      <Description>6KDV5W64NSFS-385-21023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CFBAD-437A-4231-A869-C2B4132C03E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00D5ADA-B728-4FE7-95BD-4B0519741E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A105A3-C96E-4971-9E3D-0E312FE4342E}">
  <ds:schemaRefs>
    <ds:schemaRef ds:uri="http://schemas.microsoft.com/office/2006/metadata/properties"/>
    <ds:schemaRef ds:uri="http://schemas.microsoft.com/office/infopath/2007/PartnerControls"/>
    <ds:schemaRef ds:uri="746016b1-ecc9-410e-95eb-a13f7eb3881b"/>
  </ds:schemaRefs>
</ds:datastoreItem>
</file>

<file path=customXml/itemProps4.xml><?xml version="1.0" encoding="utf-8"?>
<ds:datastoreItem xmlns:ds="http://schemas.openxmlformats.org/officeDocument/2006/customXml" ds:itemID="{56EB8221-82A9-4019-AFBC-6112EE9E83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B94CA2E-1BBB-42F2-996A-CCEC1D5B2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Костричко Наталия Владимировна</dc:creator>
  <cp:lastModifiedBy>Комплетова Юлия Евгеньевна</cp:lastModifiedBy>
  <cp:revision>2</cp:revision>
  <cp:lastPrinted>2022-11-21T06:13:00Z</cp:lastPrinted>
  <dcterms:created xsi:type="dcterms:W3CDTF">2022-12-13T08:37:00Z</dcterms:created>
  <dcterms:modified xsi:type="dcterms:W3CDTF">2022-12-13T08:37:00Z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65598cb6-86c0-409a-a16d-3d5178388d89</vt:lpwstr>
  </property>
</Properties>
</file>