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F73119" w:rsidRDefault="00A46211" w:rsidP="00220CB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73119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Pr="00F73119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F73119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F73119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Pr="00F73119" w:rsidRDefault="0050591C" w:rsidP="00DE7D04">
      <w:pPr>
        <w:rPr>
          <w:szCs w:val="28"/>
        </w:rPr>
      </w:pPr>
      <w:r w:rsidRPr="00F73119">
        <w:rPr>
          <w:szCs w:val="28"/>
        </w:rPr>
        <w:t xml:space="preserve">                                                                                                                       </w:t>
      </w:r>
      <w:r w:rsidR="00C93A92" w:rsidRPr="00F73119">
        <w:rPr>
          <w:szCs w:val="28"/>
        </w:rPr>
        <w:t xml:space="preserve">       </w:t>
      </w:r>
      <w:r w:rsidRPr="00F73119">
        <w:rPr>
          <w:szCs w:val="28"/>
        </w:rPr>
        <w:t>ПРОЕКТ</w:t>
      </w:r>
    </w:p>
    <w:p w:rsidR="00CB6BA4" w:rsidRPr="00F73119" w:rsidRDefault="00CB6BA4" w:rsidP="00DE7D04">
      <w:pPr>
        <w:rPr>
          <w:szCs w:val="28"/>
        </w:rPr>
      </w:pPr>
    </w:p>
    <w:p w:rsidR="00CB6BA4" w:rsidRPr="00F73119" w:rsidRDefault="00CB6BA4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F73119" w:rsidTr="00670101">
        <w:tc>
          <w:tcPr>
            <w:tcW w:w="4697" w:type="dxa"/>
          </w:tcPr>
          <w:p w:rsidR="00DE7D04" w:rsidRPr="00F73119" w:rsidRDefault="00DE7D04" w:rsidP="00AB588A">
            <w:pPr>
              <w:jc w:val="both"/>
              <w:rPr>
                <w:szCs w:val="28"/>
              </w:rPr>
            </w:pPr>
            <w:r w:rsidRPr="00F73119">
              <w:rPr>
                <w:szCs w:val="28"/>
              </w:rPr>
              <w:t>Об отчете о результатах деятельности мэра города Новосибирска и мэрии города Новосибирска в 20</w:t>
            </w:r>
            <w:r w:rsidR="00C739BA" w:rsidRPr="00F73119">
              <w:rPr>
                <w:szCs w:val="28"/>
              </w:rPr>
              <w:t>21</w:t>
            </w:r>
            <w:r w:rsidR="00862616" w:rsidRPr="00F73119">
              <w:rPr>
                <w:szCs w:val="28"/>
              </w:rPr>
              <w:t xml:space="preserve"> </w:t>
            </w:r>
            <w:r w:rsidRPr="00F73119">
              <w:rPr>
                <w:szCs w:val="28"/>
              </w:rPr>
              <w:t>году</w:t>
            </w:r>
          </w:p>
        </w:tc>
      </w:tr>
    </w:tbl>
    <w:p w:rsidR="00DE7D04" w:rsidRPr="00F73119" w:rsidRDefault="00DE7D04" w:rsidP="00063DFB">
      <w:pPr>
        <w:spacing w:before="600"/>
        <w:ind w:firstLine="709"/>
        <w:jc w:val="both"/>
        <w:rPr>
          <w:szCs w:val="28"/>
        </w:rPr>
      </w:pPr>
      <w:r w:rsidRPr="00F73119">
        <w:rPr>
          <w:szCs w:val="28"/>
        </w:rPr>
        <w:t xml:space="preserve">В соответствии с Федеральным законом </w:t>
      </w:r>
      <w:r w:rsidR="00C4121F" w:rsidRPr="00F73119">
        <w:rPr>
          <w:szCs w:val="28"/>
        </w:rPr>
        <w:t xml:space="preserve">от 06.10.2003 № 131-ФЗ </w:t>
      </w:r>
      <w:r w:rsidRPr="00F73119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 w:rsidRPr="00F73119">
        <w:rPr>
          <w:szCs w:val="28"/>
        </w:rPr>
        <w:t>ями</w:t>
      </w:r>
      <w:r w:rsidRPr="00F73119">
        <w:rPr>
          <w:szCs w:val="28"/>
        </w:rPr>
        <w:t xml:space="preserve"> 35, 37 Устава города Новосибирска, Совет депутатов города Новосибирска РЕШИЛ:</w:t>
      </w:r>
    </w:p>
    <w:p w:rsidR="00641821" w:rsidRPr="00F73119" w:rsidRDefault="00DE7D04" w:rsidP="00641821">
      <w:pPr>
        <w:ind w:firstLine="709"/>
        <w:jc w:val="both"/>
      </w:pPr>
      <w:r w:rsidRPr="00F73119">
        <w:rPr>
          <w:szCs w:val="28"/>
        </w:rPr>
        <w:t>1</w:t>
      </w:r>
      <w:r w:rsidR="00445183" w:rsidRPr="00F73119">
        <w:rPr>
          <w:szCs w:val="28"/>
        </w:rPr>
        <w:t>.</w:t>
      </w:r>
      <w:r w:rsidR="00445183" w:rsidRPr="00F73119">
        <w:t> </w:t>
      </w:r>
      <w:r w:rsidR="005B3C77" w:rsidRPr="00F73119">
        <w:rPr>
          <w:szCs w:val="28"/>
        </w:rPr>
        <w:t>Принять</w:t>
      </w:r>
      <w:r w:rsidRPr="00F73119">
        <w:t xml:space="preserve"> </w:t>
      </w:r>
      <w:r w:rsidR="00063DFB" w:rsidRPr="00F73119">
        <w:t>отчет</w:t>
      </w:r>
      <w:r w:rsidR="0038118D" w:rsidRPr="00F73119">
        <w:rPr>
          <w:szCs w:val="28"/>
        </w:rPr>
        <w:t xml:space="preserve"> о результатах деятельности мэра города Новосибирска и мэрии города Новосибирска </w:t>
      </w:r>
      <w:r w:rsidR="00736260" w:rsidRPr="00F73119">
        <w:rPr>
          <w:szCs w:val="28"/>
        </w:rPr>
        <w:t xml:space="preserve">в </w:t>
      </w:r>
      <w:r w:rsidR="0038118D" w:rsidRPr="00F73119">
        <w:rPr>
          <w:szCs w:val="28"/>
        </w:rPr>
        <w:t>20</w:t>
      </w:r>
      <w:r w:rsidR="00C739BA" w:rsidRPr="00F73119">
        <w:rPr>
          <w:szCs w:val="28"/>
        </w:rPr>
        <w:t>21</w:t>
      </w:r>
      <w:r w:rsidR="0038118D" w:rsidRPr="00F73119">
        <w:rPr>
          <w:szCs w:val="28"/>
        </w:rPr>
        <w:t xml:space="preserve"> год</w:t>
      </w:r>
      <w:r w:rsidR="00736260" w:rsidRPr="00F73119">
        <w:rPr>
          <w:szCs w:val="28"/>
        </w:rPr>
        <w:t>у</w:t>
      </w:r>
      <w:r w:rsidR="00377F98" w:rsidRPr="00F73119">
        <w:rPr>
          <w:szCs w:val="28"/>
        </w:rPr>
        <w:t xml:space="preserve"> (далее – Отчет)</w:t>
      </w:r>
      <w:r w:rsidRPr="00F73119">
        <w:t>.</w:t>
      </w:r>
    </w:p>
    <w:p w:rsidR="00377F98" w:rsidRPr="00F73119" w:rsidRDefault="00445183" w:rsidP="00377F98">
      <w:pPr>
        <w:ind w:firstLine="709"/>
        <w:jc w:val="both"/>
      </w:pPr>
      <w:r w:rsidRPr="00F73119">
        <w:t>2. </w:t>
      </w:r>
      <w:r w:rsidR="005308B9" w:rsidRPr="00F73119">
        <w:t xml:space="preserve">Рекомендовать </w:t>
      </w:r>
      <w:r w:rsidR="00C739BA" w:rsidRPr="00F73119">
        <w:t>мэрии города Новосибирска в 2022</w:t>
      </w:r>
      <w:r w:rsidR="005308B9" w:rsidRPr="00F73119">
        <w:t xml:space="preserve"> году</w:t>
      </w:r>
      <w:r w:rsidR="00377F98" w:rsidRPr="00F73119">
        <w:t>:</w:t>
      </w:r>
    </w:p>
    <w:p w:rsidR="00C739BA" w:rsidRPr="00F73119" w:rsidRDefault="00C739BA" w:rsidP="00C739BA">
      <w:pPr>
        <w:ind w:firstLine="709"/>
        <w:jc w:val="both"/>
      </w:pPr>
      <w:r w:rsidRPr="00F73119">
        <w:t>2.1. Продолжить взаимодействие с Правительством Новосибирской области по увеличению доходов бюджета города Новосибирска и участию города Новосибирска в реализации федеральных проектов.</w:t>
      </w:r>
    </w:p>
    <w:p w:rsidR="00C739BA" w:rsidRPr="00F73119" w:rsidRDefault="00C739BA" w:rsidP="00C739BA">
      <w:pPr>
        <w:ind w:firstLine="709"/>
        <w:jc w:val="both"/>
      </w:pPr>
      <w:r w:rsidRPr="00F73119">
        <w:t xml:space="preserve">2.2.  </w:t>
      </w:r>
      <w:r w:rsidR="002D04DF" w:rsidRPr="00F73119">
        <w:t>Определить</w:t>
      </w:r>
      <w:r w:rsidR="00EB69AE" w:rsidRPr="00F73119">
        <w:t xml:space="preserve"> </w:t>
      </w:r>
      <w:r w:rsidRPr="00F73119">
        <w:t xml:space="preserve">приоритетные направления деятельности </w:t>
      </w:r>
      <w:r w:rsidR="00F77EC6" w:rsidRPr="00F73119">
        <w:t>структурных подразде</w:t>
      </w:r>
      <w:r w:rsidR="002D04DF" w:rsidRPr="00F73119">
        <w:t>лений мэрии города Новосибирска и обеспечить их финансированием в бюджете города Новосибирска на 2023 год и плановый период 2024 и 2025 годов</w:t>
      </w:r>
      <w:r w:rsidR="002C2252" w:rsidRPr="00F73119">
        <w:t>.</w:t>
      </w:r>
    </w:p>
    <w:p w:rsidR="00C739BA" w:rsidRPr="00F73119" w:rsidRDefault="00C739BA" w:rsidP="00C739BA">
      <w:pPr>
        <w:ind w:firstLine="709"/>
        <w:jc w:val="both"/>
      </w:pPr>
      <w:r w:rsidRPr="00F73119">
        <w:t>2.3. В рамках работы комиссии по проведению административной реформы в городе Новосибирске в 1 квартале 2022 года доработать рекомендуемые нормативы штатной численности структурных подразделений мэрии города Новосибирска и утвердить их правовым актом мэра города Новосибирска, а также до 1 сентября 2022 года проработать вопрос об и</w:t>
      </w:r>
      <w:r w:rsidR="007B63F0" w:rsidRPr="00F73119">
        <w:t>зменении</w:t>
      </w:r>
      <w:r w:rsidRPr="00F73119">
        <w:t xml:space="preserve"> структуры мэрии города Новосибирска с учетом планируемого изменения законодательства, регулирующего общие принципы организации местного самоуправления.</w:t>
      </w:r>
    </w:p>
    <w:p w:rsidR="00D342B2" w:rsidRPr="00F73119" w:rsidRDefault="00C739BA" w:rsidP="00C739BA">
      <w:pPr>
        <w:ind w:firstLine="709"/>
        <w:jc w:val="both"/>
      </w:pPr>
      <w:r w:rsidRPr="00F73119">
        <w:t xml:space="preserve">2.4. Усилить работу по привлечению инвестиций в экономику города Новосибирска, в том числе на строительство новых спортивных объектов и </w:t>
      </w:r>
      <w:r w:rsidR="00D342B2" w:rsidRPr="00F73119">
        <w:t>осуществление ремонта имеющихся.</w:t>
      </w:r>
    </w:p>
    <w:p w:rsidR="00C739BA" w:rsidRPr="00F73119" w:rsidRDefault="00C739BA" w:rsidP="00C739BA">
      <w:pPr>
        <w:ind w:firstLine="709"/>
        <w:jc w:val="both"/>
      </w:pPr>
      <w:r w:rsidRPr="00F73119">
        <w:t>2.5. </w:t>
      </w:r>
      <w:r w:rsidR="00EB0FE9" w:rsidRPr="00F73119">
        <w:t xml:space="preserve">Повторно в 1 квартале 2022 года начать </w:t>
      </w:r>
      <w:r w:rsidR="00EB0FE9" w:rsidRPr="00EC5D1A">
        <w:t>работу по вопрос</w:t>
      </w:r>
      <w:r w:rsidR="00D01528" w:rsidRPr="00EC5D1A">
        <w:t>у</w:t>
      </w:r>
      <w:r w:rsidR="00EB0FE9" w:rsidRPr="00EC5D1A">
        <w:t xml:space="preserve"> модернизации</w:t>
      </w:r>
      <w:r w:rsidR="00EB0FE9" w:rsidRPr="00F73119">
        <w:t xml:space="preserve"> системы уборки территории города Новосибирска, в</w:t>
      </w:r>
      <w:r w:rsidR="0007442B" w:rsidRPr="00F73119">
        <w:t xml:space="preserve"> связи с неудовлетворительным исполнением мэрией города Новосибирска </w:t>
      </w:r>
      <w:r w:rsidR="00CB2B2A" w:rsidRPr="00F73119">
        <w:t xml:space="preserve">соответствующей </w:t>
      </w:r>
      <w:r w:rsidR="0007442B" w:rsidRPr="00F73119">
        <w:t>рекомендации, содержащейся в решении Совета депутатов города Н</w:t>
      </w:r>
      <w:r w:rsidR="00CB2B2A" w:rsidRPr="00F73119">
        <w:t>овосибирска от 17.02.2021 № 93.</w:t>
      </w:r>
    </w:p>
    <w:p w:rsidR="00C739BA" w:rsidRPr="00F73119" w:rsidRDefault="002C46EA" w:rsidP="00C739BA">
      <w:pPr>
        <w:ind w:firstLine="709"/>
        <w:jc w:val="both"/>
      </w:pPr>
      <w:r>
        <w:t>2.6. </w:t>
      </w:r>
      <w:bookmarkStart w:id="0" w:name="_GoBack"/>
      <w:bookmarkEnd w:id="0"/>
      <w:r w:rsidR="00C739BA" w:rsidRPr="00F73119">
        <w:t>До 1 июня 2022 года подготовить и представить в Совет депутатов города Новосибирска график перехода на муниципальный контракт по пассажирским перевозкам с указанием конкретных маршрутов, времени, в течение которого будет осуществлен переход</w:t>
      </w:r>
      <w:r w:rsidR="008E6920" w:rsidRPr="00F73119">
        <w:t>,</w:t>
      </w:r>
      <w:r w:rsidR="00D646AC" w:rsidRPr="00F73119">
        <w:t xml:space="preserve"> планируемых затрат на д</w:t>
      </w:r>
      <w:r w:rsidR="008E6920" w:rsidRPr="00F73119">
        <w:t xml:space="preserve">анное направление деятельности, а также план </w:t>
      </w:r>
      <w:r w:rsidR="0018652D" w:rsidRPr="00F73119">
        <w:t>мероприятий</w:t>
      </w:r>
      <w:r w:rsidR="008E6920" w:rsidRPr="00F73119">
        <w:t xml:space="preserve"> по модернизации мун</w:t>
      </w:r>
      <w:r w:rsidR="0018652D" w:rsidRPr="00F73119">
        <w:t>иципального</w:t>
      </w:r>
      <w:r w:rsidR="008E6920" w:rsidRPr="00F73119">
        <w:t xml:space="preserve"> </w:t>
      </w:r>
      <w:r w:rsidR="0018652D" w:rsidRPr="00F73119">
        <w:t>транспорта</w:t>
      </w:r>
      <w:r w:rsidR="008E6920" w:rsidRPr="00F73119">
        <w:t xml:space="preserve">. </w:t>
      </w:r>
    </w:p>
    <w:p w:rsidR="0007442B" w:rsidRPr="00F73119" w:rsidRDefault="00C739BA" w:rsidP="0007442B">
      <w:pPr>
        <w:ind w:firstLine="709"/>
        <w:jc w:val="both"/>
      </w:pPr>
      <w:r w:rsidRPr="00F73119">
        <w:t xml:space="preserve">2.7. Подготовить и представить в Совет депутатов города Новосибирска план мероприятий до 2025 года включительно по снижению смертности </w:t>
      </w:r>
      <w:r w:rsidR="00AE14C7" w:rsidRPr="00F73119">
        <w:t>в результате</w:t>
      </w:r>
      <w:r w:rsidRPr="00F73119">
        <w:t xml:space="preserve"> </w:t>
      </w:r>
      <w:r w:rsidRPr="00F73119">
        <w:lastRenderedPageBreak/>
        <w:t>дорожно-транспортных происшестви</w:t>
      </w:r>
      <w:r w:rsidR="00AE14C7" w:rsidRPr="00F73119">
        <w:t>й</w:t>
      </w:r>
      <w:r w:rsidRPr="00F73119">
        <w:t xml:space="preserve"> на автомобильных дорогах города Новосибирска.</w:t>
      </w:r>
    </w:p>
    <w:p w:rsidR="0007442B" w:rsidRPr="00F73119" w:rsidRDefault="0007442B" w:rsidP="0007442B">
      <w:pPr>
        <w:ind w:firstLine="709"/>
        <w:jc w:val="both"/>
      </w:pPr>
      <w:r w:rsidRPr="00F73119">
        <w:t>2.8. </w:t>
      </w:r>
      <w:r w:rsidR="00C739BA" w:rsidRPr="00F73119">
        <w:t>Обеспечить подготовку проектно-сметной документации и земельного участка для строительства приюта для безнадзорных животных</w:t>
      </w:r>
      <w:r w:rsidRPr="00F73119">
        <w:t>.</w:t>
      </w:r>
    </w:p>
    <w:p w:rsidR="0007442B" w:rsidRPr="00F73119" w:rsidRDefault="0007442B" w:rsidP="0007442B">
      <w:pPr>
        <w:ind w:firstLine="709"/>
        <w:jc w:val="both"/>
      </w:pPr>
      <w:r w:rsidRPr="00F73119">
        <w:t>2.9. Обеспечить эффективную работу по комплексному развитию территорий города Новосибирска.</w:t>
      </w:r>
    </w:p>
    <w:p w:rsidR="0007442B" w:rsidRPr="00F73119" w:rsidRDefault="0007442B" w:rsidP="0007442B">
      <w:pPr>
        <w:ind w:firstLine="709"/>
        <w:jc w:val="both"/>
      </w:pPr>
      <w:r w:rsidRPr="00F73119">
        <w:t>2.10. Подготовить и представить в Совет депутатов города Новосибирска</w:t>
      </w:r>
      <w:r w:rsidR="00515744" w:rsidRPr="00F73119">
        <w:t xml:space="preserve"> график мероприятий</w:t>
      </w:r>
      <w:r w:rsidRPr="00F73119">
        <w:t xml:space="preserve"> до 2025 года включительно по переселению граждан из ветхого и аварийного жилья на территории города Новосибирска.</w:t>
      </w:r>
    </w:p>
    <w:p w:rsidR="003B6121" w:rsidRPr="00F73119" w:rsidRDefault="0007442B" w:rsidP="00C94CA3">
      <w:pPr>
        <w:ind w:firstLine="709"/>
        <w:jc w:val="both"/>
      </w:pPr>
      <w:r w:rsidRPr="00F73119">
        <w:t>2.11. Усилить работу по приватизации неликвидного имущества, находящегося в собственности города Новосибирска, а также</w:t>
      </w:r>
      <w:r w:rsidR="00F60F16" w:rsidRPr="00F73119">
        <w:t xml:space="preserve"> по</w:t>
      </w:r>
      <w:r w:rsidR="003B6121" w:rsidRPr="00F73119">
        <w:t xml:space="preserve"> </w:t>
      </w:r>
      <w:r w:rsidR="0018652D" w:rsidRPr="00F73119">
        <w:t>ремонту</w:t>
      </w:r>
      <w:r w:rsidR="00B85CF1" w:rsidRPr="00F73119">
        <w:t xml:space="preserve"> жилых помещений муниципального жилищного фонда, не обремененных правами третьих лиц</w:t>
      </w:r>
      <w:r w:rsidR="003B6121" w:rsidRPr="00F73119">
        <w:t>,</w:t>
      </w:r>
      <w:r w:rsidR="00B85CF1" w:rsidRPr="00F73119">
        <w:t xml:space="preserve"> с целью их дальнейшей</w:t>
      </w:r>
      <w:r w:rsidR="003B6121" w:rsidRPr="00F73119">
        <w:t xml:space="preserve"> </w:t>
      </w:r>
      <w:r w:rsidR="00B85CF1" w:rsidRPr="00F73119">
        <w:t>продажи</w:t>
      </w:r>
      <w:r w:rsidR="0097624C" w:rsidRPr="00F73119">
        <w:t xml:space="preserve"> и (или)</w:t>
      </w:r>
      <w:r w:rsidR="0018652D" w:rsidRPr="00F73119">
        <w:t xml:space="preserve"> </w:t>
      </w:r>
      <w:r w:rsidR="003B6121" w:rsidRPr="00F73119">
        <w:t>предоставлению</w:t>
      </w:r>
      <w:r w:rsidR="00C94CA3" w:rsidRPr="00F73119">
        <w:t xml:space="preserve"> </w:t>
      </w:r>
      <w:r w:rsidR="0018652D" w:rsidRPr="00F73119">
        <w:rPr>
          <w:color w:val="000000"/>
          <w:sz w:val="30"/>
          <w:szCs w:val="30"/>
          <w:shd w:val="clear" w:color="auto" w:fill="FFFFFF"/>
        </w:rPr>
        <w:t>п</w:t>
      </w:r>
      <w:r w:rsidR="00C94CA3" w:rsidRPr="00F73119">
        <w:rPr>
          <w:color w:val="000000"/>
          <w:sz w:val="30"/>
          <w:szCs w:val="30"/>
          <w:shd w:val="clear" w:color="auto" w:fill="FFFFFF"/>
        </w:rPr>
        <w:t>о договору социального найма</w:t>
      </w:r>
      <w:r w:rsidR="00C94CA3" w:rsidRPr="00F73119">
        <w:t>.</w:t>
      </w:r>
    </w:p>
    <w:p w:rsidR="003D0B02" w:rsidRPr="00F73119" w:rsidRDefault="0007442B" w:rsidP="003D0B02">
      <w:pPr>
        <w:ind w:firstLine="709"/>
        <w:jc w:val="both"/>
      </w:pPr>
      <w:r w:rsidRPr="00F73119">
        <w:t>2.12. Усилить работу по снижению задолженности по договорам аренды земельных участков, находящихся в муниципальной собственности или расположенных в границах земель, государственная собственность на которые не разграничена.</w:t>
      </w:r>
    </w:p>
    <w:p w:rsidR="003D0B02" w:rsidRPr="00F73119" w:rsidRDefault="003D0B02" w:rsidP="003D0B02">
      <w:pPr>
        <w:ind w:firstLine="709"/>
        <w:jc w:val="both"/>
      </w:pPr>
      <w:r w:rsidRPr="00F73119">
        <w:t>2.13. Обеспечить сотрудникам мэрии города Новосибирска надлежащие условия для эффективного использования</w:t>
      </w:r>
      <w:r w:rsidR="00812580" w:rsidRPr="00F73119">
        <w:t xml:space="preserve"> цифровых технологий при решении должностных задач, в том числе</w:t>
      </w:r>
      <w:r w:rsidRPr="00F73119">
        <w:t xml:space="preserve"> с использованием современного производительного оборудования и п</w:t>
      </w:r>
      <w:r w:rsidR="00812580" w:rsidRPr="00F73119">
        <w:t xml:space="preserve">ередовых программных технологий, а также </w:t>
      </w:r>
      <w:r w:rsidR="00014FAD" w:rsidRPr="00F73119">
        <w:t>внедрить учет времени</w:t>
      </w:r>
      <w:r w:rsidR="00373849" w:rsidRPr="00F73119">
        <w:t xml:space="preserve"> и эффективности</w:t>
      </w:r>
      <w:r w:rsidR="00014FAD" w:rsidRPr="00F73119">
        <w:t xml:space="preserve"> работы</w:t>
      </w:r>
      <w:r w:rsidR="00DE488D" w:rsidRPr="00F73119">
        <w:t xml:space="preserve"> </w:t>
      </w:r>
      <w:r w:rsidR="00373849" w:rsidRPr="00F73119">
        <w:t>сотрудников</w:t>
      </w:r>
      <w:r w:rsidR="00014FAD" w:rsidRPr="00F73119">
        <w:t>.</w:t>
      </w:r>
    </w:p>
    <w:p w:rsidR="003D0B02" w:rsidRPr="00EC5D1A" w:rsidRDefault="003D0B02" w:rsidP="003D0B02">
      <w:pPr>
        <w:ind w:firstLine="709"/>
        <w:jc w:val="both"/>
      </w:pPr>
      <w:r w:rsidRPr="00F73119">
        <w:t xml:space="preserve">2.14. Организовать надлежащее обслуживание и развитие </w:t>
      </w:r>
      <w:r w:rsidR="00014FAD" w:rsidRPr="00F73119">
        <w:t>муниципальных цифровых ресурсов</w:t>
      </w:r>
      <w:r w:rsidRPr="00F73119">
        <w:t xml:space="preserve"> путем привлечения высококвалифицированных</w:t>
      </w:r>
      <w:r w:rsidR="00C36F3E" w:rsidRPr="00C36F3E">
        <w:t xml:space="preserve"> </w:t>
      </w:r>
      <w:r w:rsidR="00C36F3E">
        <w:rPr>
          <w:lang w:val="en-US"/>
        </w:rPr>
        <w:t>IT</w:t>
      </w:r>
      <w:r w:rsidR="00C36F3E" w:rsidRPr="00EC5D1A">
        <w:t>-</w:t>
      </w:r>
      <w:r w:rsidR="006F3D08">
        <w:rPr>
          <w:lang w:val="en-US"/>
        </w:rPr>
        <w:t> </w:t>
      </w:r>
      <w:r w:rsidR="006F3D08" w:rsidRPr="00EC5D1A">
        <w:t>специалистов</w:t>
      </w:r>
      <w:r w:rsidRPr="00EC5D1A">
        <w:t xml:space="preserve"> и использования современных технологий.</w:t>
      </w:r>
    </w:p>
    <w:p w:rsidR="0041646A" w:rsidRDefault="006F3D08" w:rsidP="0041646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2.15. </w:t>
      </w:r>
      <w:r w:rsidR="006B4E46" w:rsidRPr="00EC5D1A">
        <w:rPr>
          <w:rFonts w:eastAsia="Calibri"/>
          <w:szCs w:val="28"/>
        </w:rPr>
        <w:t>П</w:t>
      </w:r>
      <w:r w:rsidR="0041646A" w:rsidRPr="00EC5D1A">
        <w:rPr>
          <w:rFonts w:eastAsia="Calibri"/>
          <w:szCs w:val="28"/>
        </w:rPr>
        <w:t xml:space="preserve">родолжить работу </w:t>
      </w:r>
      <w:r w:rsidR="00A83BDC" w:rsidRPr="00EC5D1A">
        <w:rPr>
          <w:rFonts w:eastAsia="Calibri"/>
          <w:szCs w:val="28"/>
        </w:rPr>
        <w:t xml:space="preserve">по увеличению размера оплаты труда муниципальных служащих с целью доведения до уровня оплаты труда государственных гражданских служащих Новосибирской области для </w:t>
      </w:r>
      <w:r w:rsidR="006B4E46" w:rsidRPr="00EC5D1A">
        <w:rPr>
          <w:rFonts w:eastAsia="Calibri"/>
          <w:szCs w:val="28"/>
        </w:rPr>
        <w:t xml:space="preserve">привлечения квалифицированных кадров </w:t>
      </w:r>
      <w:r w:rsidR="00A83BDC" w:rsidRPr="00EC5D1A">
        <w:rPr>
          <w:rFonts w:eastAsia="Calibri"/>
          <w:szCs w:val="28"/>
        </w:rPr>
        <w:t xml:space="preserve">и </w:t>
      </w:r>
      <w:r w:rsidR="006B4E46" w:rsidRPr="00EC5D1A">
        <w:rPr>
          <w:rFonts w:eastAsia="Calibri"/>
          <w:szCs w:val="28"/>
        </w:rPr>
        <w:t>повышения эффективности деятельности органов местного самоуправления при решении вопросов местного значения</w:t>
      </w:r>
      <w:r w:rsidR="0041646A" w:rsidRPr="00EC5D1A">
        <w:rPr>
          <w:rFonts w:eastAsia="Calibri"/>
          <w:szCs w:val="28"/>
        </w:rPr>
        <w:t>.</w:t>
      </w:r>
    </w:p>
    <w:p w:rsidR="00377F98" w:rsidRPr="00F73119" w:rsidRDefault="006C2839" w:rsidP="00377F98">
      <w:pPr>
        <w:ind w:firstLine="709"/>
        <w:jc w:val="both"/>
      </w:pPr>
      <w:r w:rsidRPr="00F73119">
        <w:t>3</w:t>
      </w:r>
      <w:r w:rsidR="00377F98" w:rsidRPr="00F73119">
        <w:t>. Поручить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осуществлять контроль за выполнением рекомендаций Совета депутатов города Новосибирска по ит</w:t>
      </w:r>
      <w:r w:rsidR="0007442B" w:rsidRPr="00F73119">
        <w:t>огам рассмотрения Отчета за 2021</w:t>
      </w:r>
      <w:r w:rsidR="00377F98" w:rsidRPr="00F73119">
        <w:t xml:space="preserve"> год и </w:t>
      </w:r>
      <w:r w:rsidR="0007442B" w:rsidRPr="00F73119">
        <w:t>два раза в год</w:t>
      </w:r>
      <w:r w:rsidR="00377F98" w:rsidRPr="00F73119">
        <w:t xml:space="preserve"> информировать о результатах сессию Совета депутатов города Новосибирска.</w:t>
      </w:r>
    </w:p>
    <w:p w:rsidR="00DF40DC" w:rsidRPr="00F73119" w:rsidRDefault="00DF40DC" w:rsidP="00DF40DC">
      <w:pPr>
        <w:ind w:firstLine="709"/>
        <w:jc w:val="both"/>
      </w:pPr>
      <w:r w:rsidRPr="00F73119">
        <w:t>4</w:t>
      </w:r>
      <w:r w:rsidR="005778C3" w:rsidRPr="00F73119">
        <w:rPr>
          <w:szCs w:val="28"/>
        </w:rPr>
        <w:t>. </w:t>
      </w:r>
      <w:r w:rsidR="00C048C1" w:rsidRPr="00F73119">
        <w:rPr>
          <w:szCs w:val="28"/>
        </w:rPr>
        <w:t xml:space="preserve">Решение вступает в силу </w:t>
      </w:r>
      <w:r w:rsidR="00063DFB" w:rsidRPr="00F73119">
        <w:rPr>
          <w:szCs w:val="28"/>
        </w:rPr>
        <w:t>со дня его подписания.</w:t>
      </w:r>
    </w:p>
    <w:p w:rsidR="00573E0C" w:rsidRPr="00F73119" w:rsidRDefault="00DF40DC" w:rsidP="00DF40DC">
      <w:pPr>
        <w:ind w:firstLine="709"/>
        <w:jc w:val="both"/>
      </w:pPr>
      <w:r w:rsidRPr="00F73119">
        <w:t>5</w:t>
      </w:r>
      <w:r w:rsidR="00573E0C" w:rsidRPr="00F73119">
        <w:rPr>
          <w:szCs w:val="28"/>
        </w:rPr>
        <w:t>.</w:t>
      </w:r>
      <w:r w:rsidR="00607AA6" w:rsidRPr="00F73119">
        <w:rPr>
          <w:szCs w:val="28"/>
        </w:rPr>
        <w:t> </w:t>
      </w:r>
      <w:r w:rsidR="00163E8B" w:rsidRPr="00F73119">
        <w:rPr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</w:t>
      </w:r>
      <w:r w:rsidR="00C61331" w:rsidRPr="00F73119">
        <w:rPr>
          <w:szCs w:val="28"/>
        </w:rPr>
        <w:t xml:space="preserve"> полномочий по решению</w:t>
      </w:r>
      <w:r w:rsidR="00163E8B" w:rsidRPr="00F73119">
        <w:rPr>
          <w:szCs w:val="28"/>
        </w:rPr>
        <w:t xml:space="preserve"> вопросов местного значения.</w:t>
      </w:r>
    </w:p>
    <w:p w:rsidR="00EA6C33" w:rsidRPr="00F73119" w:rsidRDefault="00EA6C33" w:rsidP="00EA6C33">
      <w:pPr>
        <w:jc w:val="both"/>
        <w:rPr>
          <w:szCs w:val="28"/>
        </w:rPr>
      </w:pPr>
    </w:p>
    <w:p w:rsidR="00EA6C33" w:rsidRPr="00F73119" w:rsidRDefault="00EA6C33" w:rsidP="00EA6C33">
      <w:pPr>
        <w:jc w:val="both"/>
        <w:rPr>
          <w:szCs w:val="28"/>
        </w:rPr>
      </w:pPr>
    </w:p>
    <w:p w:rsidR="00021396" w:rsidRPr="00F73119" w:rsidRDefault="00EA6C33" w:rsidP="00EA6C33">
      <w:pPr>
        <w:jc w:val="both"/>
        <w:rPr>
          <w:szCs w:val="28"/>
        </w:rPr>
      </w:pPr>
      <w:r w:rsidRPr="00F73119">
        <w:rPr>
          <w:szCs w:val="28"/>
        </w:rPr>
        <w:t>Председатель Совета депутатов</w:t>
      </w:r>
    </w:p>
    <w:p w:rsidR="00EA6C33" w:rsidRPr="00F73119" w:rsidRDefault="00EA6C33" w:rsidP="00EA6C33">
      <w:pPr>
        <w:jc w:val="both"/>
        <w:rPr>
          <w:szCs w:val="28"/>
        </w:rPr>
      </w:pPr>
      <w:r w:rsidRPr="00F73119">
        <w:rPr>
          <w:szCs w:val="28"/>
        </w:rPr>
        <w:t xml:space="preserve">города Новосибирска                                                                </w:t>
      </w:r>
      <w:r w:rsidR="00021396" w:rsidRPr="00F73119">
        <w:rPr>
          <w:szCs w:val="28"/>
        </w:rPr>
        <w:t xml:space="preserve">                     </w:t>
      </w:r>
      <w:r w:rsidRPr="00F73119">
        <w:rPr>
          <w:szCs w:val="28"/>
        </w:rPr>
        <w:t xml:space="preserve">Д. В. </w:t>
      </w:r>
      <w:proofErr w:type="spellStart"/>
      <w:r w:rsidRPr="00F73119">
        <w:rPr>
          <w:szCs w:val="28"/>
        </w:rPr>
        <w:t>Асанцев</w:t>
      </w:r>
      <w:proofErr w:type="spellEnd"/>
    </w:p>
    <w:tbl>
      <w:tblPr>
        <w:tblStyle w:val="ac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88355D" w:rsidRPr="00F73119" w:rsidTr="00763F0B">
        <w:trPr>
          <w:trHeight w:val="701"/>
        </w:trPr>
        <w:tc>
          <w:tcPr>
            <w:tcW w:w="10302" w:type="dxa"/>
            <w:gridSpan w:val="3"/>
          </w:tcPr>
          <w:p w:rsidR="0088355D" w:rsidRPr="00F73119" w:rsidRDefault="0088355D" w:rsidP="00C54F7E">
            <w:pPr>
              <w:ind w:right="-30"/>
              <w:jc w:val="center"/>
              <w:rPr>
                <w:rFonts w:cs="Times New Roman"/>
              </w:rPr>
            </w:pPr>
            <w:r w:rsidRPr="00F73119">
              <w:rPr>
                <w:rFonts w:cs="Times New Roman"/>
              </w:rPr>
              <w:lastRenderedPageBreak/>
              <w:t>СОГЛАСОВАНО</w:t>
            </w:r>
          </w:p>
          <w:p w:rsidR="0088355D" w:rsidRPr="00F73119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8355D" w:rsidRPr="00F73119" w:rsidTr="006F3D08">
        <w:trPr>
          <w:trHeight w:val="982"/>
        </w:trPr>
        <w:tc>
          <w:tcPr>
            <w:tcW w:w="4873" w:type="dxa"/>
          </w:tcPr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  <w:r w:rsidRPr="00F73119">
              <w:rPr>
                <w:rFonts w:cs="Times New Roman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88355D" w:rsidRPr="00F73119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7" w:type="dxa"/>
          </w:tcPr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  <w:r w:rsidRPr="00F73119">
              <w:rPr>
                <w:rFonts w:cs="Times New Roman"/>
              </w:rPr>
              <w:t xml:space="preserve">                    Н. А. </w:t>
            </w:r>
            <w:proofErr w:type="spellStart"/>
            <w:r w:rsidRPr="00F73119">
              <w:rPr>
                <w:rFonts w:cs="Times New Roman"/>
              </w:rPr>
              <w:t>Тямин</w:t>
            </w:r>
            <w:proofErr w:type="spellEnd"/>
          </w:p>
        </w:tc>
      </w:tr>
      <w:tr w:rsidR="0088355D" w:rsidTr="006F3D08">
        <w:trPr>
          <w:trHeight w:val="1646"/>
        </w:trPr>
        <w:tc>
          <w:tcPr>
            <w:tcW w:w="4873" w:type="dxa"/>
          </w:tcPr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  <w:r w:rsidRPr="00F73119">
              <w:rPr>
                <w:rFonts w:cs="Times New Roman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88355D" w:rsidRPr="00F73119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7" w:type="dxa"/>
          </w:tcPr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73119" w:rsidRDefault="0088355D" w:rsidP="00C54F7E">
            <w:pPr>
              <w:ind w:right="-30"/>
              <w:rPr>
                <w:rFonts w:cs="Times New Roman"/>
              </w:rPr>
            </w:pPr>
            <w:r w:rsidRPr="00F73119">
              <w:rPr>
                <w:rFonts w:cs="Times New Roman"/>
              </w:rPr>
              <w:t xml:space="preserve">         </w:t>
            </w: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F73119">
              <w:rPr>
                <w:rFonts w:cs="Times New Roman"/>
              </w:rPr>
              <w:t xml:space="preserve">          О. А. Кондратенко</w:t>
            </w:r>
            <w:r w:rsidRPr="001765E8">
              <w:rPr>
                <w:rFonts w:cs="Times New Roman"/>
              </w:rPr>
              <w:t xml:space="preserve"> </w:t>
            </w:r>
          </w:p>
        </w:tc>
      </w:tr>
    </w:tbl>
    <w:p w:rsidR="00335D79" w:rsidRDefault="00335D79" w:rsidP="00AB588A">
      <w:pPr>
        <w:rPr>
          <w:szCs w:val="28"/>
        </w:rPr>
      </w:pPr>
    </w:p>
    <w:sectPr w:rsidR="00335D79" w:rsidSect="00656921">
      <w:headerReference w:type="default" r:id="rId11"/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2D" w:rsidRDefault="00C0182D" w:rsidP="00D6254E">
      <w:r>
        <w:separator/>
      </w:r>
    </w:p>
  </w:endnote>
  <w:endnote w:type="continuationSeparator" w:id="0">
    <w:p w:rsidR="00C0182D" w:rsidRDefault="00C0182D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2D" w:rsidRDefault="00C0182D" w:rsidP="00D6254E">
      <w:r>
        <w:separator/>
      </w:r>
    </w:p>
  </w:footnote>
  <w:footnote w:type="continuationSeparator" w:id="0">
    <w:p w:rsidR="00C0182D" w:rsidRDefault="00C0182D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61996"/>
    <w:multiLevelType w:val="hybridMultilevel"/>
    <w:tmpl w:val="AAB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0033A"/>
    <w:rsid w:val="00013508"/>
    <w:rsid w:val="00014FAD"/>
    <w:rsid w:val="000157D5"/>
    <w:rsid w:val="00021396"/>
    <w:rsid w:val="00033BEB"/>
    <w:rsid w:val="00036B9D"/>
    <w:rsid w:val="0003728E"/>
    <w:rsid w:val="000500C0"/>
    <w:rsid w:val="00054735"/>
    <w:rsid w:val="00063DFB"/>
    <w:rsid w:val="00070207"/>
    <w:rsid w:val="000734F5"/>
    <w:rsid w:val="0007442B"/>
    <w:rsid w:val="00085D45"/>
    <w:rsid w:val="0008690C"/>
    <w:rsid w:val="00091582"/>
    <w:rsid w:val="00093390"/>
    <w:rsid w:val="0011211C"/>
    <w:rsid w:val="001328BA"/>
    <w:rsid w:val="00141DF5"/>
    <w:rsid w:val="00145301"/>
    <w:rsid w:val="00163E8B"/>
    <w:rsid w:val="00165390"/>
    <w:rsid w:val="001766FC"/>
    <w:rsid w:val="0018652D"/>
    <w:rsid w:val="00187118"/>
    <w:rsid w:val="001931C0"/>
    <w:rsid w:val="00197A2A"/>
    <w:rsid w:val="001A35A8"/>
    <w:rsid w:val="001D0B18"/>
    <w:rsid w:val="002041D7"/>
    <w:rsid w:val="00220CBA"/>
    <w:rsid w:val="00226B7B"/>
    <w:rsid w:val="002517ED"/>
    <w:rsid w:val="00253417"/>
    <w:rsid w:val="002614C6"/>
    <w:rsid w:val="002711DE"/>
    <w:rsid w:val="0028139C"/>
    <w:rsid w:val="00283036"/>
    <w:rsid w:val="00283383"/>
    <w:rsid w:val="002B1559"/>
    <w:rsid w:val="002B158A"/>
    <w:rsid w:val="002C2252"/>
    <w:rsid w:val="002C46EA"/>
    <w:rsid w:val="002C4A3F"/>
    <w:rsid w:val="002D04DF"/>
    <w:rsid w:val="002D51AB"/>
    <w:rsid w:val="002D5542"/>
    <w:rsid w:val="002E0405"/>
    <w:rsid w:val="002E487A"/>
    <w:rsid w:val="002E4BC3"/>
    <w:rsid w:val="002E5443"/>
    <w:rsid w:val="002E7057"/>
    <w:rsid w:val="002F12CD"/>
    <w:rsid w:val="002F2218"/>
    <w:rsid w:val="00332C74"/>
    <w:rsid w:val="00335D79"/>
    <w:rsid w:val="00373849"/>
    <w:rsid w:val="003758B5"/>
    <w:rsid w:val="00377E3F"/>
    <w:rsid w:val="00377F98"/>
    <w:rsid w:val="0038118D"/>
    <w:rsid w:val="003A0F45"/>
    <w:rsid w:val="003A5F3D"/>
    <w:rsid w:val="003B6121"/>
    <w:rsid w:val="003C67F7"/>
    <w:rsid w:val="003C7AC8"/>
    <w:rsid w:val="003D0B02"/>
    <w:rsid w:val="003D2F05"/>
    <w:rsid w:val="003E0B60"/>
    <w:rsid w:val="003E1B64"/>
    <w:rsid w:val="003E233F"/>
    <w:rsid w:val="003F754D"/>
    <w:rsid w:val="0041646A"/>
    <w:rsid w:val="0042048D"/>
    <w:rsid w:val="00421041"/>
    <w:rsid w:val="00421547"/>
    <w:rsid w:val="00444055"/>
    <w:rsid w:val="00445183"/>
    <w:rsid w:val="00472044"/>
    <w:rsid w:val="0049694A"/>
    <w:rsid w:val="004A250E"/>
    <w:rsid w:val="004C4595"/>
    <w:rsid w:val="004C5A84"/>
    <w:rsid w:val="004D2CC9"/>
    <w:rsid w:val="004D54CE"/>
    <w:rsid w:val="0050591C"/>
    <w:rsid w:val="005154B0"/>
    <w:rsid w:val="00515744"/>
    <w:rsid w:val="005308B9"/>
    <w:rsid w:val="00537E55"/>
    <w:rsid w:val="00557E3C"/>
    <w:rsid w:val="00560CB0"/>
    <w:rsid w:val="00572C4E"/>
    <w:rsid w:val="00573E0C"/>
    <w:rsid w:val="005750A7"/>
    <w:rsid w:val="005778C3"/>
    <w:rsid w:val="00577A78"/>
    <w:rsid w:val="005A26D4"/>
    <w:rsid w:val="005A7806"/>
    <w:rsid w:val="005B3C77"/>
    <w:rsid w:val="005C535B"/>
    <w:rsid w:val="005E38BD"/>
    <w:rsid w:val="005E4FA6"/>
    <w:rsid w:val="00605F21"/>
    <w:rsid w:val="0060785E"/>
    <w:rsid w:val="00607AA6"/>
    <w:rsid w:val="006102D9"/>
    <w:rsid w:val="00634880"/>
    <w:rsid w:val="00641821"/>
    <w:rsid w:val="00650879"/>
    <w:rsid w:val="006513A6"/>
    <w:rsid w:val="00653F59"/>
    <w:rsid w:val="00655AC8"/>
    <w:rsid w:val="00656921"/>
    <w:rsid w:val="00664F78"/>
    <w:rsid w:val="00665349"/>
    <w:rsid w:val="00670101"/>
    <w:rsid w:val="00672E4B"/>
    <w:rsid w:val="0067522C"/>
    <w:rsid w:val="00675C2B"/>
    <w:rsid w:val="006908F8"/>
    <w:rsid w:val="00695CF3"/>
    <w:rsid w:val="006B4E46"/>
    <w:rsid w:val="006C18D1"/>
    <w:rsid w:val="006C2839"/>
    <w:rsid w:val="006C6311"/>
    <w:rsid w:val="006C7E84"/>
    <w:rsid w:val="006D2361"/>
    <w:rsid w:val="006F1367"/>
    <w:rsid w:val="006F3D08"/>
    <w:rsid w:val="00736260"/>
    <w:rsid w:val="00736B18"/>
    <w:rsid w:val="0074196D"/>
    <w:rsid w:val="007510E7"/>
    <w:rsid w:val="00763F0B"/>
    <w:rsid w:val="00787779"/>
    <w:rsid w:val="0079496F"/>
    <w:rsid w:val="007A3F22"/>
    <w:rsid w:val="007B63F0"/>
    <w:rsid w:val="007E1080"/>
    <w:rsid w:val="007F26F1"/>
    <w:rsid w:val="00800539"/>
    <w:rsid w:val="00812580"/>
    <w:rsid w:val="00860BBD"/>
    <w:rsid w:val="00862616"/>
    <w:rsid w:val="008711F3"/>
    <w:rsid w:val="0088355D"/>
    <w:rsid w:val="00883BDA"/>
    <w:rsid w:val="008871CE"/>
    <w:rsid w:val="008D2D69"/>
    <w:rsid w:val="008E3C3F"/>
    <w:rsid w:val="008E6920"/>
    <w:rsid w:val="008F03E4"/>
    <w:rsid w:val="0090067F"/>
    <w:rsid w:val="0090242A"/>
    <w:rsid w:val="00912FCD"/>
    <w:rsid w:val="009143C5"/>
    <w:rsid w:val="00914C2D"/>
    <w:rsid w:val="0093087F"/>
    <w:rsid w:val="00937FA3"/>
    <w:rsid w:val="00951636"/>
    <w:rsid w:val="0097624C"/>
    <w:rsid w:val="0099483C"/>
    <w:rsid w:val="009A0DDE"/>
    <w:rsid w:val="009A14B1"/>
    <w:rsid w:val="009B2D42"/>
    <w:rsid w:val="009D12DE"/>
    <w:rsid w:val="009F5665"/>
    <w:rsid w:val="00A124AD"/>
    <w:rsid w:val="00A12A76"/>
    <w:rsid w:val="00A1326C"/>
    <w:rsid w:val="00A46211"/>
    <w:rsid w:val="00A47DBE"/>
    <w:rsid w:val="00A56BBE"/>
    <w:rsid w:val="00A64170"/>
    <w:rsid w:val="00A77642"/>
    <w:rsid w:val="00A83BDC"/>
    <w:rsid w:val="00AB43EC"/>
    <w:rsid w:val="00AB588A"/>
    <w:rsid w:val="00AC3B9D"/>
    <w:rsid w:val="00AD7081"/>
    <w:rsid w:val="00AE14C7"/>
    <w:rsid w:val="00AF2D7A"/>
    <w:rsid w:val="00B162B9"/>
    <w:rsid w:val="00B20E2E"/>
    <w:rsid w:val="00B61328"/>
    <w:rsid w:val="00B826E2"/>
    <w:rsid w:val="00B846A0"/>
    <w:rsid w:val="00B85660"/>
    <w:rsid w:val="00B85CF1"/>
    <w:rsid w:val="00BA6453"/>
    <w:rsid w:val="00BE5477"/>
    <w:rsid w:val="00BE6CE5"/>
    <w:rsid w:val="00BF07C4"/>
    <w:rsid w:val="00BF4FF9"/>
    <w:rsid w:val="00C0182D"/>
    <w:rsid w:val="00C01A79"/>
    <w:rsid w:val="00C03F08"/>
    <w:rsid w:val="00C048C1"/>
    <w:rsid w:val="00C32C7B"/>
    <w:rsid w:val="00C36F3E"/>
    <w:rsid w:val="00C4121F"/>
    <w:rsid w:val="00C42BD7"/>
    <w:rsid w:val="00C61331"/>
    <w:rsid w:val="00C617FA"/>
    <w:rsid w:val="00C739BA"/>
    <w:rsid w:val="00C92437"/>
    <w:rsid w:val="00C93A92"/>
    <w:rsid w:val="00C94CA3"/>
    <w:rsid w:val="00CA46D1"/>
    <w:rsid w:val="00CB2B2A"/>
    <w:rsid w:val="00CB6BA4"/>
    <w:rsid w:val="00CC21CD"/>
    <w:rsid w:val="00CD7D05"/>
    <w:rsid w:val="00CF2D98"/>
    <w:rsid w:val="00CF3E91"/>
    <w:rsid w:val="00D01528"/>
    <w:rsid w:val="00D30E1C"/>
    <w:rsid w:val="00D342B2"/>
    <w:rsid w:val="00D45927"/>
    <w:rsid w:val="00D46CD5"/>
    <w:rsid w:val="00D50167"/>
    <w:rsid w:val="00D54E1D"/>
    <w:rsid w:val="00D6254E"/>
    <w:rsid w:val="00D62944"/>
    <w:rsid w:val="00D646AC"/>
    <w:rsid w:val="00D71D4D"/>
    <w:rsid w:val="00D84AD2"/>
    <w:rsid w:val="00D92497"/>
    <w:rsid w:val="00DC5FB0"/>
    <w:rsid w:val="00DD2098"/>
    <w:rsid w:val="00DD6D46"/>
    <w:rsid w:val="00DE1404"/>
    <w:rsid w:val="00DE488D"/>
    <w:rsid w:val="00DE7D04"/>
    <w:rsid w:val="00DF387E"/>
    <w:rsid w:val="00DF40DC"/>
    <w:rsid w:val="00E03A2C"/>
    <w:rsid w:val="00E13A62"/>
    <w:rsid w:val="00E2251A"/>
    <w:rsid w:val="00E22ED8"/>
    <w:rsid w:val="00E26FFC"/>
    <w:rsid w:val="00E36CA2"/>
    <w:rsid w:val="00E43191"/>
    <w:rsid w:val="00E65582"/>
    <w:rsid w:val="00E8326B"/>
    <w:rsid w:val="00E87850"/>
    <w:rsid w:val="00EA44F2"/>
    <w:rsid w:val="00EA6C33"/>
    <w:rsid w:val="00EB0FE9"/>
    <w:rsid w:val="00EB6349"/>
    <w:rsid w:val="00EB69AE"/>
    <w:rsid w:val="00EC5376"/>
    <w:rsid w:val="00EC5D1A"/>
    <w:rsid w:val="00ED4DEF"/>
    <w:rsid w:val="00EE1E5B"/>
    <w:rsid w:val="00F03BCC"/>
    <w:rsid w:val="00F20F35"/>
    <w:rsid w:val="00F21E83"/>
    <w:rsid w:val="00F340FF"/>
    <w:rsid w:val="00F50F25"/>
    <w:rsid w:val="00F52F5E"/>
    <w:rsid w:val="00F60F16"/>
    <w:rsid w:val="00F73119"/>
    <w:rsid w:val="00F751F2"/>
    <w:rsid w:val="00F77EC6"/>
    <w:rsid w:val="00F85EC2"/>
    <w:rsid w:val="00F86ACD"/>
    <w:rsid w:val="00F901B3"/>
    <w:rsid w:val="00F90C6E"/>
    <w:rsid w:val="00FB05D7"/>
    <w:rsid w:val="00FC4A16"/>
    <w:rsid w:val="00FC6CD0"/>
    <w:rsid w:val="00FD0ED0"/>
    <w:rsid w:val="00FD4050"/>
    <w:rsid w:val="00FD7C12"/>
    <w:rsid w:val="00FE21DB"/>
    <w:rsid w:val="00FE3F86"/>
    <w:rsid w:val="00FE670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AC64"/>
  <w15:docId w15:val="{AD7CDA7A-5191-4341-9BAC-3BAF4E8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93A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9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242A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b">
    <w:name w:val="Normal (Web)"/>
    <w:basedOn w:val="a"/>
    <w:uiPriority w:val="99"/>
    <w:unhideWhenUsed/>
    <w:rsid w:val="0090242A"/>
    <w:pPr>
      <w:widowControl/>
      <w:spacing w:after="180"/>
    </w:pPr>
    <w:rPr>
      <w:sz w:val="24"/>
      <w:szCs w:val="24"/>
    </w:rPr>
  </w:style>
  <w:style w:type="table" w:styleId="ac">
    <w:name w:val="Table Grid"/>
    <w:basedOn w:val="a1"/>
    <w:uiPriority w:val="59"/>
    <w:rsid w:val="00335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7E108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6KDV5W64NSFS-385-19717</_dlc_DocId>
    <_dlc_DocIdUrl xmlns="746016b1-ecc9-410e-95eb-a13f7eb3881b">
      <Url>http://port.admnsk.ru/sites/main/sovet/_layouts/DocIdRedir.aspx?ID=6KDV5W64NSFS-385-19717</Url>
      <Description>6KDV5W64NSFS-385-19717</Description>
    </_dlc_DocIdUrl>
  </documentManagement>
</p:properties>
</file>

<file path=customXml/itemProps1.xml><?xml version="1.0" encoding="utf-8"?>
<ds:datastoreItem xmlns:ds="http://schemas.openxmlformats.org/officeDocument/2006/customXml" ds:itemID="{708168F4-B60F-4FBB-B74F-4345D1D2A4C5}"/>
</file>

<file path=customXml/itemProps2.xml><?xml version="1.0" encoding="utf-8"?>
<ds:datastoreItem xmlns:ds="http://schemas.openxmlformats.org/officeDocument/2006/customXml" ds:itemID="{51D57EB4-0B1B-40A7-9360-C87BF2E0253B}"/>
</file>

<file path=customXml/itemProps3.xml><?xml version="1.0" encoding="utf-8"?>
<ds:datastoreItem xmlns:ds="http://schemas.openxmlformats.org/officeDocument/2006/customXml" ds:itemID="{48FD7652-9746-41A9-81E7-A81B44684772}"/>
</file>

<file path=customXml/itemProps4.xml><?xml version="1.0" encoding="utf-8"?>
<ds:datastoreItem xmlns:ds="http://schemas.openxmlformats.org/officeDocument/2006/customXml" ds:itemID="{6C8A8608-AB34-4D09-A1C2-8300221F2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Кравченко Ксения Константиновна</cp:lastModifiedBy>
  <cp:revision>3</cp:revision>
  <cp:lastPrinted>2022-02-01T09:39:00Z</cp:lastPrinted>
  <dcterms:created xsi:type="dcterms:W3CDTF">2022-02-01T09:39:00Z</dcterms:created>
  <dcterms:modified xsi:type="dcterms:W3CDTF">2022-02-01T09:40:00Z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a35c0f5b-7f3b-46f7-bcb0-a1bf9567a7cd</vt:lpwstr>
  </property>
</Properties>
</file>