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9" w:rsidRPr="00B417EB" w:rsidRDefault="005C19B9" w:rsidP="005C19B9">
      <w:pPr>
        <w:pStyle w:val="a3"/>
        <w:ind w:left="0"/>
        <w:jc w:val="center"/>
        <w:rPr>
          <w:sz w:val="28"/>
        </w:rPr>
      </w:pPr>
      <w:r w:rsidRPr="00B417EB">
        <w:rPr>
          <w:sz w:val="28"/>
        </w:rPr>
        <w:t>СОВЕТ ДЕПУТАТОВ ГОРОДА НОВОСИБИРСКА</w:t>
      </w:r>
    </w:p>
    <w:p w:rsidR="005C19B9" w:rsidRPr="00B417EB" w:rsidRDefault="005C19B9" w:rsidP="005C19B9">
      <w:pPr>
        <w:tabs>
          <w:tab w:val="left" w:pos="708"/>
          <w:tab w:val="center" w:pos="4153"/>
          <w:tab w:val="right" w:pos="8306"/>
        </w:tabs>
        <w:jc w:val="center"/>
        <w:outlineLvl w:val="0"/>
        <w:rPr>
          <w:b/>
          <w:sz w:val="28"/>
        </w:rPr>
      </w:pPr>
      <w:r w:rsidRPr="00B417EB">
        <w:rPr>
          <w:b/>
          <w:sz w:val="36"/>
        </w:rPr>
        <w:t>РЕШЕНИЕ</w:t>
      </w:r>
    </w:p>
    <w:tbl>
      <w:tblPr>
        <w:tblW w:w="939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"/>
        <w:gridCol w:w="3366"/>
        <w:gridCol w:w="2232"/>
        <w:gridCol w:w="1050"/>
        <w:gridCol w:w="2707"/>
      </w:tblGrid>
      <w:tr w:rsidR="005C19B9" w:rsidRPr="00B417EB" w:rsidTr="009B2752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5C19B9" w:rsidRPr="00B417EB" w:rsidRDefault="005C19B9" w:rsidP="009B2752">
            <w:pPr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5C19B9" w:rsidRPr="00B417EB" w:rsidRDefault="005C19B9" w:rsidP="009B2752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2707" w:type="dxa"/>
            <w:hideMark/>
          </w:tcPr>
          <w:p w:rsidR="005C19B9" w:rsidRPr="00B417EB" w:rsidRDefault="005C19B9" w:rsidP="009B2752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 w:rsidRPr="00B417EB">
              <w:rPr>
                <w:sz w:val="28"/>
              </w:rPr>
              <w:t xml:space="preserve">ПРОЕКТ </w:t>
            </w:r>
          </w:p>
        </w:tc>
      </w:tr>
      <w:tr w:rsidR="005C19B9" w:rsidRPr="00B417EB" w:rsidTr="009B2752">
        <w:trPr>
          <w:gridAfter w:val="2"/>
          <w:wAfter w:w="3757" w:type="dxa"/>
          <w:trHeight w:val="809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9B9" w:rsidRPr="00B417EB" w:rsidRDefault="005C19B9" w:rsidP="009B2752">
            <w:pPr>
              <w:tabs>
                <w:tab w:val="left" w:pos="975"/>
              </w:tabs>
              <w:jc w:val="both"/>
            </w:pPr>
            <w:r w:rsidRPr="00B417EB">
              <w:rPr>
                <w:sz w:val="28"/>
                <w:szCs w:val="28"/>
              </w:rPr>
              <w:t>О вынесении предупреждения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  <w:r w:rsidRPr="00B417EB">
              <w:tab/>
            </w:r>
          </w:p>
        </w:tc>
      </w:tr>
    </w:tbl>
    <w:p w:rsidR="005C19B9" w:rsidRPr="00B417EB" w:rsidRDefault="005C19B9" w:rsidP="005C19B9">
      <w:pPr>
        <w:ind w:firstLine="709"/>
        <w:jc w:val="both"/>
        <w:rPr>
          <w:sz w:val="28"/>
          <w:szCs w:val="28"/>
        </w:rPr>
      </w:pP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17EB">
        <w:rPr>
          <w:sz w:val="28"/>
          <w:szCs w:val="28"/>
        </w:rPr>
        <w:t>Рассмотрев информацию Губернатора Новосибирской области о результатах проверок достоверности и полноты сведений о доходах, об имуществе и обязательствах имущественного характера, представленных депутатами Совета депутатов города Новосибирска Путинцевой Ириной Германовной, Тыртышным Антоном Григорьевичем за 2017 и 2018 годы, от 21.05.2020 № </w:t>
      </w:r>
      <w:r w:rsidRPr="00B417EB">
        <w:rPr>
          <w:sz w:val="28"/>
          <w:szCs w:val="28"/>
          <w:lang w:val="en-US"/>
        </w:rPr>
        <w:t>II</w:t>
      </w:r>
      <w:r w:rsidRPr="00B417EB">
        <w:rPr>
          <w:sz w:val="28"/>
          <w:szCs w:val="28"/>
        </w:rPr>
        <w:t>49Т/</w:t>
      </w:r>
      <w:r w:rsidRPr="00B417EB">
        <w:rPr>
          <w:sz w:val="28"/>
          <w:szCs w:val="28"/>
          <w:lang w:val="en-US"/>
        </w:rPr>
        <w:t>I</w:t>
      </w:r>
      <w:r w:rsidRPr="00B417EB">
        <w:rPr>
          <w:sz w:val="28"/>
          <w:szCs w:val="28"/>
        </w:rPr>
        <w:t xml:space="preserve"> ДСП, в соответствии с Федеральным законом от 06.10.2003 № 131-ФЗ «Об общих принципах организации местного самоуправления в Российской Федерации», Законом Новосибирской области от 10.11.2017 № 216-ОЗ «</w:t>
      </w:r>
      <w:r w:rsidRPr="00B417EB">
        <w:rPr>
          <w:rFonts w:eastAsia="Calibri"/>
          <w:sz w:val="28"/>
          <w:szCs w:val="28"/>
          <w:lang w:eastAsia="en-US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с учетом</w:t>
      </w:r>
      <w:r w:rsidRPr="00B417EB">
        <w:rPr>
          <w:sz w:val="28"/>
          <w:szCs w:val="28"/>
        </w:rPr>
        <w:t xml:space="preserve"> рекомендаций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руководствуясь статьей 30 Устава города Новосибирска, Совет депутатов города Новосибирска РЕШИЛ:</w:t>
      </w: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EB">
        <w:rPr>
          <w:sz w:val="28"/>
          <w:szCs w:val="28"/>
        </w:rPr>
        <w:t>1. В связи с представлением депутатом Совета депутатов города Новосибирска Путинцевой И. Г. недостоверных и неполных сведений о доходах, об имуществе и обязательствах имущественного характера за 2017 и 2018 годы, учитывая, что искажение этих сведений является несущественным, вынести Путинцевой И. Г. предупреждение.</w:t>
      </w: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EB">
        <w:rPr>
          <w:sz w:val="28"/>
          <w:szCs w:val="28"/>
        </w:rPr>
        <w:t>2. В связи с представлением депутатом Совета депутатов города Новосибирска Тыртышным А. Г. недостоверных и неполных сведений о доходах, об имуществе и обязательствах имущественного характера, учитывая, что искажение этих сведений является несущественным, вынести Тыртышному А. Г. предупреждение.</w:t>
      </w: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EB">
        <w:rPr>
          <w:sz w:val="28"/>
          <w:szCs w:val="28"/>
        </w:rPr>
        <w:t>3. Указать депутатам Совета депутатов города Новосибирска Путинцевой И. Г., Тыртышному А. Г. на необходимость соблюдения законодательства о противодействии коррупции при представлении сведений о доходах, об имуществе и обязательствах имущественного характера.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  <w:r w:rsidRPr="00B417EB">
        <w:rPr>
          <w:sz w:val="28"/>
          <w:szCs w:val="28"/>
        </w:rPr>
        <w:t>4. Р</w:t>
      </w:r>
      <w:r w:rsidRPr="00B417EB">
        <w:rPr>
          <w:color w:val="000000"/>
          <w:sz w:val="28"/>
          <w:szCs w:val="28"/>
        </w:rPr>
        <w:t>ешение</w:t>
      </w:r>
      <w:r w:rsidRPr="00B417EB">
        <w:rPr>
          <w:sz w:val="28"/>
          <w:szCs w:val="28"/>
        </w:rPr>
        <w:t xml:space="preserve"> вступает в силу со дня его принятия.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  <w:r w:rsidRPr="00B417EB">
        <w:rPr>
          <w:color w:val="000000"/>
          <w:sz w:val="28"/>
          <w:szCs w:val="28"/>
        </w:rPr>
        <w:lastRenderedPageBreak/>
        <w:t>5.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Pr="00B417EB" w:rsidRDefault="005C19B9" w:rsidP="005C19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7EB">
        <w:rPr>
          <w:sz w:val="28"/>
          <w:szCs w:val="28"/>
        </w:rPr>
        <w:t>Председатель Совета депутатов</w:t>
      </w:r>
    </w:p>
    <w:p w:rsidR="005C19B9" w:rsidRDefault="005C19B9" w:rsidP="005C19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17EB">
        <w:rPr>
          <w:sz w:val="28"/>
          <w:szCs w:val="28"/>
        </w:rPr>
        <w:t xml:space="preserve">города Новосибирска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B417EB">
        <w:rPr>
          <w:sz w:val="28"/>
          <w:szCs w:val="28"/>
        </w:rPr>
        <w:t xml:space="preserve">    Д. В. Асанцев</w:t>
      </w:r>
      <w:bookmarkStart w:id="0" w:name="_GoBack"/>
      <w:bookmarkEnd w:id="0"/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C54BC5" w:rsidRDefault="00C54BC5"/>
    <w:sectPr w:rsidR="00C54BC5" w:rsidSect="00B417EB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D0"/>
    <w:rsid w:val="00046342"/>
    <w:rsid w:val="001350C6"/>
    <w:rsid w:val="00277EA5"/>
    <w:rsid w:val="003C34D0"/>
    <w:rsid w:val="005C19B9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40306-7B41-46E9-92EB-1931DA6F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9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C1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6KDV5W64NSFS-550-9688</_dlc_DocId>
    <_dlc_DocIdUrl xmlns="746016b1-ecc9-410e-95eb-a13f7eb3881b">
      <Url>http://port.admnsk.ru/sites/main/sovet/_layouts/DocIdRedir.aspx?ID=6KDV5W64NSFS-550-9688</Url>
      <Description>6KDV5W64NSFS-550-9688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0EDAD-8157-4997-B4B7-D6D61A5CBF2D}"/>
</file>

<file path=customXml/itemProps2.xml><?xml version="1.0" encoding="utf-8"?>
<ds:datastoreItem xmlns:ds="http://schemas.openxmlformats.org/officeDocument/2006/customXml" ds:itemID="{F8E496C6-DBFA-4147-9EEB-7C106AA627C9}"/>
</file>

<file path=customXml/itemProps3.xml><?xml version="1.0" encoding="utf-8"?>
<ds:datastoreItem xmlns:ds="http://schemas.openxmlformats.org/officeDocument/2006/customXml" ds:itemID="{3AA56D06-3A70-439E-8E99-6E2C5BCA0730}"/>
</file>

<file path=customXml/itemProps4.xml><?xml version="1.0" encoding="utf-8"?>
<ds:datastoreItem xmlns:ds="http://schemas.openxmlformats.org/officeDocument/2006/customXml" ds:itemID="{83DCC9C6-E153-481E-ADFB-9C85CFE0A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2020-06-18T03:44:00Z</dcterms:created>
  <dcterms:modified xsi:type="dcterms:W3CDTF">2020-06-18T03:45:00Z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188660ff-d127-4c66-b716-2976161cbcba</vt:lpwstr>
  </property>
</Properties>
</file>