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 xml:space="preserve">внесении изменений в Устав города Новосибирска, принятый решением городского Совета Новосибирска  </w:t>
      </w:r>
      <w:r>
        <w:rPr>
          <w:sz w:val="28"/>
          <w:szCs w:val="28"/>
        </w:rPr>
        <w:t>от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765027" w:rsidRDefault="00765027" w:rsidP="007650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5027" w:rsidRPr="009E0D57" w:rsidRDefault="00765027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>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891963">
        <w:rPr>
          <w:rFonts w:ascii="Times New Roman" w:hAnsi="Times New Roman" w:cs="Times New Roman"/>
          <w:sz w:val="28"/>
          <w:szCs w:val="28"/>
        </w:rPr>
        <w:t>ем</w:t>
      </w:r>
      <w:r w:rsidRPr="009E0D57">
        <w:rPr>
          <w:rFonts w:ascii="Times New Roman" w:hAnsi="Times New Roman" w:cs="Times New Roman"/>
          <w:sz w:val="28"/>
          <w:szCs w:val="28"/>
        </w:rPr>
        <w:t xml:space="preserve"> городского Совета Новосибирска от 27.03.2007 № 528 «О Порядке учета предложений граждан и их участия в обсуждении проекта Устава</w:t>
      </w:r>
      <w:proofErr w:type="gramEnd"/>
      <w:r w:rsidRPr="009E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D57">
        <w:rPr>
          <w:rFonts w:ascii="Times New Roman" w:hAnsi="Times New Roman" w:cs="Times New Roman"/>
          <w:sz w:val="28"/>
          <w:szCs w:val="28"/>
        </w:rPr>
        <w:t xml:space="preserve">города Новосибирска, проекта решения Совета депутатов города Новосибирска о внесении изменений и дополнений в Устав города Новосибирска», </w:t>
      </w:r>
      <w:r w:rsidR="00891963">
        <w:rPr>
          <w:rFonts w:ascii="Times New Roman" w:hAnsi="Times New Roman" w:cs="Times New Roman"/>
          <w:sz w:val="28"/>
          <w:szCs w:val="28"/>
        </w:rPr>
        <w:t>р</w:t>
      </w:r>
      <w:r w:rsidR="00891963" w:rsidRPr="00891963">
        <w:rPr>
          <w:rFonts w:ascii="Times New Roman" w:hAnsi="Times New Roman" w:cs="Times New Roman"/>
          <w:sz w:val="28"/>
          <w:szCs w:val="28"/>
        </w:rPr>
        <w:t>ешение</w:t>
      </w:r>
      <w:r w:rsidR="00891963">
        <w:rPr>
          <w:rFonts w:ascii="Times New Roman" w:hAnsi="Times New Roman" w:cs="Times New Roman"/>
          <w:sz w:val="28"/>
          <w:szCs w:val="28"/>
        </w:rPr>
        <w:t>м</w:t>
      </w:r>
      <w:r w:rsidR="00891963" w:rsidRPr="0089196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91963">
        <w:rPr>
          <w:rFonts w:ascii="Times New Roman" w:hAnsi="Times New Roman" w:cs="Times New Roman"/>
          <w:sz w:val="28"/>
          <w:szCs w:val="28"/>
        </w:rPr>
        <w:t>города Новосибирска от 20.06.2018 № </w:t>
      </w:r>
      <w:r w:rsidR="00891963" w:rsidRPr="00891963">
        <w:rPr>
          <w:rFonts w:ascii="Times New Roman" w:hAnsi="Times New Roman" w:cs="Times New Roman"/>
          <w:sz w:val="28"/>
          <w:szCs w:val="28"/>
        </w:rPr>
        <w:t>642</w:t>
      </w:r>
      <w:r w:rsidR="00891963">
        <w:rPr>
          <w:rFonts w:ascii="Times New Roman" w:hAnsi="Times New Roman" w:cs="Times New Roman"/>
          <w:sz w:val="28"/>
          <w:szCs w:val="28"/>
        </w:rPr>
        <w:t xml:space="preserve"> «</w:t>
      </w:r>
      <w:r w:rsidR="00891963" w:rsidRPr="00891963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</w:t>
      </w:r>
      <w:r w:rsidR="00891963">
        <w:rPr>
          <w:rFonts w:ascii="Times New Roman" w:hAnsi="Times New Roman" w:cs="Times New Roman"/>
          <w:sz w:val="28"/>
          <w:szCs w:val="28"/>
        </w:rPr>
        <w:t>»</w:t>
      </w:r>
      <w:r w:rsidRPr="009E0D57">
        <w:rPr>
          <w:rFonts w:ascii="Times New Roman" w:hAnsi="Times New Roman" w:cs="Times New Roman"/>
          <w:sz w:val="28"/>
          <w:szCs w:val="28"/>
        </w:rPr>
        <w:t>, руководствуясь статьей 20 Устава города Новосибирска, Совет депутатов города Новосибирска РЕШИЛ:</w:t>
      </w:r>
      <w:proofErr w:type="gramEnd"/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2. Провести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</w:t>
      </w:r>
      <w:r w:rsidR="00402D7B">
        <w:rPr>
          <w:color w:val="000000" w:themeColor="text1"/>
          <w:sz w:val="28"/>
          <w:szCs w:val="28"/>
        </w:rPr>
        <w:t>1</w:t>
      </w:r>
      <w:r w:rsidR="00891963">
        <w:rPr>
          <w:color w:val="000000" w:themeColor="text1"/>
          <w:sz w:val="28"/>
          <w:szCs w:val="28"/>
        </w:rPr>
        <w:t>5</w:t>
      </w:r>
      <w:r w:rsidR="00402D7B">
        <w:rPr>
          <w:color w:val="000000" w:themeColor="text1"/>
          <w:sz w:val="28"/>
          <w:szCs w:val="28"/>
        </w:rPr>
        <w:t xml:space="preserve"> </w:t>
      </w:r>
      <w:r w:rsidR="00891963">
        <w:rPr>
          <w:color w:val="000000" w:themeColor="text1"/>
          <w:sz w:val="28"/>
          <w:szCs w:val="28"/>
        </w:rPr>
        <w:t>ноября</w:t>
      </w:r>
      <w:r>
        <w:rPr>
          <w:color w:val="000000" w:themeColor="text1"/>
          <w:sz w:val="28"/>
          <w:szCs w:val="28"/>
        </w:rPr>
        <w:t xml:space="preserve"> 201</w:t>
      </w:r>
      <w:r w:rsidR="00402D7B">
        <w:rPr>
          <w:color w:val="000000" w:themeColor="text1"/>
          <w:sz w:val="28"/>
          <w:szCs w:val="28"/>
        </w:rPr>
        <w:t>8</w:t>
      </w:r>
      <w:r w:rsidRPr="001B15A8">
        <w:rPr>
          <w:color w:val="000000" w:themeColor="text1"/>
          <w:sz w:val="28"/>
          <w:szCs w:val="28"/>
        </w:rPr>
        <w:t xml:space="preserve"> года в </w:t>
      </w:r>
      <w:r>
        <w:rPr>
          <w:color w:val="000000" w:themeColor="text1"/>
          <w:sz w:val="28"/>
          <w:szCs w:val="28"/>
        </w:rPr>
        <w:t>11</w:t>
      </w:r>
      <w:r w:rsidRPr="001B15A8">
        <w:rPr>
          <w:color w:val="000000" w:themeColor="text1"/>
          <w:sz w:val="28"/>
          <w:szCs w:val="28"/>
        </w:rPr>
        <w:t xml:space="preserve"> часов в большом зале заседаний мэрии города Новосибирска по адресу: 630099, город Новосибирск, Красный проспект, 34.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>3. </w:t>
      </w:r>
      <w:proofErr w:type="gramStart"/>
      <w:r w:rsidRPr="001B15A8">
        <w:rPr>
          <w:color w:val="000000" w:themeColor="text1"/>
          <w:sz w:val="28"/>
          <w:szCs w:val="28"/>
        </w:rPr>
        <w:t xml:space="preserve">Предложить жителям города Новосибирска в соответствии с </w:t>
      </w:r>
      <w:r w:rsidR="009734A5" w:rsidRPr="00891963">
        <w:rPr>
          <w:sz w:val="28"/>
          <w:szCs w:val="28"/>
        </w:rPr>
        <w:t>Порядк</w:t>
      </w:r>
      <w:r w:rsidR="009734A5">
        <w:rPr>
          <w:sz w:val="28"/>
          <w:szCs w:val="28"/>
        </w:rPr>
        <w:t>ом</w:t>
      </w:r>
      <w:r w:rsidR="009734A5" w:rsidRPr="00891963">
        <w:rPr>
          <w:sz w:val="28"/>
          <w:szCs w:val="28"/>
        </w:rPr>
        <w:t xml:space="preserve"> организации и проведения публичных слушаний в городе Новосибирске</w:t>
      </w:r>
      <w:r w:rsidRPr="001B15A8">
        <w:rPr>
          <w:color w:val="000000" w:themeColor="text1"/>
          <w:sz w:val="28"/>
          <w:szCs w:val="28"/>
        </w:rPr>
        <w:t>,</w:t>
      </w:r>
      <w:r w:rsidR="009734A5">
        <w:rPr>
          <w:color w:val="000000" w:themeColor="text1"/>
          <w:sz w:val="28"/>
          <w:szCs w:val="28"/>
        </w:rPr>
        <w:t xml:space="preserve"> определенным</w:t>
      </w:r>
      <w:r w:rsidRPr="001B15A8">
        <w:rPr>
          <w:color w:val="000000" w:themeColor="text1"/>
          <w:sz w:val="28"/>
          <w:szCs w:val="28"/>
        </w:rPr>
        <w:t xml:space="preserve"> </w:t>
      </w:r>
      <w:r w:rsidR="009734A5">
        <w:rPr>
          <w:sz w:val="28"/>
          <w:szCs w:val="28"/>
        </w:rPr>
        <w:t>р</w:t>
      </w:r>
      <w:r w:rsidR="009734A5" w:rsidRPr="00891963">
        <w:rPr>
          <w:sz w:val="28"/>
          <w:szCs w:val="28"/>
        </w:rPr>
        <w:t>ешение</w:t>
      </w:r>
      <w:r w:rsidR="009734A5">
        <w:rPr>
          <w:sz w:val="28"/>
          <w:szCs w:val="28"/>
        </w:rPr>
        <w:t>м</w:t>
      </w:r>
      <w:r w:rsidR="009734A5" w:rsidRPr="00891963">
        <w:rPr>
          <w:sz w:val="28"/>
          <w:szCs w:val="28"/>
        </w:rPr>
        <w:t xml:space="preserve"> Совета депутатов </w:t>
      </w:r>
      <w:r w:rsidR="009734A5">
        <w:rPr>
          <w:sz w:val="28"/>
          <w:szCs w:val="28"/>
        </w:rPr>
        <w:t>города Новосибирска от 20.06.2018 № </w:t>
      </w:r>
      <w:r w:rsidR="009734A5" w:rsidRPr="00891963">
        <w:rPr>
          <w:sz w:val="28"/>
          <w:szCs w:val="28"/>
        </w:rPr>
        <w:t>642</w:t>
      </w:r>
      <w:r w:rsidRPr="001B15A8">
        <w:rPr>
          <w:color w:val="000000" w:themeColor="text1"/>
          <w:sz w:val="28"/>
          <w:szCs w:val="28"/>
        </w:rPr>
        <w:t xml:space="preserve">, направить в организационный комитет (далее – Оргкомитет) предложения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 27.06.2007 № 616» не позднее </w:t>
      </w:r>
      <w:r w:rsidR="00891963">
        <w:rPr>
          <w:color w:val="000000" w:themeColor="text1"/>
          <w:sz w:val="28"/>
          <w:szCs w:val="28"/>
        </w:rPr>
        <w:t>9</w:t>
      </w:r>
      <w:r w:rsidR="00402D7B">
        <w:rPr>
          <w:color w:val="000000" w:themeColor="text1"/>
          <w:sz w:val="28"/>
          <w:szCs w:val="28"/>
        </w:rPr>
        <w:t xml:space="preserve"> </w:t>
      </w:r>
      <w:r w:rsidR="00891963">
        <w:rPr>
          <w:color w:val="000000" w:themeColor="text1"/>
          <w:sz w:val="28"/>
          <w:szCs w:val="28"/>
        </w:rPr>
        <w:t>ноября</w:t>
      </w:r>
      <w:r>
        <w:rPr>
          <w:color w:val="000000" w:themeColor="text1"/>
          <w:sz w:val="28"/>
          <w:szCs w:val="28"/>
        </w:rPr>
        <w:t xml:space="preserve"> 201</w:t>
      </w:r>
      <w:r w:rsidR="00402D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Pr="001B15A8">
        <w:rPr>
          <w:color w:val="000000" w:themeColor="text1"/>
          <w:sz w:val="28"/>
          <w:szCs w:val="28"/>
        </w:rPr>
        <w:t>года.</w:t>
      </w:r>
      <w:proofErr w:type="gramEnd"/>
    </w:p>
    <w:p w:rsidR="00765027" w:rsidRDefault="00765027" w:rsidP="00765027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5"/>
        <w:gridCol w:w="5522"/>
      </w:tblGrid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Бестужев Александр Владимирович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комиссии 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по местному самоуправлению;</w:t>
            </w:r>
          </w:p>
        </w:tc>
      </w:tr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Бондаренко Сергей Валентинович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комиссии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собственности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председателя 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026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по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правов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>ым и экономическим вопросам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епартамента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правовой и кадровой работы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мэрии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Ренат</w:t>
            </w:r>
            <w:proofErr w:type="spell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Исмаилович</w:t>
            </w:r>
            <w:proofErr w:type="spellEnd"/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председателя Совета депутатов города Новосибирска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proofErr w:type="spellStart"/>
      <w:r>
        <w:rPr>
          <w:sz w:val="28"/>
          <w:szCs w:val="28"/>
          <w:lang w:val="en-US"/>
        </w:rPr>
        <w:t>umaldavan</w:t>
      </w:r>
      <w:proofErr w:type="spellEnd"/>
      <w:r w:rsidRPr="00AD5C3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admnsk</w:t>
      </w:r>
      <w:proofErr w:type="spellEnd"/>
      <w:r w:rsidRPr="00AD5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5.4. Контактный телефон Оргкомитета: </w:t>
      </w:r>
      <w:r>
        <w:rPr>
          <w:sz w:val="28"/>
          <w:szCs w:val="28"/>
        </w:rPr>
        <w:t>227-45</w:t>
      </w:r>
      <w:r>
        <w:rPr>
          <w:sz w:val="28"/>
          <w:szCs w:val="28"/>
          <w:lang w:val="en-US"/>
        </w:rPr>
        <w:t>-55</w:t>
      </w:r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B53AC8">
        <w:rPr>
          <w:noProof/>
          <w:sz w:val="28"/>
          <w:szCs w:val="28"/>
        </w:rPr>
        <w:t>заместителя председателя Совета депутатов города Новосибирска Зарубина Юрия Федоровича</w:t>
      </w:r>
      <w:r w:rsidRPr="00D134DA">
        <w:rPr>
          <w:sz w:val="28"/>
          <w:szCs w:val="28"/>
        </w:rPr>
        <w:t xml:space="preserve"> </w:t>
      </w:r>
      <w:proofErr w:type="gramStart"/>
      <w:r w:rsidRPr="00D134DA">
        <w:rPr>
          <w:sz w:val="28"/>
          <w:szCs w:val="28"/>
        </w:rPr>
        <w:t>ответственным</w:t>
      </w:r>
      <w:proofErr w:type="gramEnd"/>
      <w:r w:rsidRPr="00D134DA">
        <w:rPr>
          <w:sz w:val="28"/>
          <w:szCs w:val="28"/>
        </w:rPr>
        <w:t xml:space="preserve">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765027" w:rsidRPr="00D134DA" w:rsidRDefault="00765027" w:rsidP="007650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proofErr w:type="gramStart"/>
      <w:r w:rsidRPr="00D134DA">
        <w:rPr>
          <w:bCs/>
          <w:sz w:val="28"/>
          <w:szCs w:val="28"/>
        </w:rPr>
        <w:t>Контроль за</w:t>
      </w:r>
      <w:proofErr w:type="gramEnd"/>
      <w:r w:rsidRPr="00D134DA">
        <w:rPr>
          <w:bCs/>
          <w:sz w:val="28"/>
          <w:szCs w:val="28"/>
        </w:rPr>
        <w:t xml:space="preserve"> исполнением решения возложить на </w:t>
      </w:r>
      <w:r>
        <w:rPr>
          <w:bCs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Pr="00D134DA">
        <w:rPr>
          <w:bCs/>
          <w:sz w:val="28"/>
          <w:szCs w:val="28"/>
        </w:rPr>
        <w:t>.</w:t>
      </w:r>
    </w:p>
    <w:tbl>
      <w:tblPr>
        <w:tblW w:w="10065" w:type="dxa"/>
        <w:tblInd w:w="-34" w:type="dxa"/>
        <w:tblLayout w:type="fixed"/>
        <w:tblLook w:val="0000"/>
      </w:tblPr>
      <w:tblGrid>
        <w:gridCol w:w="6946"/>
        <w:gridCol w:w="3119"/>
      </w:tblGrid>
      <w:tr w:rsidR="00765027" w:rsidRPr="000A154F" w:rsidTr="00486CD8">
        <w:tc>
          <w:tcPr>
            <w:tcW w:w="6946" w:type="dxa"/>
          </w:tcPr>
          <w:p w:rsidR="00765027" w:rsidRPr="00D134DA" w:rsidRDefault="00765027" w:rsidP="00486CD8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19" w:type="dxa"/>
          </w:tcPr>
          <w:p w:rsidR="00765027" w:rsidRPr="009E0D57" w:rsidRDefault="00765027" w:rsidP="00486CD8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65027" w:rsidRPr="009E0D57" w:rsidRDefault="00765027" w:rsidP="00486CD8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765027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  <w:sectPr w:rsidR="00765027" w:rsidSect="00D66779">
          <w:headerReference w:type="default" r:id="rId6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765027" w:rsidRPr="00610E10" w:rsidRDefault="00765027" w:rsidP="00765027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lastRenderedPageBreak/>
        <w:t>Приложение</w:t>
      </w:r>
    </w:p>
    <w:p w:rsidR="00765027" w:rsidRPr="00610E10" w:rsidRDefault="00765027" w:rsidP="00765027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к решению Совета депутатов</w:t>
      </w:r>
    </w:p>
    <w:p w:rsidR="00765027" w:rsidRPr="003D007E" w:rsidRDefault="00765027" w:rsidP="00765027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 xml:space="preserve">города Новосибирска </w:t>
      </w:r>
    </w:p>
    <w:p w:rsidR="00765027" w:rsidRPr="003D007E" w:rsidRDefault="00765027" w:rsidP="00765027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>от _________ № ________</w:t>
      </w:r>
    </w:p>
    <w:p w:rsidR="00765027" w:rsidRPr="003D007E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C2" w:rsidRPr="00546592" w:rsidRDefault="005C7BC2" w:rsidP="005C7BC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D7A8C" w:rsidRPr="003C404C" w:rsidRDefault="001D7A8C" w:rsidP="001D7A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963" w:rsidRDefault="00891963" w:rsidP="00891963">
      <w:pPr>
        <w:pStyle w:val="1"/>
        <w:widowControl/>
        <w:tabs>
          <w:tab w:val="clear" w:pos="4153"/>
          <w:tab w:val="clear" w:pos="8306"/>
        </w:tabs>
        <w:jc w:val="right"/>
      </w:pPr>
      <w:r w:rsidRPr="001D6392">
        <w:t>ПРОЕКТ</w:t>
      </w:r>
    </w:p>
    <w:p w:rsidR="00891963" w:rsidRPr="00790F4C" w:rsidRDefault="00891963" w:rsidP="0089196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6"/>
      </w:tblGrid>
      <w:tr w:rsidR="00891963" w:rsidRPr="005014CC" w:rsidTr="00E9015F">
        <w:trPr>
          <w:trHeight w:val="813"/>
        </w:trPr>
        <w:tc>
          <w:tcPr>
            <w:tcW w:w="4646" w:type="dxa"/>
          </w:tcPr>
          <w:p w:rsidR="00891963" w:rsidRPr="005014CC" w:rsidRDefault="00891963" w:rsidP="00E9015F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546592"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891963" w:rsidRDefault="00891963" w:rsidP="00891963">
      <w:pPr>
        <w:ind w:firstLine="709"/>
        <w:rPr>
          <w:sz w:val="28"/>
          <w:szCs w:val="28"/>
        </w:rPr>
      </w:pPr>
    </w:p>
    <w:p w:rsidR="00891963" w:rsidRPr="00556BF7" w:rsidRDefault="00891963" w:rsidP="00891963">
      <w:pPr>
        <w:ind w:firstLine="709"/>
        <w:rPr>
          <w:sz w:val="28"/>
          <w:szCs w:val="28"/>
        </w:rPr>
      </w:pP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rFonts w:eastAsia="Calibri"/>
          <w:sz w:val="28"/>
          <w:szCs w:val="28"/>
        </w:rPr>
        <w:t>В целях приведения муниципальных правовых актов города Новосибирска в соответствие с законодательством, в</w:t>
      </w:r>
      <w:r w:rsidRPr="003C404C">
        <w:rPr>
          <w:sz w:val="28"/>
          <w:szCs w:val="28"/>
        </w:rPr>
        <w:t xml:space="preserve"> соответствии с Федеральным законом от 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891963" w:rsidRDefault="00891963" w:rsidP="00891963">
      <w:pPr>
        <w:adjustRightInd w:val="0"/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1. </w:t>
      </w:r>
      <w:proofErr w:type="gramStart"/>
      <w:r w:rsidRPr="003C404C">
        <w:rPr>
          <w:sz w:val="28"/>
          <w:szCs w:val="28"/>
        </w:rPr>
        <w:t>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 185, от 28.09.2011 № 418, от 27.06.2012 № 636, от 27.02.2013 № 789, от 25.09.2013 № 935, от 26.02.2014 № 1045, от 25.02.2015 № 1291, от 31.03.2015 № 1311, от 23.12.2015 № 117, от 14.02.2017 № 351, от 01.12.2017 № 515), следующие</w:t>
      </w:r>
      <w:proofErr w:type="gramEnd"/>
      <w:r w:rsidRPr="003C404C">
        <w:rPr>
          <w:sz w:val="28"/>
          <w:szCs w:val="28"/>
        </w:rPr>
        <w:t xml:space="preserve"> изменения:</w:t>
      </w:r>
    </w:p>
    <w:p w:rsidR="00891963" w:rsidRPr="003C404C" w:rsidRDefault="00891963" w:rsidP="0089196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06BCB">
        <w:rPr>
          <w:bCs/>
          <w:sz w:val="28"/>
          <w:szCs w:val="28"/>
        </w:rPr>
        <w:t>В части 1 статьи 2 слова «входит населенный пункт город Новосибирск» заменить словами «входят населенный пункт город Новосибирск, прилегающие к нему земли для развития города Новосибирска</w:t>
      </w:r>
      <w:r>
        <w:rPr>
          <w:bCs/>
          <w:sz w:val="28"/>
          <w:szCs w:val="28"/>
        </w:rPr>
        <w:t>».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C404C">
        <w:rPr>
          <w:sz w:val="28"/>
          <w:szCs w:val="28"/>
        </w:rPr>
        <w:t>. В статье 9: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C404C">
        <w:rPr>
          <w:sz w:val="28"/>
          <w:szCs w:val="28"/>
        </w:rPr>
        <w:t>.1. В пункте 5 слова «сохранностью автомобильных дорог местного значения в границах города Новосибирска</w:t>
      </w:r>
      <w:proofErr w:type="gramStart"/>
      <w:r w:rsidRPr="003C404C">
        <w:rPr>
          <w:sz w:val="28"/>
          <w:szCs w:val="28"/>
        </w:rPr>
        <w:t>,»</w:t>
      </w:r>
      <w:proofErr w:type="gramEnd"/>
      <w:r w:rsidRPr="003C404C">
        <w:rPr>
          <w:sz w:val="28"/>
          <w:szCs w:val="28"/>
        </w:rPr>
        <w:t xml:space="preserve"> заменить словами «сохранностью автомобильных дорог местного значения в границах города Новосибирска, организация дорожного движения,».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C404C">
        <w:rPr>
          <w:sz w:val="28"/>
          <w:szCs w:val="28"/>
        </w:rPr>
        <w:t>.2. Пункт 24 изложить в следующей редакции: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отходов;».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C404C">
        <w:rPr>
          <w:sz w:val="28"/>
          <w:szCs w:val="28"/>
        </w:rPr>
        <w:t>.3. Пункт 25 изложить в следующей редакции:</w:t>
      </w:r>
    </w:p>
    <w:p w:rsidR="00891963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 </w:t>
      </w:r>
      <w:r w:rsidRPr="003C404C">
        <w:rPr>
          <w:sz w:val="28"/>
          <w:szCs w:val="28"/>
        </w:rPr>
        <w:t>утверждение Правил благоустройства территории города Новосибирска, осуществление контроля за их соблюдением, организация благоустройства территории города Новосибирс</w:t>
      </w:r>
      <w:r>
        <w:rPr>
          <w:sz w:val="28"/>
          <w:szCs w:val="28"/>
        </w:rPr>
        <w:t>ка в соответствии с указанными П</w:t>
      </w:r>
      <w:r w:rsidRPr="003C404C">
        <w:rPr>
          <w:sz w:val="28"/>
          <w:szCs w:val="28"/>
        </w:rPr>
        <w:t>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lastRenderedPageBreak/>
        <w:t>1.2.4. </w:t>
      </w:r>
      <w:proofErr w:type="gramStart"/>
      <w:r w:rsidRPr="00C32F60">
        <w:rPr>
          <w:sz w:val="28"/>
          <w:szCs w:val="28"/>
        </w:rPr>
        <w:t>Пункт 26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Pr="00C32F60">
        <w:rPr>
          <w:sz w:val="28"/>
          <w:szCs w:val="28"/>
        </w:rPr>
        <w:t xml:space="preserve"> </w:t>
      </w:r>
      <w:proofErr w:type="gramStart"/>
      <w:r w:rsidRPr="00C32F60">
        <w:rPr>
          <w:sz w:val="28"/>
          <w:szCs w:val="28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Новосибирска, принятие в соответствии с гражданским законодательством Российской Федерации решения о сносе</w:t>
      </w:r>
      <w:proofErr w:type="gramEnd"/>
      <w:r w:rsidRPr="00C32F60">
        <w:rPr>
          <w:sz w:val="28"/>
          <w:szCs w:val="28"/>
        </w:rPr>
        <w:t xml:space="preserve"> </w:t>
      </w:r>
      <w:proofErr w:type="gramStart"/>
      <w:r w:rsidRPr="00C32F60">
        <w:rPr>
          <w:sz w:val="28"/>
          <w:szCs w:val="28"/>
        </w:rPr>
        <w:t>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proofErr w:type="gramEnd"/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1.2.5. Пункт 34 дополнить словом «(</w:t>
      </w:r>
      <w:proofErr w:type="spellStart"/>
      <w:r w:rsidRPr="00C32F60">
        <w:rPr>
          <w:sz w:val="28"/>
          <w:szCs w:val="28"/>
        </w:rPr>
        <w:t>волонтерству</w:t>
      </w:r>
      <w:proofErr w:type="spellEnd"/>
      <w:r w:rsidRPr="00C32F60">
        <w:rPr>
          <w:sz w:val="28"/>
          <w:szCs w:val="28"/>
        </w:rPr>
        <w:t>)».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1.3. В части 1 статьи 10: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1.3.1. Пункт 13 изложить в следующей редакции: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2F60">
        <w:rPr>
          <w:sz w:val="28"/>
          <w:szCs w:val="28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C32F60">
        <w:rPr>
          <w:sz w:val="28"/>
          <w:szCs w:val="28"/>
        </w:rPr>
        <w:t xml:space="preserve"> с федеральными законами</w:t>
      </w:r>
      <w:proofErr w:type="gramStart"/>
      <w:r w:rsidRPr="00C32F60">
        <w:rPr>
          <w:sz w:val="28"/>
          <w:szCs w:val="28"/>
        </w:rPr>
        <w:t>;»</w:t>
      </w:r>
      <w:proofErr w:type="gramEnd"/>
      <w:r w:rsidRPr="00C32F60">
        <w:rPr>
          <w:sz w:val="28"/>
          <w:szCs w:val="28"/>
        </w:rPr>
        <w:t>.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1.3.2. Дополнить пунктом 18 следующего содержания:</w:t>
      </w:r>
    </w:p>
    <w:p w:rsidR="00891963" w:rsidRPr="00C32F60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«18) осуществление мероприятий по защите прав потребителей, предусмотренных Законом Российской Федерации от 7 февраля 1992 года            № 2300-1 «О защите прав потребителей».».</w:t>
      </w:r>
    </w:p>
    <w:p w:rsidR="00891963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C404C">
        <w:rPr>
          <w:sz w:val="28"/>
          <w:szCs w:val="28"/>
        </w:rPr>
        <w:t xml:space="preserve">. В </w:t>
      </w:r>
      <w:r>
        <w:rPr>
          <w:sz w:val="28"/>
          <w:szCs w:val="28"/>
        </w:rPr>
        <w:t>статье 11:</w:t>
      </w:r>
    </w:p>
    <w:p w:rsidR="00891963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части 1: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404C">
        <w:rPr>
          <w:sz w:val="28"/>
          <w:szCs w:val="28"/>
        </w:rPr>
        <w:t>ополнить пунктом 5.3 следующего содержания: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«5.3) полномочиями в сфере стратегического планирования, предусмотренными Федеральным законом от 28 июня 2014 года № 172-ФЗ «О стратегическом планиро</w:t>
      </w:r>
      <w:r>
        <w:rPr>
          <w:sz w:val="28"/>
          <w:szCs w:val="28"/>
        </w:rPr>
        <w:t>вании в Российской Федерации»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04C">
        <w:rPr>
          <w:sz w:val="28"/>
          <w:szCs w:val="28"/>
        </w:rPr>
        <w:t>ункт 7 изложить в следующей редакции:</w:t>
      </w:r>
    </w:p>
    <w:p w:rsidR="00891963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lastRenderedPageBreak/>
        <w:t>«7) организация сбора статистических показателей, характеризующих состояние экономики и социальной сферы города Новосибирска,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891963" w:rsidRPr="003C404C" w:rsidRDefault="00891963" w:rsidP="0089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абзаце первом части 2 </w:t>
      </w:r>
      <w:r w:rsidRPr="0014057F">
        <w:rPr>
          <w:sz w:val="28"/>
          <w:szCs w:val="28"/>
        </w:rPr>
        <w:t>слова «части 1» исключить.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1.5. Пункт 7 части 1 статьи 13 дополнить словами «, общественных обсуждениях».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1.6. В статье 20: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1.6.1. Наименование дополнить словами «, общественные обсуждения».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1.6.2. В части 3: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дополнить пунктом 2.1 следующего содержания: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«2.1) проект стратегии социально-экономического развития города Новосибирска</w:t>
      </w:r>
      <w:proofErr w:type="gramStart"/>
      <w:r w:rsidRPr="00C32F60">
        <w:rPr>
          <w:sz w:val="28"/>
          <w:szCs w:val="28"/>
        </w:rPr>
        <w:t>;»</w:t>
      </w:r>
      <w:proofErr w:type="gramEnd"/>
      <w:r w:rsidRPr="00C32F60">
        <w:rPr>
          <w:sz w:val="28"/>
          <w:szCs w:val="28"/>
        </w:rPr>
        <w:t>;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пункт 3 изложить в следующей редакции: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«3) проект генерального плана, проект правил землепользования и застройки, проекты планировки территории, проекты межевания территории (в случае подготовки в составе проектов планировки территории), проект правил благоустройства территории, проекты, предусматривающие внесение изменений в один из указанных в настоящем п</w:t>
      </w:r>
      <w:r w:rsidR="00914EB6">
        <w:rPr>
          <w:sz w:val="28"/>
          <w:szCs w:val="28"/>
        </w:rPr>
        <w:t>ункте утвержденных документов</w:t>
      </w:r>
      <w:proofErr w:type="gramStart"/>
      <w:r w:rsidR="00914EB6">
        <w:rPr>
          <w:sz w:val="28"/>
          <w:szCs w:val="28"/>
        </w:rPr>
        <w:t>;»</w:t>
      </w:r>
      <w:proofErr w:type="gramEnd"/>
      <w:r w:rsidR="00914EB6">
        <w:rPr>
          <w:sz w:val="28"/>
          <w:szCs w:val="28"/>
        </w:rPr>
        <w:t>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1.6.3. Часть 4 изложить в следующей редакции: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 xml:space="preserve">«4. Общественные обсуждения проводятся </w:t>
      </w:r>
      <w:proofErr w:type="gramStart"/>
      <w:r w:rsidRPr="00C32F60">
        <w:rPr>
          <w:sz w:val="28"/>
          <w:szCs w:val="28"/>
        </w:rPr>
        <w:t>по</w:t>
      </w:r>
      <w:proofErr w:type="gramEnd"/>
      <w:r w:rsidRPr="00C32F60">
        <w:rPr>
          <w:sz w:val="28"/>
          <w:szCs w:val="28"/>
        </w:rPr>
        <w:t>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bookmarkStart w:id="1" w:name="Par1"/>
      <w:bookmarkEnd w:id="1"/>
      <w:r w:rsidRPr="00C32F60">
        <w:rPr>
          <w:sz w:val="28"/>
          <w:szCs w:val="28"/>
        </w:rPr>
        <w:t>1) проектам межевания территории (в случае подготовки в виде отдельного документа);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2) 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3)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 xml:space="preserve">4) проектам, предусматривающим внесение изменений в указанные в </w:t>
      </w:r>
      <w:hyperlink w:anchor="Par1" w:history="1">
        <w:r w:rsidRPr="00C32F60">
          <w:rPr>
            <w:sz w:val="28"/>
            <w:szCs w:val="28"/>
          </w:rPr>
          <w:t>пункте</w:t>
        </w:r>
      </w:hyperlink>
      <w:r w:rsidRPr="00C32F60">
        <w:rPr>
          <w:sz w:val="28"/>
          <w:szCs w:val="28"/>
        </w:rPr>
        <w:t xml:space="preserve"> 1 настоящей части утвержденные документы</w:t>
      </w:r>
      <w:proofErr w:type="gramStart"/>
      <w:r w:rsidRPr="00C32F60">
        <w:rPr>
          <w:sz w:val="28"/>
          <w:szCs w:val="28"/>
        </w:rPr>
        <w:t>.».</w:t>
      </w:r>
      <w:proofErr w:type="gramEnd"/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1.6.4. Дополнить частью 5 следующего содержания: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 xml:space="preserve">«5. Порядок организации и проведения публичных слушаний, общественных обсуждений определяется нормативными правовыми решениями Совета депутатов города Новосибирска </w:t>
      </w:r>
      <w:r w:rsidRPr="00C32F60">
        <w:rPr>
          <w:bCs/>
          <w:sz w:val="28"/>
          <w:szCs w:val="28"/>
        </w:rPr>
        <w:t>с учетом положений законодательства о градостроительной деятельности</w:t>
      </w:r>
      <w:proofErr w:type="gramStart"/>
      <w:r w:rsidRPr="00C32F60">
        <w:rPr>
          <w:bCs/>
          <w:sz w:val="28"/>
          <w:szCs w:val="28"/>
        </w:rPr>
        <w:t>.».</w:t>
      </w:r>
      <w:proofErr w:type="gramEnd"/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1.7. В статье 35: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C404C">
        <w:rPr>
          <w:sz w:val="28"/>
          <w:szCs w:val="28"/>
        </w:rPr>
        <w:t>.1. В части 1:</w:t>
      </w:r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4 изложить в следующей редакции: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4) утверждение стратегии социально-экономического развития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;</w:t>
      </w:r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дополнить пунктом 11 следующего содержания: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«11) </w:t>
      </w:r>
      <w:r w:rsidRPr="003C404C">
        <w:rPr>
          <w:sz w:val="28"/>
          <w:szCs w:val="28"/>
        </w:rPr>
        <w:t xml:space="preserve">утверждение </w:t>
      </w:r>
      <w:proofErr w:type="gramStart"/>
      <w:r w:rsidRPr="003C404C">
        <w:rPr>
          <w:sz w:val="28"/>
          <w:szCs w:val="28"/>
        </w:rPr>
        <w:t>Правил благоустройства территории города Новосибирска</w:t>
      </w:r>
      <w:proofErr w:type="gramEnd"/>
      <w:r w:rsidRPr="003C404C">
        <w:rPr>
          <w:sz w:val="28"/>
          <w:szCs w:val="28"/>
        </w:rPr>
        <w:t>.».</w:t>
      </w:r>
    </w:p>
    <w:p w:rsidR="00891963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C404C">
        <w:rPr>
          <w:sz w:val="28"/>
          <w:szCs w:val="28"/>
        </w:rPr>
        <w:t>.2. </w:t>
      </w:r>
      <w:r w:rsidRPr="003C404C">
        <w:rPr>
          <w:bCs/>
          <w:sz w:val="28"/>
          <w:szCs w:val="28"/>
        </w:rPr>
        <w:t>Пункт 17.2 части 2 признать утратившим силу.</w:t>
      </w:r>
      <w:r>
        <w:rPr>
          <w:bCs/>
          <w:sz w:val="28"/>
          <w:szCs w:val="28"/>
        </w:rPr>
        <w:t xml:space="preserve"> </w:t>
      </w:r>
    </w:p>
    <w:p w:rsidR="00891963" w:rsidRPr="00C32F60" w:rsidRDefault="00891963" w:rsidP="00891963">
      <w:pPr>
        <w:ind w:firstLine="720"/>
        <w:jc w:val="both"/>
        <w:rPr>
          <w:bCs/>
          <w:sz w:val="28"/>
          <w:szCs w:val="28"/>
        </w:rPr>
      </w:pPr>
      <w:r w:rsidRPr="00C32F60">
        <w:rPr>
          <w:bCs/>
          <w:sz w:val="28"/>
          <w:szCs w:val="28"/>
        </w:rPr>
        <w:t xml:space="preserve">1.8. Часть 2 статьи 37 дополнить абзацем следующего содержания: 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bCs/>
          <w:sz w:val="28"/>
          <w:szCs w:val="28"/>
        </w:rPr>
        <w:lastRenderedPageBreak/>
        <w:t>«Одно и то же лицо не может занимать должность мэра города Новосибирска более двух сроков подряд</w:t>
      </w:r>
      <w:proofErr w:type="gramStart"/>
      <w:r w:rsidRPr="00C32F60">
        <w:rPr>
          <w:bCs/>
          <w:sz w:val="28"/>
          <w:szCs w:val="28"/>
        </w:rPr>
        <w:t>.».</w:t>
      </w:r>
      <w:proofErr w:type="gramEnd"/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C32F60">
        <w:rPr>
          <w:sz w:val="28"/>
          <w:szCs w:val="28"/>
        </w:rPr>
        <w:t>1.9. </w:t>
      </w:r>
      <w:r w:rsidRPr="00C32F60">
        <w:rPr>
          <w:bCs/>
          <w:sz w:val="28"/>
          <w:szCs w:val="28"/>
        </w:rPr>
        <w:t>Пункт 12 части 1 статьи 38 изложить в следующей</w:t>
      </w:r>
      <w:r w:rsidRPr="003C404C">
        <w:rPr>
          <w:bCs/>
          <w:sz w:val="28"/>
          <w:szCs w:val="28"/>
        </w:rPr>
        <w:t xml:space="preserve"> редакции: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«12) представляет на утверждение Совету депутатов города Новосибирска стратегию </w:t>
      </w:r>
      <w:r w:rsidRPr="003C404C">
        <w:rPr>
          <w:sz w:val="28"/>
          <w:szCs w:val="28"/>
        </w:rPr>
        <w:t>социально-экономического развития города Новосибирска, организует ее исполнение;».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C404C">
        <w:rPr>
          <w:sz w:val="28"/>
          <w:szCs w:val="28"/>
        </w:rPr>
        <w:t>. В статье 42:</w:t>
      </w:r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C404C">
        <w:rPr>
          <w:sz w:val="28"/>
          <w:szCs w:val="28"/>
        </w:rPr>
        <w:t>.1. </w:t>
      </w:r>
      <w:r w:rsidRPr="003C404C">
        <w:rPr>
          <w:bCs/>
          <w:sz w:val="28"/>
          <w:szCs w:val="28"/>
        </w:rPr>
        <w:t>Пункт 1 части 1 изложить в следующей редакции: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1) разрабатывает проект стратегии социально-экономического развития города Новосибирска, организует ее исполнение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C404C">
        <w:rPr>
          <w:sz w:val="28"/>
          <w:szCs w:val="28"/>
        </w:rPr>
        <w:t>.2. В части 3:</w:t>
      </w:r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14 изложить в следующей редакции: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14)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;</w:t>
      </w:r>
    </w:p>
    <w:p w:rsidR="00891963" w:rsidRPr="003C404C" w:rsidRDefault="00891963" w:rsidP="00891963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16 изложить в следующей редакции: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«16) </w:t>
      </w:r>
      <w:r w:rsidRPr="003C404C">
        <w:rPr>
          <w:sz w:val="28"/>
          <w:szCs w:val="28"/>
        </w:rPr>
        <w:t>осуществляет контроль за соблюдением Правил благоустройства территории города Новосибирска, организует благоустройство территории города Новосибирс</w:t>
      </w:r>
      <w:r>
        <w:rPr>
          <w:sz w:val="28"/>
          <w:szCs w:val="28"/>
        </w:rPr>
        <w:t>ка в соответствии с указанными П</w:t>
      </w:r>
      <w:r w:rsidRPr="003C404C">
        <w:rPr>
          <w:sz w:val="28"/>
          <w:szCs w:val="28"/>
        </w:rPr>
        <w:t>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891963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C404C">
        <w:rPr>
          <w:sz w:val="28"/>
          <w:szCs w:val="28"/>
        </w:rPr>
        <w:t>.3. В части 4:</w:t>
      </w:r>
    </w:p>
    <w:p w:rsidR="00891963" w:rsidRPr="00C32F60" w:rsidRDefault="00891963" w:rsidP="00891963">
      <w:pPr>
        <w:ind w:firstLine="720"/>
        <w:jc w:val="both"/>
        <w:rPr>
          <w:bCs/>
          <w:sz w:val="28"/>
          <w:szCs w:val="28"/>
        </w:rPr>
      </w:pPr>
      <w:r w:rsidRPr="00C32F60">
        <w:rPr>
          <w:bCs/>
          <w:sz w:val="28"/>
          <w:szCs w:val="28"/>
        </w:rPr>
        <w:t xml:space="preserve">дополнить пунктами 2.1, 2.2 следующего содержания: </w:t>
      </w:r>
    </w:p>
    <w:p w:rsidR="00891963" w:rsidRPr="00C32F60" w:rsidRDefault="00891963" w:rsidP="00891963">
      <w:pPr>
        <w:ind w:firstLine="720"/>
        <w:jc w:val="both"/>
        <w:rPr>
          <w:bCs/>
          <w:sz w:val="28"/>
          <w:szCs w:val="28"/>
        </w:rPr>
      </w:pPr>
      <w:proofErr w:type="gramStart"/>
      <w:r w:rsidRPr="00C32F60">
        <w:rPr>
          <w:bCs/>
          <w:sz w:val="28"/>
          <w:szCs w:val="28"/>
        </w:rPr>
        <w:t>«2.1)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C32F60">
        <w:rPr>
          <w:bCs/>
          <w:sz w:val="28"/>
          <w:szCs w:val="28"/>
        </w:rPr>
        <w:t xml:space="preserve"> строительства или садового дома на 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Новосибирска; </w:t>
      </w:r>
    </w:p>
    <w:p w:rsidR="00891963" w:rsidRPr="00C32F60" w:rsidRDefault="00891963" w:rsidP="00891963">
      <w:pPr>
        <w:ind w:firstLine="720"/>
        <w:jc w:val="both"/>
        <w:rPr>
          <w:bCs/>
          <w:sz w:val="28"/>
          <w:szCs w:val="28"/>
        </w:rPr>
      </w:pPr>
      <w:proofErr w:type="gramStart"/>
      <w:r w:rsidRPr="00C32F60">
        <w:rPr>
          <w:bCs/>
          <w:sz w:val="28"/>
          <w:szCs w:val="28"/>
        </w:rPr>
        <w:t>2.2) 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установленными требованиями,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</w:t>
      </w:r>
      <w:r w:rsidRPr="0095022F">
        <w:rPr>
          <w:bCs/>
          <w:color w:val="FF0000"/>
          <w:sz w:val="28"/>
          <w:szCs w:val="28"/>
        </w:rPr>
        <w:t xml:space="preserve"> </w:t>
      </w:r>
      <w:r w:rsidRPr="00C32F60">
        <w:rPr>
          <w:bCs/>
          <w:sz w:val="28"/>
          <w:szCs w:val="28"/>
        </w:rPr>
        <w:t>случаях, предусмотренных Градостроительным</w:t>
      </w:r>
      <w:proofErr w:type="gramEnd"/>
      <w:r w:rsidRPr="00C32F60">
        <w:rPr>
          <w:bCs/>
          <w:sz w:val="28"/>
          <w:szCs w:val="28"/>
        </w:rPr>
        <w:t xml:space="preserve"> кодексом Российской Федерации</w:t>
      </w:r>
      <w:proofErr w:type="gramStart"/>
      <w:r w:rsidRPr="00C32F60">
        <w:rPr>
          <w:bCs/>
          <w:sz w:val="28"/>
          <w:szCs w:val="28"/>
        </w:rPr>
        <w:t>;»</w:t>
      </w:r>
      <w:proofErr w:type="gramEnd"/>
      <w:r w:rsidRPr="00C32F60">
        <w:rPr>
          <w:bCs/>
          <w:sz w:val="28"/>
          <w:szCs w:val="28"/>
        </w:rPr>
        <w:t>;</w:t>
      </w:r>
    </w:p>
    <w:p w:rsidR="00891963" w:rsidRPr="00E06BCB" w:rsidRDefault="00891963" w:rsidP="00891963">
      <w:pPr>
        <w:ind w:firstLine="720"/>
        <w:jc w:val="both"/>
        <w:rPr>
          <w:bCs/>
          <w:sz w:val="28"/>
          <w:szCs w:val="28"/>
        </w:rPr>
      </w:pPr>
      <w:r w:rsidRPr="00C32F60">
        <w:rPr>
          <w:bCs/>
          <w:sz w:val="28"/>
          <w:szCs w:val="28"/>
        </w:rPr>
        <w:lastRenderedPageBreak/>
        <w:t>дополнить пунктами 3.3, 3</w:t>
      </w:r>
      <w:r w:rsidRPr="00E06BCB">
        <w:rPr>
          <w:bCs/>
          <w:sz w:val="28"/>
          <w:szCs w:val="28"/>
        </w:rPr>
        <w:t>.4 следующего содержания:</w:t>
      </w:r>
    </w:p>
    <w:p w:rsidR="00891963" w:rsidRPr="00E06BCB" w:rsidRDefault="00891963" w:rsidP="00891963">
      <w:pPr>
        <w:ind w:firstLine="720"/>
        <w:jc w:val="both"/>
        <w:rPr>
          <w:bCs/>
          <w:sz w:val="28"/>
          <w:szCs w:val="28"/>
        </w:rPr>
      </w:pPr>
      <w:r w:rsidRPr="00E06BCB">
        <w:rPr>
          <w:bCs/>
          <w:sz w:val="28"/>
          <w:szCs w:val="28"/>
        </w:rPr>
        <w:t>«3.3) заключает договоры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891963" w:rsidRPr="00E06BCB" w:rsidRDefault="00891963" w:rsidP="00891963">
      <w:pPr>
        <w:ind w:firstLine="720"/>
        <w:jc w:val="both"/>
        <w:rPr>
          <w:sz w:val="28"/>
          <w:szCs w:val="28"/>
        </w:rPr>
      </w:pPr>
      <w:r w:rsidRPr="00E06BCB">
        <w:rPr>
          <w:bCs/>
          <w:sz w:val="28"/>
          <w:szCs w:val="28"/>
        </w:rPr>
        <w:t>3.4) принимает решение о комплексном развитии территории по инициативе органа местного самоуправления города Новосибирска</w:t>
      </w:r>
      <w:proofErr w:type="gramStart"/>
      <w:r w:rsidRPr="00E06BCB">
        <w:rPr>
          <w:bCs/>
          <w:sz w:val="28"/>
          <w:szCs w:val="28"/>
        </w:rPr>
        <w:t>;»</w:t>
      </w:r>
      <w:proofErr w:type="gramEnd"/>
      <w:r w:rsidRPr="00E06BCB">
        <w:rPr>
          <w:bCs/>
          <w:sz w:val="28"/>
          <w:szCs w:val="28"/>
        </w:rPr>
        <w:t>;</w:t>
      </w:r>
    </w:p>
    <w:p w:rsidR="00891963" w:rsidRDefault="00891963" w:rsidP="00891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04C">
        <w:rPr>
          <w:sz w:val="28"/>
          <w:szCs w:val="28"/>
        </w:rPr>
        <w:t>ункт 4 до</w:t>
      </w:r>
      <w:r>
        <w:rPr>
          <w:sz w:val="28"/>
          <w:szCs w:val="28"/>
        </w:rPr>
        <w:t>полнить словом «(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)»;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в</w:t>
      </w:r>
      <w:r w:rsidRPr="003C404C">
        <w:rPr>
          <w:bCs/>
          <w:sz w:val="28"/>
          <w:szCs w:val="28"/>
        </w:rPr>
        <w:t xml:space="preserve"> пункте 5 </w:t>
      </w:r>
      <w:r w:rsidRPr="003C404C">
        <w:rPr>
          <w:sz w:val="28"/>
          <w:szCs w:val="28"/>
        </w:rPr>
        <w:t>слова «сохранностью автомобильных дорог местного значения в границах города Новосибирска</w:t>
      </w:r>
      <w:proofErr w:type="gramStart"/>
      <w:r w:rsidRPr="003C404C">
        <w:rPr>
          <w:sz w:val="28"/>
          <w:szCs w:val="28"/>
        </w:rPr>
        <w:t>,»</w:t>
      </w:r>
      <w:proofErr w:type="gramEnd"/>
      <w:r w:rsidRPr="003C404C">
        <w:rPr>
          <w:sz w:val="28"/>
          <w:szCs w:val="28"/>
        </w:rPr>
        <w:t xml:space="preserve"> заменить словами «сохранностью автомобильных дорог местного значения в границах города Новосибирска, организацию дорожного движения,»;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дополнить пунктами 17.1, 17.2 следующего содержания: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«17.1) информирует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3C404C">
        <w:rPr>
          <w:sz w:val="28"/>
          <w:szCs w:val="28"/>
        </w:rPr>
        <w:t>выбора способа формирования фонда капитального ремонта</w:t>
      </w:r>
      <w:proofErr w:type="gramEnd"/>
      <w:r w:rsidRPr="003C404C">
        <w:rPr>
          <w:sz w:val="28"/>
          <w:szCs w:val="28"/>
        </w:rPr>
        <w:t>;</w:t>
      </w:r>
    </w:p>
    <w:p w:rsidR="00891963" w:rsidRDefault="00891963" w:rsidP="00891963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17.2) утверждает порядок и перечень случаев оказания на возвратной и (или) безвозвратной основе за счет </w:t>
      </w:r>
      <w:proofErr w:type="gramStart"/>
      <w:r w:rsidRPr="003C404C">
        <w:rPr>
          <w:sz w:val="28"/>
          <w:szCs w:val="28"/>
        </w:rPr>
        <w:t>средств бюджета города Новосибирска дополнительной помощи</w:t>
      </w:r>
      <w:proofErr w:type="gramEnd"/>
      <w:r w:rsidRPr="003C404C">
        <w:rPr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домах;».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1.11. В части 1 статьи 61 слово «закрытых» заменить словом «непубличных».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891963" w:rsidRPr="00C32F60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>3. Решение подлежит официальному опубликованию и вступает в силу после его официального опубликования, за исключением подпункта 1.2.1, абзаца девятого подпункта 1.10.3, которые вступают в силу с 30.12.2018, подпункта 1.2.2, абзацев второго, третьего подпункта 1.10.2, которые вступают в силу с 01.01.2019.</w:t>
      </w:r>
    </w:p>
    <w:p w:rsidR="00891963" w:rsidRPr="003C404C" w:rsidRDefault="00891963" w:rsidP="00891963">
      <w:pPr>
        <w:ind w:firstLine="720"/>
        <w:jc w:val="both"/>
        <w:rPr>
          <w:sz w:val="28"/>
          <w:szCs w:val="28"/>
        </w:rPr>
      </w:pPr>
      <w:r w:rsidRPr="00C32F60">
        <w:rPr>
          <w:sz w:val="28"/>
          <w:szCs w:val="28"/>
        </w:rPr>
        <w:t xml:space="preserve">4. </w:t>
      </w:r>
      <w:proofErr w:type="gramStart"/>
      <w:r w:rsidRPr="00C32F60">
        <w:rPr>
          <w:sz w:val="28"/>
          <w:szCs w:val="28"/>
        </w:rPr>
        <w:t>Контроль за</w:t>
      </w:r>
      <w:proofErr w:type="gramEnd"/>
      <w:r w:rsidRPr="00C32F60">
        <w:rPr>
          <w:sz w:val="28"/>
          <w:szCs w:val="28"/>
        </w:rPr>
        <w:t xml:space="preserve"> исполнением</w:t>
      </w:r>
      <w:r w:rsidRPr="003C404C">
        <w:rPr>
          <w:sz w:val="28"/>
          <w:szCs w:val="28"/>
        </w:rPr>
        <w:t xml:space="preserve"> решения возложить на председателя Совета депутатов города Новосибирска.</w:t>
      </w:r>
    </w:p>
    <w:p w:rsidR="00891963" w:rsidRPr="00556BF7" w:rsidRDefault="00891963" w:rsidP="008919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63" w:rsidRPr="00556BF7" w:rsidRDefault="00891963" w:rsidP="008919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4786"/>
        <w:gridCol w:w="851"/>
        <w:gridCol w:w="4536"/>
      </w:tblGrid>
      <w:tr w:rsidR="00891963" w:rsidRPr="00556BF7" w:rsidTr="00E9015F">
        <w:trPr>
          <w:trHeight w:val="1240"/>
        </w:trPr>
        <w:tc>
          <w:tcPr>
            <w:tcW w:w="4786" w:type="dxa"/>
          </w:tcPr>
          <w:p w:rsidR="00891963" w:rsidRPr="00556BF7" w:rsidRDefault="00891963" w:rsidP="00E9015F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891963" w:rsidRPr="00556BF7" w:rsidTr="00E9015F">
        <w:tc>
          <w:tcPr>
            <w:tcW w:w="478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891963" w:rsidRDefault="00891963" w:rsidP="0089196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891963" w:rsidSect="00ED1C43">
          <w:headerReference w:type="even" r:id="rId7"/>
          <w:headerReference w:type="default" r:id="rId8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4654EE" w:rsidRPr="005C7BC2" w:rsidRDefault="004654EE" w:rsidP="001D7A8C">
      <w:pPr>
        <w:pStyle w:val="2"/>
        <w:rPr>
          <w:lang w:val="en-US"/>
        </w:rPr>
      </w:pPr>
    </w:p>
    <w:sectPr w:rsidR="004654EE" w:rsidRPr="005C7BC2" w:rsidSect="005C7BC2">
      <w:headerReference w:type="default" r:id="rId9"/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39" w:rsidRDefault="00117739" w:rsidP="00DE4EB7">
      <w:r>
        <w:separator/>
      </w:r>
    </w:p>
  </w:endnote>
  <w:endnote w:type="continuationSeparator" w:id="0">
    <w:p w:rsidR="00117739" w:rsidRDefault="00117739" w:rsidP="00DE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39" w:rsidRDefault="00117739" w:rsidP="00DE4EB7">
      <w:r>
        <w:separator/>
      </w:r>
    </w:p>
  </w:footnote>
  <w:footnote w:type="continuationSeparator" w:id="0">
    <w:p w:rsidR="00117739" w:rsidRDefault="00117739" w:rsidP="00DE4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3A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9734A5">
      <w:rPr>
        <w:noProof/>
      </w:rPr>
      <w:t>2</w:t>
    </w:r>
    <w:r>
      <w:fldChar w:fldCharType="end"/>
    </w:r>
  </w:p>
  <w:p w:rsidR="00F30F3A" w:rsidRDefault="00117739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3" w:rsidRDefault="000C5719" w:rsidP="003A09A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19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963" w:rsidRDefault="00891963" w:rsidP="00BE636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3" w:rsidRPr="00ED1C43" w:rsidRDefault="000C5719" w:rsidP="003A09A8">
    <w:pPr>
      <w:pStyle w:val="a7"/>
      <w:framePr w:wrap="around" w:vAnchor="text" w:hAnchor="margin" w:xAlign="center" w:y="1"/>
      <w:rPr>
        <w:rStyle w:val="aa"/>
        <w:sz w:val="20"/>
        <w:szCs w:val="20"/>
      </w:rPr>
    </w:pPr>
    <w:r w:rsidRPr="00ED1C43">
      <w:rPr>
        <w:rStyle w:val="aa"/>
        <w:sz w:val="20"/>
        <w:szCs w:val="20"/>
      </w:rPr>
      <w:fldChar w:fldCharType="begin"/>
    </w:r>
    <w:r w:rsidR="00891963" w:rsidRPr="00ED1C43">
      <w:rPr>
        <w:rStyle w:val="aa"/>
        <w:sz w:val="20"/>
        <w:szCs w:val="20"/>
      </w:rPr>
      <w:instrText xml:space="preserve">PAGE  </w:instrText>
    </w:r>
    <w:r w:rsidRPr="00ED1C43">
      <w:rPr>
        <w:rStyle w:val="aa"/>
        <w:sz w:val="20"/>
        <w:szCs w:val="20"/>
      </w:rPr>
      <w:fldChar w:fldCharType="separate"/>
    </w:r>
    <w:r w:rsidR="00403C9C">
      <w:rPr>
        <w:rStyle w:val="aa"/>
        <w:noProof/>
        <w:sz w:val="20"/>
        <w:szCs w:val="20"/>
      </w:rPr>
      <w:t>5</w:t>
    </w:r>
    <w:r w:rsidRPr="00ED1C43">
      <w:rPr>
        <w:rStyle w:val="aa"/>
        <w:sz w:val="20"/>
        <w:szCs w:val="20"/>
      </w:rPr>
      <w:fldChar w:fldCharType="end"/>
    </w:r>
  </w:p>
  <w:p w:rsidR="00891963" w:rsidRDefault="00891963" w:rsidP="00BE6363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45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891963">
      <w:rPr>
        <w:noProof/>
      </w:rPr>
      <w:t>2</w:t>
    </w:r>
    <w:r>
      <w:fldChar w:fldCharType="end"/>
    </w:r>
  </w:p>
  <w:p w:rsidR="003F2A6D" w:rsidRDefault="00117739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27"/>
    <w:rsid w:val="0002626E"/>
    <w:rsid w:val="000C5719"/>
    <w:rsid w:val="00117739"/>
    <w:rsid w:val="001D7A8C"/>
    <w:rsid w:val="00390D55"/>
    <w:rsid w:val="00402D7B"/>
    <w:rsid w:val="00403C9C"/>
    <w:rsid w:val="004654EE"/>
    <w:rsid w:val="005C7BC2"/>
    <w:rsid w:val="00620610"/>
    <w:rsid w:val="00692CEF"/>
    <w:rsid w:val="006F449B"/>
    <w:rsid w:val="006F6289"/>
    <w:rsid w:val="00765027"/>
    <w:rsid w:val="00891963"/>
    <w:rsid w:val="008964C4"/>
    <w:rsid w:val="00914EB6"/>
    <w:rsid w:val="009734A5"/>
    <w:rsid w:val="00BC152E"/>
    <w:rsid w:val="00C802D1"/>
    <w:rsid w:val="00CA5E0B"/>
    <w:rsid w:val="00DE4EB7"/>
    <w:rsid w:val="00F7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asitnikova</cp:lastModifiedBy>
  <cp:revision>4</cp:revision>
  <cp:lastPrinted>2018-10-09T10:00:00Z</cp:lastPrinted>
  <dcterms:created xsi:type="dcterms:W3CDTF">2018-10-09T09:47:00Z</dcterms:created>
  <dcterms:modified xsi:type="dcterms:W3CDTF">2018-10-17T05:48:00Z</dcterms:modified>
</cp:coreProperties>
</file>