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6C" w:rsidRPr="00136274" w:rsidRDefault="00DA566C" w:rsidP="00DA566C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DA566C" w:rsidRPr="00136274" w:rsidRDefault="00DA566C" w:rsidP="00DA566C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DA566C" w:rsidRPr="00826E2F" w:rsidRDefault="00DA566C" w:rsidP="00DA566C">
      <w:pPr>
        <w:rPr>
          <w:b/>
          <w:sz w:val="28"/>
          <w:szCs w:val="28"/>
        </w:rPr>
      </w:pPr>
    </w:p>
    <w:p w:rsidR="00DA566C" w:rsidRPr="00136274" w:rsidRDefault="00DA566C" w:rsidP="00DA566C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DA566C" w:rsidRPr="00826E2F" w:rsidRDefault="00DA566C" w:rsidP="00DA566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DA566C" w:rsidRPr="001D3B79" w:rsidTr="00FB3D14">
        <w:trPr>
          <w:trHeight w:val="70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A566C" w:rsidRPr="001D3B79" w:rsidRDefault="00DA566C" w:rsidP="00FB3D14">
            <w:pPr>
              <w:jc w:val="both"/>
              <w:rPr>
                <w:sz w:val="28"/>
                <w:szCs w:val="28"/>
              </w:rPr>
            </w:pPr>
            <w:r w:rsidRPr="00222FE5">
              <w:rPr>
                <w:sz w:val="28"/>
                <w:szCs w:val="28"/>
              </w:rPr>
              <w:t>Об установлении границ территории ТОС «Северный», ТОС «Серебряные ключи» и о внесении изменени</w:t>
            </w:r>
            <w:r>
              <w:rPr>
                <w:sz w:val="28"/>
                <w:szCs w:val="28"/>
              </w:rPr>
              <w:t>й</w:t>
            </w:r>
            <w:r w:rsidRPr="00222FE5">
              <w:rPr>
                <w:sz w:val="28"/>
                <w:szCs w:val="28"/>
              </w:rPr>
              <w:t xml:space="preserve"> в решение городского Совета Новосибирска от 25</w:t>
            </w:r>
            <w:r>
              <w:rPr>
                <w:sz w:val="28"/>
                <w:szCs w:val="28"/>
              </w:rPr>
              <w:t>.04.</w:t>
            </w:r>
            <w:r w:rsidRPr="00222FE5">
              <w:rPr>
                <w:sz w:val="28"/>
                <w:szCs w:val="28"/>
              </w:rPr>
              <w:t xml:space="preserve">2007 </w:t>
            </w:r>
            <w:r>
              <w:rPr>
                <w:sz w:val="28"/>
                <w:szCs w:val="28"/>
              </w:rPr>
              <w:t>№</w:t>
            </w:r>
            <w:r w:rsidRPr="00222FE5">
              <w:rPr>
                <w:sz w:val="28"/>
                <w:szCs w:val="28"/>
              </w:rPr>
              <w:t xml:space="preserve"> 576 </w:t>
            </w:r>
            <w:r>
              <w:rPr>
                <w:sz w:val="28"/>
                <w:szCs w:val="28"/>
              </w:rPr>
              <w:t>«</w:t>
            </w:r>
            <w:r w:rsidRPr="00222FE5">
              <w:rPr>
                <w:sz w:val="28"/>
                <w:szCs w:val="28"/>
              </w:rPr>
              <w:t xml:space="preserve">Об установлении границ </w:t>
            </w:r>
            <w:r>
              <w:rPr>
                <w:sz w:val="28"/>
                <w:szCs w:val="28"/>
              </w:rPr>
              <w:t>территории ТОС «Северный», ТОС «</w:t>
            </w:r>
            <w:r w:rsidRPr="00222FE5">
              <w:rPr>
                <w:sz w:val="28"/>
                <w:szCs w:val="28"/>
              </w:rPr>
              <w:t>Ста</w:t>
            </w:r>
            <w:r>
              <w:rPr>
                <w:sz w:val="28"/>
                <w:szCs w:val="28"/>
              </w:rPr>
              <w:t>ргород»</w:t>
            </w:r>
          </w:p>
        </w:tc>
      </w:tr>
    </w:tbl>
    <w:p w:rsidR="00DA566C" w:rsidRDefault="00DA566C" w:rsidP="00DA566C">
      <w:pPr>
        <w:jc w:val="both"/>
        <w:rPr>
          <w:sz w:val="28"/>
          <w:szCs w:val="28"/>
        </w:rPr>
      </w:pPr>
    </w:p>
    <w:p w:rsidR="00DA566C" w:rsidRDefault="00DA566C" w:rsidP="00DA566C">
      <w:pPr>
        <w:ind w:firstLine="709"/>
        <w:jc w:val="both"/>
        <w:rPr>
          <w:sz w:val="28"/>
          <w:szCs w:val="28"/>
        </w:rPr>
      </w:pPr>
      <w:r w:rsidRPr="00160248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предложение председателя ТОС «Северный», протокол отчётной конференции ТОС «Северный» об изменении границ его территории в связи с созданием ТОС «Серебряные ключи», </w:t>
      </w:r>
      <w:r w:rsidRPr="00160248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инициативной группы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«Серебряные ключи»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 xml:space="preserve">, </w:t>
      </w:r>
      <w:r w:rsidRPr="00826E2F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городского Совета Новосибирска </w:t>
      </w:r>
      <w:r>
        <w:rPr>
          <w:sz w:val="28"/>
          <w:szCs w:val="28"/>
        </w:rPr>
        <w:t xml:space="preserve">от 19.04.2006 № 230 «О Положении о территориальном общественном самоуправлении в городе Новосибирске»,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DA566C" w:rsidRDefault="00DA566C" w:rsidP="00DA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границы территории, в пределах которой предполагается осуществлять: </w:t>
      </w:r>
    </w:p>
    <w:p w:rsidR="00DA566C" w:rsidRDefault="00DA566C" w:rsidP="00DA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ТОС «Северный», согласно приложению 1.</w:t>
      </w:r>
    </w:p>
    <w:p w:rsidR="00DA566C" w:rsidRDefault="00DA566C" w:rsidP="00DA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ТОС «Серебряные ключи», согласно приложению 2.</w:t>
      </w:r>
    </w:p>
    <w:p w:rsidR="00DA566C" w:rsidRDefault="00DA566C" w:rsidP="00DA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Внести в </w:t>
      </w:r>
      <w:r w:rsidRPr="00222FE5">
        <w:rPr>
          <w:sz w:val="28"/>
          <w:szCs w:val="28"/>
        </w:rPr>
        <w:t>решение городского Совета Новосибирска от 25</w:t>
      </w:r>
      <w:r>
        <w:rPr>
          <w:sz w:val="28"/>
          <w:szCs w:val="28"/>
        </w:rPr>
        <w:t>.04.</w:t>
      </w:r>
      <w:r w:rsidRPr="00222FE5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222FE5">
        <w:rPr>
          <w:sz w:val="28"/>
          <w:szCs w:val="28"/>
        </w:rPr>
        <w:t xml:space="preserve"> 576 </w:t>
      </w:r>
      <w:r>
        <w:rPr>
          <w:sz w:val="28"/>
          <w:szCs w:val="28"/>
        </w:rPr>
        <w:t>«</w:t>
      </w:r>
      <w:r w:rsidRPr="00222FE5">
        <w:rPr>
          <w:sz w:val="28"/>
          <w:szCs w:val="28"/>
        </w:rPr>
        <w:t xml:space="preserve">Об установлении границ </w:t>
      </w:r>
      <w:r>
        <w:rPr>
          <w:sz w:val="28"/>
          <w:szCs w:val="28"/>
        </w:rPr>
        <w:t>территории ТОС «Северный», ТОС «</w:t>
      </w:r>
      <w:r w:rsidRPr="00222FE5">
        <w:rPr>
          <w:sz w:val="28"/>
          <w:szCs w:val="28"/>
        </w:rPr>
        <w:t>Ста</w:t>
      </w:r>
      <w:r>
        <w:rPr>
          <w:sz w:val="28"/>
          <w:szCs w:val="28"/>
        </w:rPr>
        <w:t>ргород» следующие изменения:</w:t>
      </w:r>
    </w:p>
    <w:p w:rsidR="00DA566C" w:rsidRDefault="00DA566C" w:rsidP="00DA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наименовании исключить слова «ТОС «Северный»,».</w:t>
      </w:r>
    </w:p>
    <w:p w:rsidR="00DA566C" w:rsidRDefault="00DA566C" w:rsidP="00DA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В преамбуле слова «предложение председателя ТОС «Северный», протокол конференции ТОС «Северный» об изменении границ территории ТОС «Северный» в связи с созданием ТОС «Старгород»,» исключить.</w:t>
      </w:r>
    </w:p>
    <w:p w:rsidR="00DA566C" w:rsidRDefault="00DA566C" w:rsidP="00DA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Подпункт 1.1 признать утратившим силу.</w:t>
      </w:r>
    </w:p>
    <w:p w:rsidR="00DA566C" w:rsidRDefault="00DA566C" w:rsidP="00DA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DA566C" w:rsidRPr="00082DF9" w:rsidRDefault="00DA566C" w:rsidP="00DA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 (А.</w:t>
      </w:r>
      <w:r>
        <w:rPr>
          <w:sz w:val="28"/>
          <w:szCs w:val="28"/>
        </w:rPr>
        <w:t>Э</w:t>
      </w:r>
      <w:r w:rsidRPr="00082DF9">
        <w:rPr>
          <w:sz w:val="28"/>
          <w:szCs w:val="28"/>
        </w:rPr>
        <w:t>.</w:t>
      </w:r>
      <w:r>
        <w:rPr>
          <w:sz w:val="28"/>
          <w:szCs w:val="28"/>
        </w:rPr>
        <w:t xml:space="preserve"> Гудовский</w:t>
      </w:r>
      <w:r w:rsidRPr="00082DF9">
        <w:rPr>
          <w:sz w:val="28"/>
          <w:szCs w:val="28"/>
        </w:rPr>
        <w:t>).</w:t>
      </w:r>
    </w:p>
    <w:p w:rsidR="00DA566C" w:rsidRDefault="00DA566C" w:rsidP="00DA566C">
      <w:pPr>
        <w:jc w:val="both"/>
        <w:rPr>
          <w:sz w:val="28"/>
          <w:szCs w:val="28"/>
        </w:rPr>
      </w:pPr>
    </w:p>
    <w:p w:rsidR="00DA566C" w:rsidRDefault="00DA566C" w:rsidP="00DA5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A566C" w:rsidRDefault="00DA566C" w:rsidP="00DA5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311C8A">
        <w:rPr>
          <w:sz w:val="28"/>
          <w:szCs w:val="28"/>
        </w:rPr>
        <w:t>город</w:t>
      </w:r>
      <w:r>
        <w:rPr>
          <w:sz w:val="28"/>
          <w:szCs w:val="28"/>
        </w:rPr>
        <w:t>а Новосибирска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1C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  <w:r w:rsidRPr="007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774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>Н. Н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Болтенко</w:t>
      </w: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Pr="00D43BC0" w:rsidRDefault="00DA566C" w:rsidP="00DA566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DA566C" w:rsidRPr="00D43BC0" w:rsidRDefault="00DA566C" w:rsidP="00DA566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DA566C" w:rsidRDefault="00DA566C" w:rsidP="00DA566C">
      <w:pPr>
        <w:tabs>
          <w:tab w:val="left" w:pos="5103"/>
        </w:tabs>
        <w:ind w:left="5658" w:firstLine="6"/>
      </w:pPr>
    </w:p>
    <w:p w:rsidR="00DA566C" w:rsidRPr="00AF4598" w:rsidRDefault="00DA566C" w:rsidP="00DA566C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:rsidR="00DA566C" w:rsidRPr="00AF4598" w:rsidRDefault="00DA566C" w:rsidP="00DA566C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DA566C" w:rsidRPr="00AF4598" w:rsidRDefault="00DA566C" w:rsidP="00DA566C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Северный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Заельцовского района  города Новосибирска</w:t>
      </w:r>
    </w:p>
    <w:p w:rsidR="00DA566C" w:rsidRDefault="00DA566C" w:rsidP="00DA566C">
      <w:pPr>
        <w:rPr>
          <w:b/>
        </w:rPr>
      </w:pPr>
      <w:r>
        <w:rPr>
          <w:b/>
        </w:rPr>
        <w:t xml:space="preserve">                                                 </w:t>
      </w:r>
    </w:p>
    <w:p w:rsidR="00DA566C" w:rsidRDefault="00DA566C" w:rsidP="00DA566C">
      <w:pPr>
        <w:jc w:val="both"/>
        <w:rPr>
          <w:sz w:val="28"/>
          <w:szCs w:val="28"/>
        </w:rPr>
      </w:pPr>
    </w:p>
    <w:p w:rsidR="00DA566C" w:rsidRPr="00676FDB" w:rsidRDefault="00DA566C" w:rsidP="00DA566C">
      <w:pPr>
        <w:ind w:firstLine="709"/>
        <w:jc w:val="both"/>
        <w:rPr>
          <w:sz w:val="28"/>
          <w:szCs w:val="28"/>
        </w:rPr>
      </w:pPr>
      <w:r w:rsidRPr="00676FDB">
        <w:rPr>
          <w:sz w:val="28"/>
          <w:szCs w:val="28"/>
        </w:rPr>
        <w:t>ТОС «</w:t>
      </w:r>
      <w:r>
        <w:rPr>
          <w:sz w:val="28"/>
          <w:szCs w:val="28"/>
        </w:rPr>
        <w:t>Северный»</w:t>
      </w:r>
      <w:r w:rsidRPr="00676FDB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свою деятельность</w:t>
      </w:r>
      <w:r w:rsidRPr="00676FDB">
        <w:rPr>
          <w:sz w:val="28"/>
          <w:szCs w:val="28"/>
        </w:rPr>
        <w:t xml:space="preserve"> в границах следующей территории: от </w:t>
      </w:r>
      <w:r>
        <w:rPr>
          <w:sz w:val="28"/>
          <w:szCs w:val="28"/>
        </w:rPr>
        <w:t xml:space="preserve">точки </w:t>
      </w:r>
      <w:r w:rsidRPr="00676FDB">
        <w:rPr>
          <w:sz w:val="28"/>
          <w:szCs w:val="28"/>
        </w:rPr>
        <w:t xml:space="preserve">пересечения ул. </w:t>
      </w:r>
      <w:r>
        <w:rPr>
          <w:sz w:val="28"/>
          <w:szCs w:val="28"/>
        </w:rPr>
        <w:t>Залесского и ул.</w:t>
      </w:r>
      <w:r w:rsidRPr="00676FDB">
        <w:rPr>
          <w:sz w:val="28"/>
          <w:szCs w:val="28"/>
        </w:rPr>
        <w:t xml:space="preserve"> </w:t>
      </w:r>
      <w:r>
        <w:rPr>
          <w:sz w:val="28"/>
          <w:szCs w:val="28"/>
        </w:rPr>
        <w:t>Даргомыжского</w:t>
      </w:r>
      <w:r w:rsidRPr="00676FD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восточном направлении по ул. Даргомыжского, включая территорию завода «Экран», до пересечения с границей Калининского района города Новосибирска, далее в северном направлении по границе</w:t>
      </w:r>
      <w:r w:rsidRPr="0011783C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района города Новосибирска. Далее в западном направлении, вдоль здания торгово-выставочного комплекса «Большая медведица», включая территорию микрорайона «Лебедевский», территорию городского аэропорта д</w:t>
      </w:r>
      <w:r w:rsidRPr="00676FD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пересечения с ул. Мочищенское шоссе. Далее в южном направлении по ул. Мочищенское шоссе до пересечения с Красным проспектом, по чётной стороне Красного проспекта до пересечения с ул. Северной. Далее по ул. Северной, до пересечения с ул. Залесского, по ул. Залесского до пересечения с ул. Даргомыжского.  </w:t>
      </w:r>
      <w:r w:rsidRPr="00676FDB">
        <w:rPr>
          <w:sz w:val="28"/>
          <w:szCs w:val="28"/>
        </w:rPr>
        <w:t xml:space="preserve"> </w:t>
      </w:r>
    </w:p>
    <w:p w:rsidR="00DA566C" w:rsidRDefault="00DA566C" w:rsidP="00DA566C">
      <w:pPr>
        <w:ind w:firstLine="709"/>
        <w:jc w:val="both"/>
        <w:rPr>
          <w:sz w:val="28"/>
          <w:szCs w:val="28"/>
        </w:rPr>
      </w:pPr>
    </w:p>
    <w:p w:rsidR="00DA566C" w:rsidRDefault="00DA566C" w:rsidP="00DA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DA566C" w:rsidRDefault="00DA566C" w:rsidP="00DA566C">
      <w:pPr>
        <w:ind w:firstLine="709"/>
        <w:jc w:val="both"/>
        <w:rPr>
          <w:sz w:val="28"/>
          <w:szCs w:val="28"/>
        </w:rPr>
      </w:pP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Залесского: № 12, 14, 16;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Даргомыжского: № 1, 2, 3;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Каунасская: № 1/1, 2, 4, 5/1, 5/2, 6, 7;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Падунская: № 2, 4, 6, 8, 10, 12;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Катодная: № 2, 4, 4/1, 6, 6/1, 6/2, 8, 8/1, 8/2, 8/3, 10, 10/1, 12;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 xml:space="preserve">ул. Кисловодская: № 1, 2, 3, 4, 5;                           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Анодная: частный сектор;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Северная: № 8, 10, 12;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Светлановская: частный сектор;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2-я Светлановская: частный сектор;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1-й Светлановский тупик: частный сектор;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2-й Светлановский тупик: № 8, 10, 12;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3-й Светлановский тупик: частный сектор;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4-й Светлановский тупик: частный сектор;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Зареченская: частный сектор;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Катунская: частный сектор;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Лебедевского: № 1б, 2, 2/2, 3, 4;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Ляпидевского: частный сектор;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Литейная: частный сектор;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Шевцовой: частный сектор;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ул. 1-я Шевцовой: № 29, 29/1, 31, 33/1, 35, 37, 37/1, 39, 39/1, 41, 43, 43/1;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2-я Шевцовой: № 20, 27, 28, 29, 30, 31, 33, 35, 36/1, 37, 38;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3-я Шевцовой;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4-я Шевцовой;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5-я Шевцовой;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переулок Шевцовой;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1-й переулок Шевцовой;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2-й переулок Шевцовой: частный сектор;</w:t>
      </w:r>
    </w:p>
    <w:p w:rsidR="00DA566C" w:rsidRDefault="00DA566C" w:rsidP="00DA566C">
      <w:pPr>
        <w:ind w:left="709"/>
        <w:jc w:val="both"/>
        <w:rPr>
          <w:sz w:val="28"/>
        </w:rPr>
      </w:pPr>
      <w:r>
        <w:rPr>
          <w:sz w:val="28"/>
        </w:rPr>
        <w:t>ул. Аэропорт: № 1, 3, 4, 5, 6, 7, 12, 14, 15, 16, 19, 20, 21, 22, 23, 25, 26, 29, 30, 31,</w:t>
      </w:r>
      <w:r w:rsidRPr="0023431B">
        <w:rPr>
          <w:sz w:val="28"/>
        </w:rPr>
        <w:t xml:space="preserve"> </w:t>
      </w:r>
      <w:r>
        <w:rPr>
          <w:sz w:val="28"/>
        </w:rPr>
        <w:t>33, 34, 35, 36, 37, 45, 51, 52, 53, 54, 55, 56, 57, 58, 59;</w:t>
      </w:r>
    </w:p>
    <w:p w:rsidR="00DA566C" w:rsidRDefault="00DA566C" w:rsidP="00DA566C">
      <w:pPr>
        <w:ind w:left="2410" w:hanging="1701"/>
        <w:jc w:val="both"/>
        <w:rPr>
          <w:sz w:val="28"/>
        </w:rPr>
      </w:pPr>
      <w:r>
        <w:rPr>
          <w:sz w:val="28"/>
        </w:rPr>
        <w:t xml:space="preserve">Красный проспект: № 232, 232/1, 234.  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DA566C" w:rsidRPr="00253724" w:rsidRDefault="00DA566C" w:rsidP="00DA566C">
      <w:pPr>
        <w:rPr>
          <w:sz w:val="28"/>
        </w:rPr>
      </w:pPr>
      <w:r>
        <w:rPr>
          <w:sz w:val="28"/>
        </w:rPr>
        <w:t>Всего жилых домов: 495.</w:t>
      </w:r>
    </w:p>
    <w:p w:rsidR="00DA566C" w:rsidRDefault="00DA566C" w:rsidP="00DA566C">
      <w:pPr>
        <w:jc w:val="both"/>
        <w:rPr>
          <w:sz w:val="28"/>
          <w:szCs w:val="28"/>
        </w:rPr>
      </w:pPr>
    </w:p>
    <w:p w:rsidR="00DA566C" w:rsidRDefault="00DA566C" w:rsidP="00DA56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A566C" w:rsidRDefault="00DA566C" w:rsidP="00DA566C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DA566C" w:rsidRDefault="00DA566C" w:rsidP="00DA566C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DA566C" w:rsidRDefault="00DA566C" w:rsidP="00DA566C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DA566C" w:rsidRDefault="00DA566C" w:rsidP="00DA566C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DA566C" w:rsidRDefault="00DA566C" w:rsidP="00DA566C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Default="00DA566C" w:rsidP="00DA566C">
      <w:pPr>
        <w:ind w:left="6237"/>
        <w:jc w:val="both"/>
        <w:rPr>
          <w:sz w:val="28"/>
          <w:szCs w:val="28"/>
        </w:rPr>
      </w:pPr>
    </w:p>
    <w:p w:rsidR="00DA566C" w:rsidRPr="00D43BC0" w:rsidRDefault="00DA566C" w:rsidP="00DA566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  <w:r w:rsidRPr="00D43BC0">
        <w:rPr>
          <w:sz w:val="28"/>
          <w:szCs w:val="28"/>
        </w:rPr>
        <w:t xml:space="preserve"> </w:t>
      </w:r>
    </w:p>
    <w:p w:rsidR="00DA566C" w:rsidRPr="00D43BC0" w:rsidRDefault="00DA566C" w:rsidP="00DA566C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DA566C" w:rsidRDefault="00DA566C" w:rsidP="00DA566C">
      <w:pPr>
        <w:tabs>
          <w:tab w:val="left" w:pos="5103"/>
        </w:tabs>
        <w:ind w:left="5658" w:firstLine="6"/>
      </w:pPr>
    </w:p>
    <w:p w:rsidR="00DA566C" w:rsidRPr="00AF4598" w:rsidRDefault="00DA566C" w:rsidP="00DA566C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:rsidR="00DA566C" w:rsidRPr="00AF4598" w:rsidRDefault="00DA566C" w:rsidP="00DA566C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DA566C" w:rsidRPr="00AF4598" w:rsidRDefault="00DA566C" w:rsidP="00DA566C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Серебряные ключи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Заельцовского района  города Новосибирска</w:t>
      </w:r>
    </w:p>
    <w:p w:rsidR="00DA566C" w:rsidRDefault="00DA566C" w:rsidP="00DA566C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ТОС «Серебряные ключи» осуществляет свою деятельность в границах следующей территории: от точки пересечения ул. Дуси Ковальчук (нечётная сторона) с Красным проспектом (нечётная сторона) – площадь Калинина в восточном направлении по ул. Дуси Ковальчук до пересечения с границей Калининского района города Новосибирска. Далее по границе Калининского района города Новосибирска. Затем в северном направлении между гаражей до пересечения с ул. Серебряные ключи. Далее по ул. Серебряные ключи до угла строящегося жилого дома №4 (строительный) по ул. Кузьмы Минина. Далее в северном направлении до пересечения с ул. Новая, затем по ул. Новая до пересечения с ул. Бардина. Далее в северном направлении по ул. Бардина до пересечения с ул. Даргомыжского, затем в западном направлении по ул. Даргомыжского (чётная сторона) до пересечения с ул. Залесского. Далее по ул. Залесского до границы завода НЭВЗ и НПЗ, далее по границе завода НЭВЗ и НПЗ до точки пересечения ул. Дуси Ковальчук (нечётная сторона) с Красным проспектом (нечётная сторона) – площади Калинина.</w:t>
      </w:r>
    </w:p>
    <w:p w:rsidR="00DA566C" w:rsidRDefault="00DA566C" w:rsidP="00DA566C">
      <w:pPr>
        <w:ind w:firstLine="709"/>
        <w:jc w:val="both"/>
        <w:rPr>
          <w:sz w:val="28"/>
          <w:szCs w:val="28"/>
        </w:rPr>
      </w:pPr>
    </w:p>
    <w:p w:rsidR="00DA566C" w:rsidRDefault="00DA566C" w:rsidP="00DA5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DA566C" w:rsidRDefault="00DA566C" w:rsidP="00DA566C">
      <w:pPr>
        <w:ind w:firstLine="709"/>
        <w:jc w:val="both"/>
        <w:rPr>
          <w:sz w:val="28"/>
          <w:szCs w:val="28"/>
        </w:rPr>
      </w:pPr>
    </w:p>
    <w:p w:rsidR="00DA566C" w:rsidRDefault="00DA566C" w:rsidP="00DA566C">
      <w:pPr>
        <w:ind w:left="709"/>
        <w:jc w:val="both"/>
        <w:rPr>
          <w:sz w:val="28"/>
        </w:rPr>
      </w:pPr>
      <w:r>
        <w:rPr>
          <w:sz w:val="28"/>
        </w:rPr>
        <w:t>ул. Дуси Ковальчук: № 181, 181а, 183, 183а, 183б, 185, 185а, 185б, 185/1, 187, 187/2, 410, 412;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Медкадры: № 2, 3, 4, 7, 8, 9;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Залесского: № 2/1, 7, 8, 10;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Серебряные ключи: № 8;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1-я Клиническая: № 1а, 9;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Территория горбольницы: № 1, 2, 3, 16;</w:t>
      </w:r>
    </w:p>
    <w:p w:rsidR="00DA566C" w:rsidRDefault="00DA566C" w:rsidP="00DA566C">
      <w:pPr>
        <w:ind w:left="709"/>
        <w:jc w:val="both"/>
        <w:rPr>
          <w:sz w:val="28"/>
        </w:rPr>
      </w:pPr>
      <w:r>
        <w:rPr>
          <w:sz w:val="28"/>
        </w:rPr>
        <w:t>ул. Кузьмы Минина: № 1, 2, 4, 4а, 5/1, 5/3, 6, 6а, 7, 8а, 8/2, 9, 10, 10/1, 10/2, 11, 11в, 11/1, 11/2, 12, 12а, 13, 13а, 13г, 14, 15, 16, 17, 17а, 19, 20, 20/2, 20/3, 21, 22, 24;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Новая: № 3, 5, 7, 9, 11, 11а, 13, 13/1, 15;</w:t>
      </w:r>
    </w:p>
    <w:p w:rsidR="00DA566C" w:rsidRDefault="00DA566C" w:rsidP="00DA566C">
      <w:pPr>
        <w:ind w:firstLine="709"/>
        <w:jc w:val="both"/>
        <w:rPr>
          <w:sz w:val="28"/>
        </w:rPr>
      </w:pPr>
      <w:r>
        <w:rPr>
          <w:sz w:val="28"/>
        </w:rPr>
        <w:t>ул. Бардина: № 1, 3, 10.</w:t>
      </w:r>
    </w:p>
    <w:p w:rsidR="00DA566C" w:rsidRDefault="00DA566C" w:rsidP="00DA566C">
      <w:pPr>
        <w:ind w:firstLine="709"/>
        <w:jc w:val="both"/>
        <w:rPr>
          <w:sz w:val="28"/>
        </w:rPr>
      </w:pPr>
    </w:p>
    <w:p w:rsidR="00DA566C" w:rsidRDefault="00DA566C" w:rsidP="00DA566C">
      <w:pPr>
        <w:rPr>
          <w:sz w:val="28"/>
        </w:rPr>
      </w:pPr>
      <w:r>
        <w:rPr>
          <w:sz w:val="28"/>
        </w:rPr>
        <w:t xml:space="preserve">     </w:t>
      </w:r>
    </w:p>
    <w:p w:rsidR="00DA566C" w:rsidRDefault="00DA566C" w:rsidP="00DA566C">
      <w:pPr>
        <w:rPr>
          <w:sz w:val="28"/>
        </w:rPr>
      </w:pPr>
      <w:r>
        <w:rPr>
          <w:sz w:val="28"/>
        </w:rPr>
        <w:t>Всего жилых домов: 78.</w:t>
      </w:r>
    </w:p>
    <w:p w:rsidR="003931EE" w:rsidRDefault="003931EE"/>
    <w:sectPr w:rsidR="003931EE" w:rsidSect="001B0BB9">
      <w:pgSz w:w="11907" w:h="16840"/>
      <w:pgMar w:top="1134" w:right="567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6C"/>
    <w:rsid w:val="000064E8"/>
    <w:rsid w:val="00007585"/>
    <w:rsid w:val="00061ED7"/>
    <w:rsid w:val="000A2A3B"/>
    <w:rsid w:val="000D0B3B"/>
    <w:rsid w:val="000D5C92"/>
    <w:rsid w:val="00114A2E"/>
    <w:rsid w:val="00142FF1"/>
    <w:rsid w:val="00163273"/>
    <w:rsid w:val="00187A85"/>
    <w:rsid w:val="001A0035"/>
    <w:rsid w:val="001B059D"/>
    <w:rsid w:val="001B0BB9"/>
    <w:rsid w:val="001B5AFE"/>
    <w:rsid w:val="001C090E"/>
    <w:rsid w:val="001D3217"/>
    <w:rsid w:val="001E346E"/>
    <w:rsid w:val="0022196A"/>
    <w:rsid w:val="00223CF9"/>
    <w:rsid w:val="002F7904"/>
    <w:rsid w:val="003931EE"/>
    <w:rsid w:val="003D6977"/>
    <w:rsid w:val="004565CD"/>
    <w:rsid w:val="00490CFB"/>
    <w:rsid w:val="004C2ECD"/>
    <w:rsid w:val="0051193F"/>
    <w:rsid w:val="0052670E"/>
    <w:rsid w:val="00535DCE"/>
    <w:rsid w:val="00593505"/>
    <w:rsid w:val="005C609E"/>
    <w:rsid w:val="005F1DCB"/>
    <w:rsid w:val="005F656A"/>
    <w:rsid w:val="00607D39"/>
    <w:rsid w:val="00696930"/>
    <w:rsid w:val="006A6437"/>
    <w:rsid w:val="006F19E2"/>
    <w:rsid w:val="00703E55"/>
    <w:rsid w:val="007632EA"/>
    <w:rsid w:val="007A3A5E"/>
    <w:rsid w:val="00821498"/>
    <w:rsid w:val="008313B2"/>
    <w:rsid w:val="008343D6"/>
    <w:rsid w:val="00890855"/>
    <w:rsid w:val="008A175C"/>
    <w:rsid w:val="008D5238"/>
    <w:rsid w:val="00933820"/>
    <w:rsid w:val="00977E2F"/>
    <w:rsid w:val="009940E2"/>
    <w:rsid w:val="009978E9"/>
    <w:rsid w:val="009F3F55"/>
    <w:rsid w:val="00A438A6"/>
    <w:rsid w:val="00A8333D"/>
    <w:rsid w:val="00AC5FAF"/>
    <w:rsid w:val="00BA7832"/>
    <w:rsid w:val="00BE2BA7"/>
    <w:rsid w:val="00C24403"/>
    <w:rsid w:val="00C40D15"/>
    <w:rsid w:val="00C47A55"/>
    <w:rsid w:val="00C534C4"/>
    <w:rsid w:val="00C54CF6"/>
    <w:rsid w:val="00C84917"/>
    <w:rsid w:val="00D25371"/>
    <w:rsid w:val="00D47B24"/>
    <w:rsid w:val="00D73067"/>
    <w:rsid w:val="00DA566C"/>
    <w:rsid w:val="00DD0924"/>
    <w:rsid w:val="00E1671B"/>
    <w:rsid w:val="00E3010F"/>
    <w:rsid w:val="00E37376"/>
    <w:rsid w:val="00E538ED"/>
    <w:rsid w:val="00E671E5"/>
    <w:rsid w:val="00E87F88"/>
    <w:rsid w:val="00ED3B86"/>
    <w:rsid w:val="00F1757B"/>
    <w:rsid w:val="00F63DDB"/>
    <w:rsid w:val="00F836CC"/>
    <w:rsid w:val="00FA45FD"/>
    <w:rsid w:val="00FB48E9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0326B-53F2-4E60-A912-7B2B9286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6KDV5W64NSFS-399-8789</_dlc_DocId>
    <_dlc_DocIdUrl xmlns="746016b1-ecc9-410e-95eb-a13f7eb3881b">
      <Url>http://port.admnsk.ru/sites/main/sovet/_layouts/DocIdRedir.aspx?ID=6KDV5W64NSFS-399-8789</Url>
      <Description>6KDV5W64NSFS-399-8789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D7D1E-954F-4BF2-B5B4-FB97FB649D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8BAC2E-405A-4C00-BD60-F3D6A422E223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B2CF9303-0F44-4FBC-B5B9-5B6995931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DC1D7-92A9-4A81-A5E7-F9575B78E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2018-10-01T10:36:00Z</dcterms:created>
  <dcterms:modified xsi:type="dcterms:W3CDTF">2018-10-01T10:36:00Z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089ad26c-ee2d-448b-87c4-fe5126898475</vt:lpwstr>
  </property>
  <property fmtid="{D5CDD505-2E9C-101B-9397-08002B2CF9AE}" pid="3" name="ContentTypeId">
    <vt:lpwstr>0x010100A645B26D705C1E4287E0552777E428E2</vt:lpwstr>
  </property>
</Properties>
</file>