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69" w:rsidRPr="004F4A69" w:rsidRDefault="004F4A69" w:rsidP="004F4A69">
      <w:pPr>
        <w:ind w:right="-24"/>
        <w:jc w:val="center"/>
        <w:rPr>
          <w:b/>
          <w:sz w:val="28"/>
          <w:szCs w:val="28"/>
        </w:rPr>
      </w:pPr>
      <w:bookmarkStart w:id="0" w:name="_GoBack"/>
      <w:bookmarkEnd w:id="0"/>
      <w:r w:rsidRPr="004F4A69">
        <w:rPr>
          <w:b/>
          <w:sz w:val="28"/>
          <w:szCs w:val="28"/>
        </w:rPr>
        <w:t>СОВЕТ ДЕПУТАТОВ ГОРОДА НОВОСИБИРСКА</w:t>
      </w:r>
    </w:p>
    <w:p w:rsidR="004F4A69" w:rsidRPr="004F4A69" w:rsidRDefault="004F4A69" w:rsidP="004F4A69">
      <w:pPr>
        <w:ind w:right="-24"/>
        <w:jc w:val="center"/>
        <w:rPr>
          <w:b/>
          <w:sz w:val="28"/>
          <w:szCs w:val="28"/>
        </w:rPr>
      </w:pPr>
      <w:r w:rsidRPr="004F4A69">
        <w:rPr>
          <w:b/>
          <w:sz w:val="28"/>
          <w:szCs w:val="28"/>
        </w:rPr>
        <w:t>РЕШЕНИЕ</w:t>
      </w:r>
    </w:p>
    <w:p w:rsidR="004F4A69" w:rsidRPr="004F4A69" w:rsidRDefault="004F4A69" w:rsidP="004F4A69">
      <w:pPr>
        <w:ind w:right="-24"/>
        <w:jc w:val="center"/>
        <w:rPr>
          <w:sz w:val="28"/>
          <w:szCs w:val="28"/>
        </w:rPr>
      </w:pPr>
    </w:p>
    <w:p w:rsidR="004F4A69" w:rsidRPr="004F4A69" w:rsidRDefault="004F4A69" w:rsidP="004F4A69">
      <w:pPr>
        <w:ind w:right="-24"/>
        <w:jc w:val="right"/>
        <w:rPr>
          <w:sz w:val="28"/>
          <w:szCs w:val="28"/>
        </w:rPr>
      </w:pPr>
      <w:r w:rsidRPr="004F4A69">
        <w:rPr>
          <w:sz w:val="28"/>
          <w:szCs w:val="28"/>
        </w:rPr>
        <w:t>ПРОЕКТ</w:t>
      </w:r>
    </w:p>
    <w:tbl>
      <w:tblPr>
        <w:tblW w:w="0" w:type="auto"/>
        <w:tblLook w:val="01E0" w:firstRow="1" w:lastRow="1" w:firstColumn="1" w:lastColumn="1" w:noHBand="0" w:noVBand="0"/>
      </w:tblPr>
      <w:tblGrid>
        <w:gridCol w:w="5070"/>
      </w:tblGrid>
      <w:tr w:rsidR="004F4A69" w:rsidRPr="004F4A69" w:rsidTr="00723A51">
        <w:tc>
          <w:tcPr>
            <w:tcW w:w="5070" w:type="dxa"/>
          </w:tcPr>
          <w:p w:rsidR="004F4A69" w:rsidRPr="004F4A69" w:rsidRDefault="004F4A69" w:rsidP="00723A51">
            <w:pPr>
              <w:ind w:right="-24"/>
              <w:jc w:val="both"/>
              <w:rPr>
                <w:sz w:val="28"/>
                <w:szCs w:val="28"/>
              </w:rPr>
            </w:pPr>
            <w:r w:rsidRPr="004F4A69">
              <w:rPr>
                <w:sz w:val="28"/>
                <w:szCs w:val="28"/>
              </w:rPr>
              <w:t>О принятии в первом чтении проекта решения Совета депутатов города Новосибирска «О внесении изменений в план социально-экономического развития города Новосибирска на 2014 год и плановый период 2015 и 2016 годов, принятый решением Совета депутатов города Новосибирска от 18.12.2013 № 1011»</w:t>
            </w:r>
          </w:p>
        </w:tc>
      </w:tr>
    </w:tbl>
    <w:p w:rsidR="004F4A69" w:rsidRPr="004F4A69" w:rsidRDefault="004F4A69" w:rsidP="004F4A69">
      <w:pPr>
        <w:ind w:right="-24"/>
        <w:jc w:val="both"/>
        <w:rPr>
          <w:sz w:val="28"/>
          <w:szCs w:val="28"/>
        </w:rPr>
      </w:pPr>
    </w:p>
    <w:p w:rsidR="004F4A69" w:rsidRPr="004F4A69" w:rsidRDefault="004F4A69" w:rsidP="004F4A69">
      <w:pPr>
        <w:ind w:right="-24" w:firstLine="709"/>
        <w:jc w:val="both"/>
        <w:rPr>
          <w:color w:val="000000"/>
          <w:sz w:val="28"/>
          <w:szCs w:val="28"/>
        </w:rPr>
      </w:pPr>
      <w:r w:rsidRPr="004F4A69">
        <w:rPr>
          <w:color w:val="000000"/>
          <w:sz w:val="28"/>
          <w:szCs w:val="28"/>
        </w:rPr>
        <w:t xml:space="preserve">Рассмотрев </w:t>
      </w:r>
      <w:r w:rsidRPr="004F4A69">
        <w:rPr>
          <w:sz w:val="28"/>
          <w:szCs w:val="28"/>
        </w:rPr>
        <w:t xml:space="preserve">проект решения Совета депутатов города Новосибирска </w:t>
      </w:r>
      <w:r w:rsidRPr="004F4A69">
        <w:rPr>
          <w:sz w:val="28"/>
          <w:szCs w:val="28"/>
        </w:rPr>
        <w:br/>
        <w:t xml:space="preserve">«О внесении изменений в план социально-экономического развития города Новосибирска на 2014 год и плановый период 2015 и 2016 годов, принятый решением Совета депутатов города Новосибирска от 18.12.2013 № 1011» </w:t>
      </w:r>
      <w:r w:rsidRPr="004F4A69">
        <w:rPr>
          <w:color w:val="000000"/>
          <w:sz w:val="28"/>
          <w:szCs w:val="28"/>
        </w:rPr>
        <w:t>(далее – проект решения), Совет депутатов города Новосибирска РЕШИЛ:</w:t>
      </w:r>
    </w:p>
    <w:p w:rsidR="004F4A69" w:rsidRPr="004F4A69" w:rsidRDefault="004F4A69" w:rsidP="004F4A69">
      <w:pPr>
        <w:ind w:right="-24" w:firstLine="709"/>
        <w:jc w:val="both"/>
        <w:rPr>
          <w:color w:val="000000"/>
          <w:sz w:val="28"/>
          <w:szCs w:val="28"/>
        </w:rPr>
      </w:pPr>
      <w:r w:rsidRPr="004F4A69">
        <w:rPr>
          <w:sz w:val="28"/>
          <w:szCs w:val="28"/>
        </w:rPr>
        <w:t>1.</w:t>
      </w:r>
      <w:r w:rsidRPr="004F4A69">
        <w:rPr>
          <w:sz w:val="28"/>
          <w:szCs w:val="28"/>
        </w:rPr>
        <w:tab/>
        <w:t>Принять в первом чтении проект решения (приложение).</w:t>
      </w:r>
    </w:p>
    <w:p w:rsidR="004F4A69" w:rsidRPr="004F4A69" w:rsidRDefault="004F4A69" w:rsidP="004F4A69">
      <w:pPr>
        <w:ind w:right="-24" w:firstLine="709"/>
        <w:jc w:val="both"/>
        <w:rPr>
          <w:sz w:val="28"/>
          <w:szCs w:val="28"/>
        </w:rPr>
      </w:pPr>
      <w:r w:rsidRPr="004F4A69">
        <w:rPr>
          <w:sz w:val="28"/>
          <w:szCs w:val="28"/>
        </w:rPr>
        <w:t>2.</w:t>
      </w:r>
      <w:r w:rsidRPr="004F4A69">
        <w:rPr>
          <w:sz w:val="28"/>
          <w:szCs w:val="28"/>
        </w:rPr>
        <w:tab/>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w:t>
      </w:r>
      <w:r w:rsidRPr="004F4A69">
        <w:rPr>
          <w:color w:val="000000"/>
          <w:sz w:val="28"/>
          <w:szCs w:val="28"/>
        </w:rPr>
        <w:t xml:space="preserve"> города Новосибирска</w:t>
      </w:r>
      <w:r w:rsidRPr="004F4A69">
        <w:rPr>
          <w:sz w:val="28"/>
          <w:szCs w:val="28"/>
        </w:rPr>
        <w:t xml:space="preserve"> по бюджету и налоговой политике свои поправки к проекту решения, принятому в первом чтении, в срок до ___________________.</w:t>
      </w:r>
    </w:p>
    <w:p w:rsidR="004F4A69" w:rsidRPr="004F4A69" w:rsidRDefault="004F4A69" w:rsidP="004F4A69">
      <w:pPr>
        <w:ind w:right="-24" w:firstLine="709"/>
        <w:jc w:val="both"/>
        <w:rPr>
          <w:color w:val="000000"/>
          <w:sz w:val="28"/>
          <w:szCs w:val="28"/>
        </w:rPr>
      </w:pPr>
      <w:r w:rsidRPr="004F4A69">
        <w:rPr>
          <w:sz w:val="28"/>
          <w:szCs w:val="28"/>
        </w:rPr>
        <w:t>3.</w:t>
      </w:r>
      <w:r w:rsidRPr="004F4A69">
        <w:rPr>
          <w:sz w:val="28"/>
          <w:szCs w:val="28"/>
        </w:rPr>
        <w:tab/>
        <w:t>Р</w:t>
      </w:r>
      <w:r w:rsidRPr="004F4A69">
        <w:rPr>
          <w:color w:val="000000"/>
          <w:sz w:val="28"/>
          <w:szCs w:val="28"/>
        </w:rPr>
        <w:t>ешение вступает в силу со дня его принятия.</w:t>
      </w:r>
    </w:p>
    <w:p w:rsidR="004F4A69" w:rsidRPr="004F4A69" w:rsidRDefault="004F4A69" w:rsidP="004F4A69">
      <w:pPr>
        <w:ind w:right="-24" w:firstLine="709"/>
        <w:jc w:val="both"/>
        <w:rPr>
          <w:color w:val="000000"/>
          <w:sz w:val="28"/>
          <w:szCs w:val="28"/>
        </w:rPr>
      </w:pPr>
      <w:r w:rsidRPr="004F4A69">
        <w:rPr>
          <w:color w:val="000000"/>
          <w:sz w:val="28"/>
          <w:szCs w:val="28"/>
        </w:rPr>
        <w:t>4.</w:t>
      </w:r>
      <w:r w:rsidRPr="004F4A69">
        <w:rPr>
          <w:color w:val="000000"/>
          <w:sz w:val="28"/>
          <w:szCs w:val="28"/>
        </w:rPr>
        <w:tab/>
        <w:t>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4F4A69" w:rsidRPr="004F4A69" w:rsidRDefault="004F4A69" w:rsidP="004F4A69">
      <w:pPr>
        <w:ind w:right="-24"/>
        <w:jc w:val="both"/>
        <w:rPr>
          <w:sz w:val="28"/>
          <w:szCs w:val="28"/>
        </w:rPr>
      </w:pPr>
    </w:p>
    <w:p w:rsidR="004F4A69" w:rsidRPr="004F4A69" w:rsidRDefault="004F4A69" w:rsidP="004F4A69">
      <w:pPr>
        <w:ind w:right="-24"/>
        <w:jc w:val="both"/>
        <w:rPr>
          <w:sz w:val="28"/>
          <w:szCs w:val="28"/>
        </w:rPr>
      </w:pPr>
    </w:p>
    <w:p w:rsidR="004F4A69" w:rsidRPr="004F4A69" w:rsidRDefault="004F4A69" w:rsidP="004F4A69">
      <w:pPr>
        <w:tabs>
          <w:tab w:val="left" w:pos="7797"/>
        </w:tabs>
        <w:ind w:right="-24"/>
        <w:jc w:val="both"/>
        <w:rPr>
          <w:sz w:val="28"/>
          <w:szCs w:val="28"/>
        </w:rPr>
      </w:pPr>
      <w:r w:rsidRPr="004F4A69">
        <w:rPr>
          <w:sz w:val="28"/>
          <w:szCs w:val="28"/>
        </w:rPr>
        <w:t>Председатель Совета</w:t>
      </w:r>
    </w:p>
    <w:p w:rsidR="004F4A69" w:rsidRPr="004F4A69" w:rsidRDefault="004F4A69" w:rsidP="004F4A69">
      <w:pPr>
        <w:tabs>
          <w:tab w:val="left" w:pos="7797"/>
        </w:tabs>
        <w:ind w:right="-24"/>
        <w:jc w:val="both"/>
        <w:rPr>
          <w:sz w:val="28"/>
          <w:szCs w:val="28"/>
        </w:rPr>
      </w:pPr>
      <w:r w:rsidRPr="004F4A69">
        <w:rPr>
          <w:sz w:val="28"/>
          <w:szCs w:val="28"/>
        </w:rPr>
        <w:t>депутатов города Новосибирска                                                     Д. В. Асанцев</w:t>
      </w:r>
    </w:p>
    <w:p w:rsidR="008455B7" w:rsidRDefault="008455B7" w:rsidP="005E6328">
      <w:pPr>
        <w:widowControl w:val="0"/>
        <w:jc w:val="center"/>
        <w:outlineLvl w:val="0"/>
        <w:rPr>
          <w:sz w:val="28"/>
        </w:rPr>
        <w:sectPr w:rsidR="008455B7" w:rsidSect="007211A2">
          <w:headerReference w:type="default" r:id="rId12"/>
          <w:pgSz w:w="11906" w:h="16838" w:code="9"/>
          <w:pgMar w:top="1134" w:right="567" w:bottom="851" w:left="1418" w:header="709" w:footer="0" w:gutter="0"/>
          <w:pgNumType w:start="1"/>
          <w:cols w:space="708"/>
          <w:titlePg/>
          <w:docGrid w:linePitch="360"/>
        </w:sectPr>
      </w:pPr>
    </w:p>
    <w:p w:rsidR="008455B7" w:rsidRPr="004F4A69" w:rsidRDefault="008455B7" w:rsidP="008455B7">
      <w:pPr>
        <w:ind w:firstLine="6096"/>
        <w:rPr>
          <w:sz w:val="28"/>
          <w:szCs w:val="28"/>
        </w:rPr>
      </w:pPr>
      <w:r w:rsidRPr="004F4A69">
        <w:rPr>
          <w:sz w:val="28"/>
          <w:szCs w:val="28"/>
        </w:rPr>
        <w:lastRenderedPageBreak/>
        <w:t>Приложение</w:t>
      </w:r>
    </w:p>
    <w:p w:rsidR="008455B7" w:rsidRPr="004F4A69" w:rsidRDefault="008455B7" w:rsidP="008455B7">
      <w:pPr>
        <w:ind w:firstLine="6096"/>
        <w:rPr>
          <w:sz w:val="28"/>
          <w:szCs w:val="28"/>
        </w:rPr>
      </w:pPr>
      <w:r w:rsidRPr="004F4A69">
        <w:rPr>
          <w:sz w:val="28"/>
          <w:szCs w:val="28"/>
        </w:rPr>
        <w:t>к решению Совета депутатов</w:t>
      </w:r>
    </w:p>
    <w:p w:rsidR="008455B7" w:rsidRPr="004F4A69" w:rsidRDefault="008455B7" w:rsidP="008455B7">
      <w:pPr>
        <w:ind w:firstLine="6096"/>
        <w:rPr>
          <w:sz w:val="28"/>
          <w:szCs w:val="28"/>
        </w:rPr>
      </w:pPr>
      <w:r w:rsidRPr="004F4A69">
        <w:rPr>
          <w:sz w:val="28"/>
          <w:szCs w:val="28"/>
        </w:rPr>
        <w:t>города Новосибирска</w:t>
      </w:r>
    </w:p>
    <w:p w:rsidR="008455B7" w:rsidRPr="004F4A69" w:rsidRDefault="008455B7" w:rsidP="008455B7">
      <w:pPr>
        <w:ind w:firstLine="6096"/>
        <w:rPr>
          <w:sz w:val="28"/>
          <w:szCs w:val="28"/>
        </w:rPr>
      </w:pPr>
      <w:r w:rsidRPr="004F4A69">
        <w:rPr>
          <w:sz w:val="28"/>
          <w:szCs w:val="28"/>
        </w:rPr>
        <w:t>от__________________ №____</w:t>
      </w:r>
    </w:p>
    <w:p w:rsidR="008455B7" w:rsidRPr="004F4A69" w:rsidRDefault="008455B7" w:rsidP="008455B7">
      <w:pPr>
        <w:ind w:firstLine="6096"/>
        <w:rPr>
          <w:sz w:val="28"/>
          <w:szCs w:val="28"/>
        </w:rPr>
      </w:pPr>
    </w:p>
    <w:p w:rsidR="008455B7" w:rsidRDefault="008455B7" w:rsidP="005E6328">
      <w:pPr>
        <w:widowControl w:val="0"/>
        <w:jc w:val="center"/>
        <w:outlineLvl w:val="0"/>
        <w:rPr>
          <w:sz w:val="28"/>
        </w:rPr>
      </w:pPr>
    </w:p>
    <w:p w:rsidR="00815D43" w:rsidRPr="000925BB" w:rsidRDefault="00815D43" w:rsidP="005E6328">
      <w:pPr>
        <w:widowControl w:val="0"/>
        <w:jc w:val="center"/>
        <w:outlineLvl w:val="0"/>
        <w:rPr>
          <w:sz w:val="28"/>
        </w:rPr>
      </w:pPr>
      <w:r w:rsidRPr="000925BB">
        <w:rPr>
          <w:sz w:val="28"/>
        </w:rPr>
        <w:t>СОВЕТ ДЕПУТАТОВ ГОРОДА НОВОСИБИРСКА</w:t>
      </w:r>
    </w:p>
    <w:p w:rsidR="00815D43" w:rsidRPr="000925BB" w:rsidRDefault="00815D43" w:rsidP="005E6328">
      <w:pPr>
        <w:widowControl w:val="0"/>
        <w:jc w:val="center"/>
        <w:outlineLvl w:val="0"/>
        <w:rPr>
          <w:b/>
          <w:sz w:val="36"/>
        </w:rPr>
      </w:pPr>
      <w:r w:rsidRPr="000925BB">
        <w:rPr>
          <w:b/>
          <w:sz w:val="36"/>
        </w:rPr>
        <w:t>РЕШЕНИЕ</w:t>
      </w:r>
    </w:p>
    <w:p w:rsidR="00815D43" w:rsidRPr="000925BB" w:rsidRDefault="00815D43" w:rsidP="005E6328">
      <w:pPr>
        <w:widowControl w:val="0"/>
        <w:jc w:val="center"/>
        <w:rPr>
          <w:b/>
          <w:sz w:val="28"/>
        </w:rPr>
      </w:pPr>
    </w:p>
    <w:p w:rsidR="00815D43" w:rsidRPr="000925BB" w:rsidRDefault="00815D43" w:rsidP="005E6328">
      <w:pPr>
        <w:widowControl w:val="0"/>
        <w:jc w:val="right"/>
        <w:outlineLvl w:val="0"/>
        <w:rPr>
          <w:sz w:val="28"/>
        </w:rPr>
      </w:pPr>
      <w:r w:rsidRPr="000925BB">
        <w:rPr>
          <w:b/>
          <w:sz w:val="28"/>
        </w:rPr>
        <w:tab/>
      </w:r>
      <w:r w:rsidRPr="000925BB">
        <w:rPr>
          <w:b/>
          <w:sz w:val="28"/>
        </w:rPr>
        <w:tab/>
      </w:r>
      <w:r w:rsidRPr="000925BB">
        <w:rPr>
          <w:b/>
          <w:sz w:val="28"/>
        </w:rPr>
        <w:tab/>
      </w:r>
      <w:r w:rsidRPr="000925BB">
        <w:rPr>
          <w:b/>
          <w:sz w:val="28"/>
        </w:rPr>
        <w:tab/>
      </w:r>
      <w:r w:rsidRPr="000925BB">
        <w:rPr>
          <w:b/>
          <w:sz w:val="28"/>
        </w:rPr>
        <w:tab/>
      </w:r>
      <w:r w:rsidRPr="000925BB">
        <w:rPr>
          <w:b/>
          <w:sz w:val="28"/>
        </w:rPr>
        <w:tab/>
      </w:r>
      <w:r w:rsidRPr="000925BB">
        <w:rPr>
          <w:b/>
          <w:sz w:val="28"/>
        </w:rPr>
        <w:tab/>
      </w:r>
      <w:r w:rsidRPr="000925BB">
        <w:rPr>
          <w:b/>
          <w:sz w:val="28"/>
        </w:rPr>
        <w:tab/>
      </w:r>
      <w:r w:rsidRPr="000925BB">
        <w:rPr>
          <w:b/>
          <w:sz w:val="28"/>
        </w:rPr>
        <w:tab/>
      </w:r>
      <w:r w:rsidRPr="000925BB">
        <w:rPr>
          <w:sz w:val="28"/>
        </w:rPr>
        <w:t>ПРОЕКТ</w:t>
      </w:r>
    </w:p>
    <w:p w:rsidR="00815D43" w:rsidRPr="000925BB" w:rsidRDefault="00815D43" w:rsidP="005E6328">
      <w:pPr>
        <w:widowControl w:val="0"/>
        <w:jc w:val="center"/>
        <w:rPr>
          <w:b/>
          <w:sz w:val="28"/>
        </w:rPr>
      </w:pPr>
    </w:p>
    <w:p w:rsidR="00815D43" w:rsidRPr="000925BB" w:rsidRDefault="00815D43" w:rsidP="005E6328">
      <w:pPr>
        <w:widowControl w:val="0"/>
        <w:jc w:val="center"/>
        <w:rPr>
          <w:b/>
          <w:sz w:val="28"/>
        </w:rPr>
      </w:pPr>
    </w:p>
    <w:p w:rsidR="00815D43" w:rsidRPr="000925BB" w:rsidRDefault="00815D43" w:rsidP="005E6328">
      <w:pPr>
        <w:widowControl w:val="0"/>
        <w:rPr>
          <w:sz w:val="28"/>
          <w:szCs w:val="28"/>
        </w:rPr>
      </w:pPr>
    </w:p>
    <w:tbl>
      <w:tblPr>
        <w:tblW w:w="0" w:type="auto"/>
        <w:tblLayout w:type="fixed"/>
        <w:tblCellMar>
          <w:left w:w="107" w:type="dxa"/>
          <w:right w:w="107" w:type="dxa"/>
        </w:tblCellMar>
        <w:tblLook w:val="0000" w:firstRow="0" w:lastRow="0" w:firstColumn="0" w:lastColumn="0" w:noHBand="0" w:noVBand="0"/>
      </w:tblPr>
      <w:tblGrid>
        <w:gridCol w:w="5207"/>
      </w:tblGrid>
      <w:tr w:rsidR="00815D43" w:rsidRPr="000925BB" w:rsidTr="000F5C9D">
        <w:tc>
          <w:tcPr>
            <w:tcW w:w="5207" w:type="dxa"/>
          </w:tcPr>
          <w:p w:rsidR="00815D43" w:rsidRPr="000925BB" w:rsidRDefault="00815D43" w:rsidP="005E6328">
            <w:pPr>
              <w:widowControl w:val="0"/>
              <w:jc w:val="both"/>
              <w:rPr>
                <w:sz w:val="28"/>
                <w:szCs w:val="28"/>
              </w:rPr>
            </w:pPr>
            <w:r w:rsidRPr="000925BB">
              <w:rPr>
                <w:sz w:val="28"/>
                <w:szCs w:val="28"/>
              </w:rPr>
              <w:t>О внесении изменений в план социально-экономического развития города Новосибирска на 201</w:t>
            </w:r>
            <w:r w:rsidR="0089774C" w:rsidRPr="000925BB">
              <w:rPr>
                <w:sz w:val="28"/>
                <w:szCs w:val="28"/>
              </w:rPr>
              <w:t>4</w:t>
            </w:r>
            <w:r w:rsidRPr="000925BB">
              <w:rPr>
                <w:sz w:val="28"/>
                <w:szCs w:val="28"/>
              </w:rPr>
              <w:t xml:space="preserve"> год и плановый период 201</w:t>
            </w:r>
            <w:r w:rsidR="0089774C" w:rsidRPr="000925BB">
              <w:rPr>
                <w:sz w:val="28"/>
                <w:szCs w:val="28"/>
              </w:rPr>
              <w:t>5</w:t>
            </w:r>
            <w:r w:rsidRPr="000925BB">
              <w:rPr>
                <w:sz w:val="28"/>
                <w:szCs w:val="28"/>
              </w:rPr>
              <w:t xml:space="preserve"> и 201</w:t>
            </w:r>
            <w:r w:rsidR="0089774C" w:rsidRPr="000925BB">
              <w:rPr>
                <w:sz w:val="28"/>
                <w:szCs w:val="28"/>
              </w:rPr>
              <w:t>6</w:t>
            </w:r>
            <w:r w:rsidRPr="000925BB">
              <w:rPr>
                <w:sz w:val="28"/>
                <w:szCs w:val="28"/>
              </w:rPr>
              <w:t xml:space="preserve"> годов,</w:t>
            </w:r>
            <w:r w:rsidRPr="000925BB">
              <w:rPr>
                <w:sz w:val="28"/>
              </w:rPr>
              <w:t xml:space="preserve"> принятый решением Совета депутатов города Новосибирска от </w:t>
            </w:r>
            <w:r w:rsidR="0089774C" w:rsidRPr="000925BB">
              <w:rPr>
                <w:sz w:val="28"/>
              </w:rPr>
              <w:t>1</w:t>
            </w:r>
            <w:r w:rsidR="007E195D" w:rsidRPr="000925BB">
              <w:rPr>
                <w:sz w:val="28"/>
              </w:rPr>
              <w:t>8</w:t>
            </w:r>
            <w:r w:rsidR="000B5CAC" w:rsidRPr="000925BB">
              <w:rPr>
                <w:sz w:val="28"/>
              </w:rPr>
              <w:t>.1</w:t>
            </w:r>
            <w:r w:rsidR="0089774C" w:rsidRPr="000925BB">
              <w:rPr>
                <w:sz w:val="28"/>
              </w:rPr>
              <w:t>2</w:t>
            </w:r>
            <w:r w:rsidR="000B5CAC" w:rsidRPr="000925BB">
              <w:rPr>
                <w:sz w:val="28"/>
              </w:rPr>
              <w:t>.201</w:t>
            </w:r>
            <w:r w:rsidR="0089774C" w:rsidRPr="000925BB">
              <w:rPr>
                <w:sz w:val="28"/>
              </w:rPr>
              <w:t>3</w:t>
            </w:r>
            <w:r w:rsidR="000B5CAC" w:rsidRPr="000925BB">
              <w:rPr>
                <w:sz w:val="28"/>
              </w:rPr>
              <w:t xml:space="preserve"> № </w:t>
            </w:r>
            <w:r w:rsidR="0089774C" w:rsidRPr="000925BB">
              <w:rPr>
                <w:sz w:val="28"/>
              </w:rPr>
              <w:t>1011</w:t>
            </w:r>
          </w:p>
        </w:tc>
      </w:tr>
    </w:tbl>
    <w:p w:rsidR="00815D43" w:rsidRPr="000925BB" w:rsidRDefault="00C04995" w:rsidP="005E6328">
      <w:pPr>
        <w:widowControl w:val="0"/>
        <w:spacing w:before="600"/>
        <w:ind w:firstLine="709"/>
        <w:jc w:val="both"/>
        <w:rPr>
          <w:sz w:val="28"/>
          <w:szCs w:val="28"/>
        </w:rPr>
      </w:pPr>
      <w:r w:rsidRPr="000925BB">
        <w:rPr>
          <w:sz w:val="28"/>
          <w:szCs w:val="28"/>
        </w:rPr>
        <w:t xml:space="preserve">В соответствии </w:t>
      </w:r>
      <w:r w:rsidR="00C86BF6" w:rsidRPr="000925BB">
        <w:rPr>
          <w:sz w:val="28"/>
          <w:szCs w:val="28"/>
        </w:rPr>
        <w:t xml:space="preserve">с </w:t>
      </w:r>
      <w:r w:rsidRPr="000925BB">
        <w:rPr>
          <w:sz w:val="28"/>
          <w:szCs w:val="28"/>
        </w:rPr>
        <w:t>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r w:rsidR="00815D43" w:rsidRPr="000925BB">
        <w:rPr>
          <w:sz w:val="28"/>
          <w:szCs w:val="28"/>
        </w:rPr>
        <w:t>:</w:t>
      </w:r>
    </w:p>
    <w:p w:rsidR="00815D43" w:rsidRPr="000925BB" w:rsidRDefault="00815D43" w:rsidP="005E6328">
      <w:pPr>
        <w:widowControl w:val="0"/>
        <w:autoSpaceDE w:val="0"/>
        <w:autoSpaceDN w:val="0"/>
        <w:ind w:firstLine="709"/>
        <w:jc w:val="both"/>
        <w:rPr>
          <w:sz w:val="28"/>
          <w:szCs w:val="28"/>
        </w:rPr>
      </w:pPr>
      <w:r w:rsidRPr="000925BB">
        <w:rPr>
          <w:sz w:val="28"/>
          <w:szCs w:val="28"/>
        </w:rPr>
        <w:t xml:space="preserve">1. Внести в план социально-экономического развития города Новосибирска на </w:t>
      </w:r>
      <w:r w:rsidR="007E195D" w:rsidRPr="000925BB">
        <w:rPr>
          <w:sz w:val="28"/>
          <w:szCs w:val="28"/>
        </w:rPr>
        <w:t>201</w:t>
      </w:r>
      <w:r w:rsidR="0089774C" w:rsidRPr="000925BB">
        <w:rPr>
          <w:sz w:val="28"/>
          <w:szCs w:val="28"/>
        </w:rPr>
        <w:t>4</w:t>
      </w:r>
      <w:r w:rsidR="007E195D" w:rsidRPr="000925BB">
        <w:rPr>
          <w:sz w:val="28"/>
          <w:szCs w:val="28"/>
        </w:rPr>
        <w:t xml:space="preserve"> год и плановый период 201</w:t>
      </w:r>
      <w:r w:rsidR="0089774C" w:rsidRPr="000925BB">
        <w:rPr>
          <w:sz w:val="28"/>
          <w:szCs w:val="28"/>
        </w:rPr>
        <w:t>5</w:t>
      </w:r>
      <w:r w:rsidR="007E195D" w:rsidRPr="000925BB">
        <w:rPr>
          <w:sz w:val="28"/>
          <w:szCs w:val="28"/>
        </w:rPr>
        <w:t xml:space="preserve"> и 201</w:t>
      </w:r>
      <w:r w:rsidR="0089774C" w:rsidRPr="000925BB">
        <w:rPr>
          <w:sz w:val="28"/>
          <w:szCs w:val="28"/>
        </w:rPr>
        <w:t>6</w:t>
      </w:r>
      <w:r w:rsidRPr="000925BB">
        <w:rPr>
          <w:sz w:val="28"/>
          <w:szCs w:val="28"/>
        </w:rPr>
        <w:t xml:space="preserve"> годов,</w:t>
      </w:r>
      <w:r w:rsidRPr="000925BB">
        <w:rPr>
          <w:sz w:val="28"/>
        </w:rPr>
        <w:t xml:space="preserve"> принятый решением Совета депутатов города Новосибирска от </w:t>
      </w:r>
      <w:r w:rsidR="00D228E9" w:rsidRPr="000925BB">
        <w:rPr>
          <w:sz w:val="28"/>
        </w:rPr>
        <w:t>18.12.2013 № 1011</w:t>
      </w:r>
      <w:r w:rsidR="009475B6" w:rsidRPr="000925BB">
        <w:rPr>
          <w:sz w:val="28"/>
        </w:rPr>
        <w:t xml:space="preserve"> </w:t>
      </w:r>
      <w:r w:rsidR="009475B6" w:rsidRPr="000925BB">
        <w:rPr>
          <w:sz w:val="28"/>
          <w:szCs w:val="28"/>
        </w:rPr>
        <w:t>(в редакции решения Совета депутатов города Новосибирска от 24.09.2014 № 1154)</w:t>
      </w:r>
      <w:r w:rsidRPr="000925BB">
        <w:rPr>
          <w:sz w:val="28"/>
          <w:szCs w:val="28"/>
        </w:rPr>
        <w:t>, следующие изменения:</w:t>
      </w:r>
    </w:p>
    <w:p w:rsidR="002F0199" w:rsidRPr="000925BB" w:rsidRDefault="002F0199" w:rsidP="002F0199">
      <w:pPr>
        <w:widowControl w:val="0"/>
        <w:autoSpaceDE w:val="0"/>
        <w:autoSpaceDN w:val="0"/>
        <w:ind w:firstLine="709"/>
        <w:jc w:val="both"/>
        <w:rPr>
          <w:sz w:val="28"/>
          <w:szCs w:val="28"/>
        </w:rPr>
      </w:pPr>
      <w:r w:rsidRPr="000925BB">
        <w:rPr>
          <w:sz w:val="28"/>
          <w:szCs w:val="28"/>
        </w:rPr>
        <w:t>1.1. В главе 2 «Экономические ресурсы развития города Новосибирска»:</w:t>
      </w:r>
    </w:p>
    <w:p w:rsidR="002F0199" w:rsidRPr="000925BB" w:rsidRDefault="002F0199" w:rsidP="002F0199">
      <w:pPr>
        <w:widowControl w:val="0"/>
        <w:tabs>
          <w:tab w:val="left" w:pos="6804"/>
        </w:tabs>
        <w:ind w:firstLine="720"/>
        <w:jc w:val="both"/>
        <w:rPr>
          <w:sz w:val="28"/>
          <w:szCs w:val="28"/>
        </w:rPr>
      </w:pPr>
      <w:r w:rsidRPr="000925BB">
        <w:rPr>
          <w:sz w:val="28"/>
          <w:szCs w:val="28"/>
        </w:rPr>
        <w:t>1.1.1. Таблицу 4 «Поступление денежных средств от использования имущества, находящегося в муниципальной собственности города Новосибирска» раздела 2.1 «Муниципальн</w:t>
      </w:r>
      <w:r w:rsidR="00DE3CC4" w:rsidRPr="000925BB">
        <w:rPr>
          <w:sz w:val="28"/>
          <w:szCs w:val="28"/>
        </w:rPr>
        <w:t>ое</w:t>
      </w:r>
      <w:r w:rsidRPr="000925BB">
        <w:rPr>
          <w:sz w:val="28"/>
          <w:szCs w:val="28"/>
        </w:rPr>
        <w:t xml:space="preserve"> </w:t>
      </w:r>
      <w:r w:rsidR="00DE3CC4" w:rsidRPr="000925BB">
        <w:rPr>
          <w:sz w:val="28"/>
          <w:szCs w:val="28"/>
        </w:rPr>
        <w:t>имущество</w:t>
      </w:r>
      <w:r w:rsidRPr="000925BB">
        <w:rPr>
          <w:sz w:val="28"/>
          <w:szCs w:val="28"/>
        </w:rPr>
        <w:t xml:space="preserve"> города Новосибирска» изложить в следующей редакции:</w:t>
      </w:r>
    </w:p>
    <w:p w:rsidR="002F0199" w:rsidRPr="000925BB" w:rsidRDefault="002F0199" w:rsidP="002F0199">
      <w:pPr>
        <w:widowControl w:val="0"/>
        <w:tabs>
          <w:tab w:val="left" w:pos="6804"/>
        </w:tabs>
        <w:autoSpaceDE w:val="0"/>
        <w:autoSpaceDN w:val="0"/>
        <w:jc w:val="right"/>
        <w:rPr>
          <w:sz w:val="28"/>
          <w:szCs w:val="28"/>
        </w:rPr>
      </w:pPr>
      <w:r w:rsidRPr="000925BB">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1"/>
        <w:gridCol w:w="3173"/>
        <w:gridCol w:w="1234"/>
        <w:gridCol w:w="1242"/>
        <w:gridCol w:w="1235"/>
        <w:gridCol w:w="1235"/>
        <w:gridCol w:w="1235"/>
      </w:tblGrid>
      <w:tr w:rsidR="002F0199" w:rsidRPr="000925BB" w:rsidTr="00B10414">
        <w:trPr>
          <w:tblHeader/>
        </w:trPr>
        <w:tc>
          <w:tcPr>
            <w:tcW w:w="566"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w:t>
            </w:r>
          </w:p>
          <w:p w:rsidR="002F0199" w:rsidRPr="000925BB" w:rsidRDefault="002F0199" w:rsidP="00412916">
            <w:pPr>
              <w:widowControl w:val="0"/>
              <w:autoSpaceDE w:val="0"/>
              <w:autoSpaceDN w:val="0"/>
              <w:jc w:val="center"/>
              <w:rPr>
                <w:sz w:val="24"/>
                <w:szCs w:val="24"/>
              </w:rPr>
            </w:pPr>
            <w:r w:rsidRPr="000925BB">
              <w:rPr>
                <w:sz w:val="24"/>
                <w:szCs w:val="24"/>
              </w:rPr>
              <w:t>п.</w:t>
            </w:r>
          </w:p>
        </w:tc>
        <w:tc>
          <w:tcPr>
            <w:tcW w:w="3229"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Показатель</w:t>
            </w:r>
          </w:p>
        </w:tc>
        <w:tc>
          <w:tcPr>
            <w:tcW w:w="1248" w:type="dxa"/>
          </w:tcPr>
          <w:p w:rsidR="002F0199" w:rsidRPr="000925BB" w:rsidRDefault="002F0199" w:rsidP="00412916">
            <w:pPr>
              <w:widowControl w:val="0"/>
              <w:jc w:val="center"/>
              <w:rPr>
                <w:sz w:val="23"/>
                <w:szCs w:val="23"/>
              </w:rPr>
            </w:pPr>
            <w:r w:rsidRPr="000925BB">
              <w:rPr>
                <w:sz w:val="23"/>
                <w:szCs w:val="23"/>
              </w:rPr>
              <w:t>2012 год</w:t>
            </w:r>
          </w:p>
          <w:p w:rsidR="002F0199" w:rsidRPr="000925BB" w:rsidRDefault="002F0199" w:rsidP="00412916">
            <w:pPr>
              <w:widowControl w:val="0"/>
              <w:jc w:val="center"/>
              <w:rPr>
                <w:sz w:val="23"/>
                <w:szCs w:val="23"/>
              </w:rPr>
            </w:pPr>
            <w:r w:rsidRPr="000925BB">
              <w:rPr>
                <w:sz w:val="23"/>
                <w:szCs w:val="23"/>
              </w:rPr>
              <w:t>(отчет)</w:t>
            </w:r>
          </w:p>
        </w:tc>
        <w:tc>
          <w:tcPr>
            <w:tcW w:w="1248" w:type="dxa"/>
            <w:tcBorders>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2013 год</w:t>
            </w:r>
          </w:p>
          <w:p w:rsidR="002F0199" w:rsidRPr="000925BB" w:rsidRDefault="002F0199" w:rsidP="00412916">
            <w:pPr>
              <w:widowControl w:val="0"/>
              <w:jc w:val="center"/>
              <w:rPr>
                <w:sz w:val="23"/>
                <w:szCs w:val="23"/>
              </w:rPr>
            </w:pPr>
            <w:r w:rsidRPr="000925BB">
              <w:rPr>
                <w:sz w:val="23"/>
                <w:szCs w:val="23"/>
              </w:rPr>
              <w:t>(оценка)</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2014 год</w:t>
            </w:r>
          </w:p>
          <w:p w:rsidR="002F0199" w:rsidRPr="000925BB" w:rsidRDefault="002F0199" w:rsidP="00412916">
            <w:pPr>
              <w:widowControl w:val="0"/>
              <w:jc w:val="center"/>
              <w:rPr>
                <w:sz w:val="23"/>
                <w:szCs w:val="23"/>
              </w:rPr>
            </w:pPr>
            <w:r w:rsidRPr="000925BB">
              <w:rPr>
                <w:sz w:val="23"/>
                <w:szCs w:val="23"/>
              </w:rPr>
              <w:t>(прогноз)</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2015 год</w:t>
            </w:r>
          </w:p>
          <w:p w:rsidR="002F0199" w:rsidRPr="000925BB" w:rsidRDefault="002F0199" w:rsidP="00412916">
            <w:pPr>
              <w:widowControl w:val="0"/>
              <w:jc w:val="center"/>
              <w:rPr>
                <w:sz w:val="23"/>
                <w:szCs w:val="23"/>
              </w:rPr>
            </w:pPr>
            <w:r w:rsidRPr="000925BB">
              <w:rPr>
                <w:sz w:val="23"/>
                <w:szCs w:val="23"/>
              </w:rPr>
              <w:t>(прогноз)</w:t>
            </w:r>
          </w:p>
        </w:tc>
        <w:tc>
          <w:tcPr>
            <w:tcW w:w="1248" w:type="dxa"/>
          </w:tcPr>
          <w:p w:rsidR="002F0199" w:rsidRPr="000925BB" w:rsidRDefault="002F0199" w:rsidP="00412916">
            <w:pPr>
              <w:widowControl w:val="0"/>
              <w:autoSpaceDE w:val="0"/>
              <w:autoSpaceDN w:val="0"/>
              <w:jc w:val="center"/>
              <w:rPr>
                <w:sz w:val="23"/>
                <w:szCs w:val="23"/>
              </w:rPr>
            </w:pPr>
            <w:r w:rsidRPr="000925BB">
              <w:rPr>
                <w:sz w:val="23"/>
                <w:szCs w:val="23"/>
              </w:rPr>
              <w:t>2016 год</w:t>
            </w:r>
          </w:p>
          <w:p w:rsidR="002F0199" w:rsidRPr="000925BB" w:rsidRDefault="002F0199" w:rsidP="00412916">
            <w:pPr>
              <w:widowControl w:val="0"/>
              <w:jc w:val="center"/>
              <w:rPr>
                <w:sz w:val="23"/>
                <w:szCs w:val="23"/>
              </w:rPr>
            </w:pPr>
            <w:r w:rsidRPr="000925BB">
              <w:rPr>
                <w:sz w:val="23"/>
                <w:szCs w:val="23"/>
              </w:rPr>
              <w:t>(прогноз)</w:t>
            </w:r>
          </w:p>
        </w:tc>
      </w:tr>
    </w:tbl>
    <w:p w:rsidR="00B10414" w:rsidRPr="000925BB" w:rsidRDefault="00B10414">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58"/>
        <w:gridCol w:w="3172"/>
        <w:gridCol w:w="1237"/>
        <w:gridCol w:w="1237"/>
        <w:gridCol w:w="1237"/>
        <w:gridCol w:w="1237"/>
        <w:gridCol w:w="1237"/>
      </w:tblGrid>
      <w:tr w:rsidR="002F0199" w:rsidRPr="000925BB" w:rsidTr="00B10414">
        <w:trPr>
          <w:tblHeader/>
        </w:trPr>
        <w:tc>
          <w:tcPr>
            <w:tcW w:w="566"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1</w:t>
            </w:r>
          </w:p>
        </w:tc>
        <w:tc>
          <w:tcPr>
            <w:tcW w:w="3229"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w:t>
            </w:r>
          </w:p>
        </w:tc>
        <w:tc>
          <w:tcPr>
            <w:tcW w:w="1248" w:type="dxa"/>
          </w:tcPr>
          <w:p w:rsidR="002F0199" w:rsidRPr="000925BB" w:rsidRDefault="002F0199" w:rsidP="00412916">
            <w:pPr>
              <w:widowControl w:val="0"/>
              <w:tabs>
                <w:tab w:val="left" w:pos="6804"/>
              </w:tabs>
              <w:jc w:val="center"/>
              <w:rPr>
                <w:color w:val="000000"/>
                <w:sz w:val="24"/>
                <w:szCs w:val="24"/>
              </w:rPr>
            </w:pPr>
            <w:r w:rsidRPr="000925BB">
              <w:rPr>
                <w:color w:val="000000"/>
                <w:sz w:val="24"/>
                <w:szCs w:val="24"/>
              </w:rPr>
              <w:t>3</w:t>
            </w:r>
          </w:p>
        </w:tc>
        <w:tc>
          <w:tcPr>
            <w:tcW w:w="1248" w:type="dxa"/>
            <w:tcBorders>
              <w:right w:val="single" w:sz="4" w:space="0" w:color="auto"/>
            </w:tcBorders>
          </w:tcPr>
          <w:p w:rsidR="002F0199" w:rsidRPr="000925BB" w:rsidRDefault="002F0199" w:rsidP="00412916">
            <w:pPr>
              <w:widowControl w:val="0"/>
              <w:tabs>
                <w:tab w:val="left" w:pos="6804"/>
              </w:tabs>
              <w:jc w:val="center"/>
              <w:rPr>
                <w:color w:val="000000"/>
                <w:sz w:val="24"/>
                <w:szCs w:val="24"/>
              </w:rPr>
            </w:pPr>
            <w:r w:rsidRPr="000925BB">
              <w:rPr>
                <w:color w:val="000000"/>
                <w:sz w:val="24"/>
                <w:szCs w:val="24"/>
              </w:rPr>
              <w:t>4</w:t>
            </w:r>
          </w:p>
        </w:tc>
        <w:tc>
          <w:tcPr>
            <w:tcW w:w="1248" w:type="dxa"/>
            <w:tcBorders>
              <w:left w:val="single" w:sz="4" w:space="0" w:color="auto"/>
              <w:right w:val="single" w:sz="4" w:space="0" w:color="auto"/>
            </w:tcBorders>
          </w:tcPr>
          <w:p w:rsidR="002F0199" w:rsidRPr="000925BB" w:rsidRDefault="00DE3CC4" w:rsidP="00412916">
            <w:pPr>
              <w:widowControl w:val="0"/>
              <w:tabs>
                <w:tab w:val="left" w:pos="6804"/>
              </w:tabs>
              <w:jc w:val="center"/>
              <w:rPr>
                <w:color w:val="000000"/>
                <w:sz w:val="24"/>
                <w:szCs w:val="24"/>
              </w:rPr>
            </w:pPr>
            <w:r w:rsidRPr="000925BB">
              <w:rPr>
                <w:color w:val="000000"/>
                <w:sz w:val="24"/>
                <w:szCs w:val="24"/>
              </w:rPr>
              <w:t>5</w:t>
            </w:r>
          </w:p>
        </w:tc>
        <w:tc>
          <w:tcPr>
            <w:tcW w:w="1248" w:type="dxa"/>
            <w:tcBorders>
              <w:left w:val="single" w:sz="4" w:space="0" w:color="auto"/>
              <w:right w:val="single" w:sz="4" w:space="0" w:color="auto"/>
            </w:tcBorders>
          </w:tcPr>
          <w:p w:rsidR="002F0199" w:rsidRPr="000925BB" w:rsidRDefault="002F0199" w:rsidP="00412916">
            <w:pPr>
              <w:widowControl w:val="0"/>
              <w:tabs>
                <w:tab w:val="left" w:pos="6804"/>
              </w:tabs>
              <w:jc w:val="center"/>
              <w:rPr>
                <w:color w:val="000000"/>
                <w:sz w:val="24"/>
                <w:szCs w:val="24"/>
              </w:rPr>
            </w:pPr>
            <w:r w:rsidRPr="000925BB">
              <w:rPr>
                <w:color w:val="000000"/>
                <w:sz w:val="24"/>
                <w:szCs w:val="24"/>
              </w:rPr>
              <w:t>6</w:t>
            </w:r>
          </w:p>
        </w:tc>
        <w:tc>
          <w:tcPr>
            <w:tcW w:w="1248" w:type="dxa"/>
          </w:tcPr>
          <w:p w:rsidR="002F0199" w:rsidRPr="000925BB" w:rsidRDefault="002F0199" w:rsidP="00412916">
            <w:pPr>
              <w:widowControl w:val="0"/>
              <w:tabs>
                <w:tab w:val="left" w:pos="6804"/>
              </w:tabs>
              <w:jc w:val="center"/>
              <w:rPr>
                <w:color w:val="000000"/>
                <w:sz w:val="24"/>
                <w:szCs w:val="24"/>
              </w:rPr>
            </w:pPr>
            <w:r w:rsidRPr="000925BB">
              <w:rPr>
                <w:color w:val="000000"/>
                <w:sz w:val="24"/>
                <w:szCs w:val="24"/>
              </w:rPr>
              <w:t>7</w:t>
            </w:r>
          </w:p>
        </w:tc>
      </w:tr>
      <w:tr w:rsidR="002F0199" w:rsidRPr="000925BB" w:rsidTr="00B10414">
        <w:trPr>
          <w:tblHeader/>
        </w:trPr>
        <w:tc>
          <w:tcPr>
            <w:tcW w:w="566" w:type="dxa"/>
            <w:tcBorders>
              <w:right w:val="single" w:sz="4" w:space="0" w:color="auto"/>
            </w:tcBorders>
          </w:tcPr>
          <w:p w:rsidR="002F0199" w:rsidRPr="000925BB" w:rsidRDefault="002F0199" w:rsidP="00412916">
            <w:pPr>
              <w:widowControl w:val="0"/>
              <w:tabs>
                <w:tab w:val="left" w:pos="6804"/>
              </w:tabs>
              <w:jc w:val="center"/>
              <w:rPr>
                <w:sz w:val="24"/>
                <w:szCs w:val="24"/>
              </w:rPr>
            </w:pPr>
            <w:r w:rsidRPr="000925BB">
              <w:rPr>
                <w:sz w:val="24"/>
                <w:szCs w:val="24"/>
              </w:rPr>
              <w:t>1</w:t>
            </w:r>
          </w:p>
        </w:tc>
        <w:tc>
          <w:tcPr>
            <w:tcW w:w="3229" w:type="dxa"/>
            <w:tcBorders>
              <w:right w:val="single" w:sz="4" w:space="0" w:color="auto"/>
            </w:tcBorders>
          </w:tcPr>
          <w:p w:rsidR="002F0199" w:rsidRPr="000925BB" w:rsidRDefault="002F0199" w:rsidP="00412916">
            <w:pPr>
              <w:widowControl w:val="0"/>
              <w:tabs>
                <w:tab w:val="left" w:pos="6804"/>
              </w:tabs>
              <w:jc w:val="both"/>
              <w:rPr>
                <w:sz w:val="24"/>
                <w:szCs w:val="24"/>
              </w:rPr>
            </w:pPr>
            <w:r w:rsidRPr="000925BB">
              <w:rPr>
                <w:sz w:val="24"/>
                <w:szCs w:val="24"/>
              </w:rPr>
              <w:t>Продажа имущества</w:t>
            </w:r>
          </w:p>
        </w:tc>
        <w:tc>
          <w:tcPr>
            <w:tcW w:w="1248" w:type="dxa"/>
          </w:tcPr>
          <w:p w:rsidR="002F0199" w:rsidRPr="000925BB" w:rsidRDefault="002F0199" w:rsidP="00617C96">
            <w:pPr>
              <w:widowControl w:val="0"/>
              <w:jc w:val="right"/>
              <w:rPr>
                <w:color w:val="000000"/>
                <w:sz w:val="24"/>
                <w:szCs w:val="24"/>
              </w:rPr>
            </w:pPr>
            <w:r w:rsidRPr="000925BB">
              <w:rPr>
                <w:color w:val="000000"/>
                <w:sz w:val="24"/>
                <w:szCs w:val="24"/>
              </w:rPr>
              <w:t>1177,0</w:t>
            </w:r>
          </w:p>
        </w:tc>
        <w:tc>
          <w:tcPr>
            <w:tcW w:w="1248" w:type="dxa"/>
            <w:tcBorders>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1752,0</w:t>
            </w:r>
          </w:p>
        </w:tc>
        <w:tc>
          <w:tcPr>
            <w:tcW w:w="1248" w:type="dxa"/>
            <w:tcBorders>
              <w:left w:val="single" w:sz="4" w:space="0" w:color="auto"/>
              <w:right w:val="single" w:sz="4" w:space="0" w:color="auto"/>
            </w:tcBorders>
          </w:tcPr>
          <w:p w:rsidR="00617C96" w:rsidRPr="000925BB" w:rsidRDefault="002F132C" w:rsidP="00617C96">
            <w:pPr>
              <w:widowControl w:val="0"/>
              <w:jc w:val="right"/>
              <w:rPr>
                <w:color w:val="000000"/>
                <w:sz w:val="24"/>
                <w:szCs w:val="24"/>
              </w:rPr>
            </w:pPr>
            <w:r w:rsidRPr="000925BB">
              <w:rPr>
                <w:color w:val="000000"/>
                <w:sz w:val="24"/>
                <w:szCs w:val="24"/>
              </w:rPr>
              <w:t>1010,1</w:t>
            </w:r>
          </w:p>
        </w:tc>
        <w:tc>
          <w:tcPr>
            <w:tcW w:w="1248" w:type="dxa"/>
            <w:tcBorders>
              <w:left w:val="single" w:sz="4" w:space="0" w:color="auto"/>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620,0</w:t>
            </w:r>
          </w:p>
        </w:tc>
        <w:tc>
          <w:tcPr>
            <w:tcW w:w="1248" w:type="dxa"/>
          </w:tcPr>
          <w:p w:rsidR="002F0199" w:rsidRPr="000925BB" w:rsidRDefault="002F0199" w:rsidP="00617C96">
            <w:pPr>
              <w:widowControl w:val="0"/>
              <w:jc w:val="right"/>
              <w:rPr>
                <w:color w:val="000000"/>
                <w:sz w:val="24"/>
                <w:szCs w:val="24"/>
              </w:rPr>
            </w:pPr>
            <w:r w:rsidRPr="000925BB">
              <w:rPr>
                <w:color w:val="000000"/>
                <w:sz w:val="24"/>
                <w:szCs w:val="24"/>
              </w:rPr>
              <w:t>550,0</w:t>
            </w:r>
          </w:p>
        </w:tc>
      </w:tr>
      <w:tr w:rsidR="002F0199" w:rsidRPr="000925BB" w:rsidTr="00B10414">
        <w:trPr>
          <w:tblHeader/>
        </w:trPr>
        <w:tc>
          <w:tcPr>
            <w:tcW w:w="566" w:type="dxa"/>
            <w:tcBorders>
              <w:right w:val="single" w:sz="4" w:space="0" w:color="auto"/>
            </w:tcBorders>
          </w:tcPr>
          <w:p w:rsidR="002F0199" w:rsidRPr="000925BB" w:rsidRDefault="002F0199" w:rsidP="00412916">
            <w:pPr>
              <w:widowControl w:val="0"/>
              <w:tabs>
                <w:tab w:val="left" w:pos="6804"/>
              </w:tabs>
              <w:jc w:val="center"/>
              <w:rPr>
                <w:sz w:val="24"/>
                <w:szCs w:val="24"/>
              </w:rPr>
            </w:pPr>
            <w:r w:rsidRPr="000925BB">
              <w:rPr>
                <w:sz w:val="24"/>
                <w:szCs w:val="24"/>
              </w:rPr>
              <w:t>2</w:t>
            </w:r>
          </w:p>
        </w:tc>
        <w:tc>
          <w:tcPr>
            <w:tcW w:w="3229" w:type="dxa"/>
            <w:tcBorders>
              <w:right w:val="single" w:sz="4" w:space="0" w:color="auto"/>
            </w:tcBorders>
          </w:tcPr>
          <w:p w:rsidR="002F0199" w:rsidRPr="000925BB" w:rsidRDefault="002F0199" w:rsidP="00412916">
            <w:pPr>
              <w:widowControl w:val="0"/>
              <w:tabs>
                <w:tab w:val="left" w:pos="6804"/>
              </w:tabs>
              <w:jc w:val="both"/>
              <w:rPr>
                <w:sz w:val="24"/>
                <w:szCs w:val="24"/>
              </w:rPr>
            </w:pPr>
            <w:r w:rsidRPr="000925BB">
              <w:rPr>
                <w:sz w:val="24"/>
                <w:szCs w:val="24"/>
              </w:rPr>
              <w:t>Сдача в аренду имущества</w:t>
            </w:r>
          </w:p>
        </w:tc>
        <w:tc>
          <w:tcPr>
            <w:tcW w:w="1248" w:type="dxa"/>
          </w:tcPr>
          <w:p w:rsidR="002F0199" w:rsidRPr="000925BB" w:rsidRDefault="002F0199" w:rsidP="00617C96">
            <w:pPr>
              <w:widowControl w:val="0"/>
              <w:jc w:val="right"/>
              <w:rPr>
                <w:color w:val="000000"/>
                <w:sz w:val="24"/>
                <w:szCs w:val="24"/>
              </w:rPr>
            </w:pPr>
            <w:r w:rsidRPr="000925BB">
              <w:rPr>
                <w:color w:val="000000"/>
                <w:sz w:val="24"/>
                <w:szCs w:val="24"/>
              </w:rPr>
              <w:t>972,3</w:t>
            </w:r>
          </w:p>
        </w:tc>
        <w:tc>
          <w:tcPr>
            <w:tcW w:w="1248" w:type="dxa"/>
            <w:tcBorders>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988,9</w:t>
            </w:r>
          </w:p>
        </w:tc>
        <w:tc>
          <w:tcPr>
            <w:tcW w:w="1248" w:type="dxa"/>
            <w:tcBorders>
              <w:left w:val="single" w:sz="4" w:space="0" w:color="auto"/>
              <w:right w:val="single" w:sz="4" w:space="0" w:color="auto"/>
            </w:tcBorders>
          </w:tcPr>
          <w:p w:rsidR="00617C96" w:rsidRPr="000925BB" w:rsidRDefault="002F132C" w:rsidP="00617C96">
            <w:pPr>
              <w:widowControl w:val="0"/>
              <w:jc w:val="right"/>
              <w:rPr>
                <w:color w:val="000000"/>
                <w:sz w:val="24"/>
                <w:szCs w:val="24"/>
              </w:rPr>
            </w:pPr>
            <w:r w:rsidRPr="000925BB">
              <w:rPr>
                <w:color w:val="000000"/>
                <w:sz w:val="24"/>
                <w:szCs w:val="24"/>
              </w:rPr>
              <w:t>676,8</w:t>
            </w:r>
          </w:p>
        </w:tc>
        <w:tc>
          <w:tcPr>
            <w:tcW w:w="1248" w:type="dxa"/>
            <w:tcBorders>
              <w:left w:val="single" w:sz="4" w:space="0" w:color="auto"/>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571,1</w:t>
            </w:r>
          </w:p>
        </w:tc>
        <w:tc>
          <w:tcPr>
            <w:tcW w:w="1248" w:type="dxa"/>
          </w:tcPr>
          <w:p w:rsidR="002F0199" w:rsidRPr="000925BB" w:rsidRDefault="002F0199" w:rsidP="00617C96">
            <w:pPr>
              <w:widowControl w:val="0"/>
              <w:jc w:val="right"/>
              <w:rPr>
                <w:color w:val="000000"/>
                <w:sz w:val="24"/>
                <w:szCs w:val="24"/>
              </w:rPr>
            </w:pPr>
            <w:r w:rsidRPr="000925BB">
              <w:rPr>
                <w:color w:val="000000"/>
                <w:sz w:val="24"/>
                <w:szCs w:val="24"/>
              </w:rPr>
              <w:t>514,5</w:t>
            </w:r>
          </w:p>
        </w:tc>
      </w:tr>
      <w:tr w:rsidR="002F0199" w:rsidRPr="000925BB" w:rsidTr="00B10414">
        <w:trPr>
          <w:tblHeader/>
        </w:trPr>
        <w:tc>
          <w:tcPr>
            <w:tcW w:w="566" w:type="dxa"/>
            <w:tcBorders>
              <w:right w:val="nil"/>
            </w:tcBorders>
          </w:tcPr>
          <w:p w:rsidR="002F0199" w:rsidRPr="000925BB" w:rsidRDefault="002F0199" w:rsidP="00412916">
            <w:pPr>
              <w:widowControl w:val="0"/>
              <w:tabs>
                <w:tab w:val="left" w:pos="6804"/>
              </w:tabs>
              <w:jc w:val="center"/>
              <w:rPr>
                <w:sz w:val="24"/>
                <w:szCs w:val="24"/>
              </w:rPr>
            </w:pPr>
          </w:p>
        </w:tc>
        <w:tc>
          <w:tcPr>
            <w:tcW w:w="3229" w:type="dxa"/>
            <w:tcBorders>
              <w:left w:val="nil"/>
              <w:right w:val="single" w:sz="4" w:space="0" w:color="auto"/>
            </w:tcBorders>
          </w:tcPr>
          <w:p w:rsidR="002F0199" w:rsidRPr="000925BB" w:rsidRDefault="002F0199" w:rsidP="00412916">
            <w:pPr>
              <w:widowControl w:val="0"/>
              <w:tabs>
                <w:tab w:val="left" w:pos="6804"/>
              </w:tabs>
              <w:jc w:val="both"/>
              <w:rPr>
                <w:sz w:val="24"/>
                <w:szCs w:val="24"/>
              </w:rPr>
            </w:pPr>
            <w:r w:rsidRPr="000925BB">
              <w:rPr>
                <w:sz w:val="24"/>
                <w:szCs w:val="24"/>
              </w:rPr>
              <w:t>Итого:</w:t>
            </w:r>
          </w:p>
        </w:tc>
        <w:tc>
          <w:tcPr>
            <w:tcW w:w="1248" w:type="dxa"/>
          </w:tcPr>
          <w:p w:rsidR="002F0199" w:rsidRPr="000925BB" w:rsidRDefault="002F0199" w:rsidP="00617C96">
            <w:pPr>
              <w:widowControl w:val="0"/>
              <w:tabs>
                <w:tab w:val="left" w:pos="6804"/>
              </w:tabs>
              <w:jc w:val="right"/>
              <w:rPr>
                <w:color w:val="000000"/>
                <w:sz w:val="24"/>
                <w:szCs w:val="24"/>
              </w:rPr>
            </w:pPr>
            <w:r w:rsidRPr="000925BB">
              <w:rPr>
                <w:color w:val="000000"/>
                <w:sz w:val="24"/>
                <w:szCs w:val="24"/>
              </w:rPr>
              <w:t>2149,3</w:t>
            </w:r>
          </w:p>
        </w:tc>
        <w:tc>
          <w:tcPr>
            <w:tcW w:w="1248" w:type="dxa"/>
            <w:tcBorders>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2740,9</w:t>
            </w:r>
          </w:p>
        </w:tc>
        <w:tc>
          <w:tcPr>
            <w:tcW w:w="1248" w:type="dxa"/>
            <w:tcBorders>
              <w:left w:val="single" w:sz="4" w:space="0" w:color="auto"/>
              <w:right w:val="single" w:sz="4" w:space="0" w:color="auto"/>
            </w:tcBorders>
          </w:tcPr>
          <w:p w:rsidR="00617C96" w:rsidRPr="000925BB" w:rsidRDefault="002F132C" w:rsidP="00617C96">
            <w:pPr>
              <w:widowControl w:val="0"/>
              <w:jc w:val="right"/>
              <w:rPr>
                <w:color w:val="000000"/>
                <w:sz w:val="24"/>
                <w:szCs w:val="24"/>
              </w:rPr>
            </w:pPr>
            <w:r w:rsidRPr="000925BB">
              <w:rPr>
                <w:color w:val="000000"/>
                <w:sz w:val="24"/>
                <w:szCs w:val="24"/>
              </w:rPr>
              <w:t>1686,9</w:t>
            </w:r>
          </w:p>
        </w:tc>
        <w:tc>
          <w:tcPr>
            <w:tcW w:w="1248" w:type="dxa"/>
            <w:tcBorders>
              <w:left w:val="single" w:sz="4" w:space="0" w:color="auto"/>
              <w:right w:val="single" w:sz="4" w:space="0" w:color="auto"/>
            </w:tcBorders>
          </w:tcPr>
          <w:p w:rsidR="002F0199" w:rsidRPr="000925BB" w:rsidRDefault="002F0199" w:rsidP="00617C96">
            <w:pPr>
              <w:widowControl w:val="0"/>
              <w:jc w:val="right"/>
              <w:rPr>
                <w:color w:val="000000"/>
                <w:sz w:val="24"/>
                <w:szCs w:val="24"/>
              </w:rPr>
            </w:pPr>
            <w:r w:rsidRPr="000925BB">
              <w:rPr>
                <w:color w:val="000000"/>
                <w:sz w:val="24"/>
                <w:szCs w:val="24"/>
              </w:rPr>
              <w:t>1191,1</w:t>
            </w:r>
          </w:p>
        </w:tc>
        <w:tc>
          <w:tcPr>
            <w:tcW w:w="1248" w:type="dxa"/>
          </w:tcPr>
          <w:p w:rsidR="002F0199" w:rsidRPr="000925BB" w:rsidRDefault="002F0199" w:rsidP="00617C96">
            <w:pPr>
              <w:widowControl w:val="0"/>
              <w:jc w:val="right"/>
              <w:rPr>
                <w:color w:val="000000"/>
                <w:sz w:val="24"/>
                <w:szCs w:val="24"/>
              </w:rPr>
            </w:pPr>
            <w:r w:rsidRPr="000925BB">
              <w:rPr>
                <w:color w:val="000000"/>
                <w:sz w:val="24"/>
                <w:szCs w:val="24"/>
              </w:rPr>
              <w:t>1064,5</w:t>
            </w:r>
          </w:p>
        </w:tc>
      </w:tr>
    </w:tbl>
    <w:p w:rsidR="002F0199" w:rsidRPr="000925BB" w:rsidRDefault="002F0199" w:rsidP="00617C96">
      <w:pPr>
        <w:widowControl w:val="0"/>
        <w:tabs>
          <w:tab w:val="left" w:pos="6804"/>
        </w:tabs>
        <w:autoSpaceDE w:val="0"/>
        <w:autoSpaceDN w:val="0"/>
        <w:rPr>
          <w:sz w:val="28"/>
          <w:szCs w:val="28"/>
        </w:rPr>
      </w:pPr>
    </w:p>
    <w:p w:rsidR="002F0199" w:rsidRPr="000925BB" w:rsidRDefault="002F0199" w:rsidP="002F0199">
      <w:pPr>
        <w:widowControl w:val="0"/>
        <w:tabs>
          <w:tab w:val="left" w:pos="6804"/>
        </w:tabs>
        <w:ind w:firstLine="720"/>
        <w:jc w:val="both"/>
        <w:rPr>
          <w:sz w:val="28"/>
          <w:szCs w:val="28"/>
        </w:rPr>
      </w:pPr>
      <w:r w:rsidRPr="000925BB">
        <w:rPr>
          <w:sz w:val="28"/>
          <w:szCs w:val="28"/>
        </w:rPr>
        <w:t>1.1.2. Таблицу 6 «Экономическая эффективность использования земельных ресурсов города Новосибирска» раздела 2.2 «Земельные ресурсы города Новосибирска» изложить в следующей редакции:</w:t>
      </w:r>
    </w:p>
    <w:p w:rsidR="002F0199" w:rsidRPr="000925BB" w:rsidRDefault="002F0199" w:rsidP="002F0199">
      <w:pPr>
        <w:widowControl w:val="0"/>
        <w:tabs>
          <w:tab w:val="left" w:pos="6804"/>
        </w:tabs>
        <w:autoSpaceDE w:val="0"/>
        <w:autoSpaceDN w:val="0"/>
        <w:jc w:val="right"/>
        <w:rPr>
          <w:sz w:val="28"/>
          <w:szCs w:val="28"/>
        </w:rPr>
      </w:pPr>
      <w:r w:rsidRPr="000925BB">
        <w:rPr>
          <w:sz w:val="28"/>
          <w:szCs w:val="28"/>
        </w:rPr>
        <w:t xml:space="preserve"> (млн.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1"/>
        <w:gridCol w:w="3173"/>
        <w:gridCol w:w="1234"/>
        <w:gridCol w:w="1242"/>
        <w:gridCol w:w="1235"/>
        <w:gridCol w:w="1235"/>
        <w:gridCol w:w="1235"/>
      </w:tblGrid>
      <w:tr w:rsidR="002F0199" w:rsidRPr="000925BB" w:rsidTr="00B10414">
        <w:trPr>
          <w:tblHeader/>
        </w:trPr>
        <w:tc>
          <w:tcPr>
            <w:tcW w:w="566"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lastRenderedPageBreak/>
              <w:t>№</w:t>
            </w:r>
          </w:p>
          <w:p w:rsidR="002F0199" w:rsidRPr="000925BB" w:rsidRDefault="002F0199" w:rsidP="00412916">
            <w:pPr>
              <w:widowControl w:val="0"/>
              <w:autoSpaceDE w:val="0"/>
              <w:autoSpaceDN w:val="0"/>
              <w:jc w:val="center"/>
              <w:rPr>
                <w:sz w:val="24"/>
                <w:szCs w:val="24"/>
              </w:rPr>
            </w:pPr>
            <w:r w:rsidRPr="000925BB">
              <w:rPr>
                <w:sz w:val="24"/>
                <w:szCs w:val="24"/>
              </w:rPr>
              <w:t>п.</w:t>
            </w:r>
          </w:p>
        </w:tc>
        <w:tc>
          <w:tcPr>
            <w:tcW w:w="3229"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Показатель</w:t>
            </w:r>
          </w:p>
        </w:tc>
        <w:tc>
          <w:tcPr>
            <w:tcW w:w="1248" w:type="dxa"/>
          </w:tcPr>
          <w:p w:rsidR="002F0199" w:rsidRPr="000925BB" w:rsidRDefault="002F0199" w:rsidP="00412916">
            <w:pPr>
              <w:widowControl w:val="0"/>
              <w:jc w:val="center"/>
              <w:rPr>
                <w:sz w:val="23"/>
                <w:szCs w:val="23"/>
              </w:rPr>
            </w:pPr>
            <w:r w:rsidRPr="000925BB">
              <w:rPr>
                <w:sz w:val="23"/>
                <w:szCs w:val="23"/>
              </w:rPr>
              <w:t>2012 год</w:t>
            </w:r>
          </w:p>
          <w:p w:rsidR="002F0199" w:rsidRPr="000925BB" w:rsidRDefault="002F0199" w:rsidP="00412916">
            <w:pPr>
              <w:widowControl w:val="0"/>
              <w:jc w:val="center"/>
              <w:rPr>
                <w:sz w:val="23"/>
                <w:szCs w:val="23"/>
              </w:rPr>
            </w:pPr>
            <w:r w:rsidRPr="000925BB">
              <w:rPr>
                <w:sz w:val="23"/>
                <w:szCs w:val="23"/>
              </w:rPr>
              <w:t>(отчет)</w:t>
            </w:r>
          </w:p>
        </w:tc>
        <w:tc>
          <w:tcPr>
            <w:tcW w:w="1248" w:type="dxa"/>
            <w:tcBorders>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2013 год</w:t>
            </w:r>
          </w:p>
          <w:p w:rsidR="002F0199" w:rsidRPr="000925BB" w:rsidRDefault="002F0199" w:rsidP="00412916">
            <w:pPr>
              <w:widowControl w:val="0"/>
              <w:jc w:val="center"/>
              <w:rPr>
                <w:sz w:val="23"/>
                <w:szCs w:val="23"/>
              </w:rPr>
            </w:pPr>
            <w:r w:rsidRPr="000925BB">
              <w:rPr>
                <w:sz w:val="23"/>
                <w:szCs w:val="23"/>
              </w:rPr>
              <w:t>(оценка)</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2014 год</w:t>
            </w:r>
          </w:p>
          <w:p w:rsidR="002F0199" w:rsidRPr="000925BB" w:rsidRDefault="002F0199" w:rsidP="00412916">
            <w:pPr>
              <w:widowControl w:val="0"/>
              <w:jc w:val="center"/>
              <w:rPr>
                <w:sz w:val="23"/>
                <w:szCs w:val="23"/>
              </w:rPr>
            </w:pPr>
            <w:r w:rsidRPr="000925BB">
              <w:rPr>
                <w:sz w:val="23"/>
                <w:szCs w:val="23"/>
              </w:rPr>
              <w:t>(прогноз)</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2015 год</w:t>
            </w:r>
          </w:p>
          <w:p w:rsidR="002F0199" w:rsidRPr="000925BB" w:rsidRDefault="002F0199" w:rsidP="00412916">
            <w:pPr>
              <w:widowControl w:val="0"/>
              <w:jc w:val="center"/>
              <w:rPr>
                <w:sz w:val="23"/>
                <w:szCs w:val="23"/>
              </w:rPr>
            </w:pPr>
            <w:r w:rsidRPr="000925BB">
              <w:rPr>
                <w:sz w:val="23"/>
                <w:szCs w:val="23"/>
              </w:rPr>
              <w:t>(прогноз)</w:t>
            </w:r>
          </w:p>
        </w:tc>
        <w:tc>
          <w:tcPr>
            <w:tcW w:w="1248" w:type="dxa"/>
          </w:tcPr>
          <w:p w:rsidR="002F0199" w:rsidRPr="000925BB" w:rsidRDefault="002F0199" w:rsidP="00412916">
            <w:pPr>
              <w:widowControl w:val="0"/>
              <w:autoSpaceDE w:val="0"/>
              <w:autoSpaceDN w:val="0"/>
              <w:jc w:val="center"/>
              <w:rPr>
                <w:sz w:val="23"/>
                <w:szCs w:val="23"/>
              </w:rPr>
            </w:pPr>
            <w:r w:rsidRPr="000925BB">
              <w:rPr>
                <w:sz w:val="23"/>
                <w:szCs w:val="23"/>
              </w:rPr>
              <w:t>2016 год</w:t>
            </w:r>
          </w:p>
          <w:p w:rsidR="002F0199" w:rsidRPr="000925BB" w:rsidRDefault="002F0199" w:rsidP="00412916">
            <w:pPr>
              <w:widowControl w:val="0"/>
              <w:jc w:val="center"/>
              <w:rPr>
                <w:sz w:val="23"/>
                <w:szCs w:val="23"/>
              </w:rPr>
            </w:pPr>
            <w:r w:rsidRPr="000925BB">
              <w:rPr>
                <w:sz w:val="23"/>
                <w:szCs w:val="23"/>
              </w:rPr>
              <w:t>(прогноз)</w:t>
            </w:r>
          </w:p>
        </w:tc>
      </w:tr>
    </w:tbl>
    <w:p w:rsidR="00B10414" w:rsidRPr="000925BB" w:rsidRDefault="00B10414">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57"/>
        <w:gridCol w:w="3173"/>
        <w:gridCol w:w="1237"/>
        <w:gridCol w:w="1237"/>
        <w:gridCol w:w="1237"/>
        <w:gridCol w:w="1237"/>
        <w:gridCol w:w="1237"/>
      </w:tblGrid>
      <w:tr w:rsidR="002F0199" w:rsidRPr="000925BB" w:rsidTr="00B10414">
        <w:trPr>
          <w:tblHeader/>
        </w:trPr>
        <w:tc>
          <w:tcPr>
            <w:tcW w:w="566"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1</w:t>
            </w:r>
          </w:p>
        </w:tc>
        <w:tc>
          <w:tcPr>
            <w:tcW w:w="3229"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w:t>
            </w:r>
          </w:p>
        </w:tc>
        <w:tc>
          <w:tcPr>
            <w:tcW w:w="1248" w:type="dxa"/>
          </w:tcPr>
          <w:p w:rsidR="002F0199" w:rsidRPr="000925BB" w:rsidRDefault="002F0199" w:rsidP="00412916">
            <w:pPr>
              <w:widowControl w:val="0"/>
              <w:autoSpaceDE w:val="0"/>
              <w:autoSpaceDN w:val="0"/>
              <w:jc w:val="center"/>
              <w:rPr>
                <w:sz w:val="24"/>
                <w:szCs w:val="24"/>
              </w:rPr>
            </w:pPr>
            <w:r w:rsidRPr="000925BB">
              <w:rPr>
                <w:sz w:val="24"/>
                <w:szCs w:val="24"/>
              </w:rPr>
              <w:t>3</w:t>
            </w:r>
          </w:p>
        </w:tc>
        <w:tc>
          <w:tcPr>
            <w:tcW w:w="1248"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4</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5</w:t>
            </w:r>
          </w:p>
        </w:tc>
        <w:tc>
          <w:tcPr>
            <w:tcW w:w="1248"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6</w:t>
            </w:r>
          </w:p>
        </w:tc>
        <w:tc>
          <w:tcPr>
            <w:tcW w:w="1248" w:type="dxa"/>
          </w:tcPr>
          <w:p w:rsidR="002F0199" w:rsidRPr="000925BB" w:rsidRDefault="002F0199" w:rsidP="00412916">
            <w:pPr>
              <w:widowControl w:val="0"/>
              <w:autoSpaceDE w:val="0"/>
              <w:autoSpaceDN w:val="0"/>
              <w:jc w:val="center"/>
              <w:rPr>
                <w:sz w:val="24"/>
                <w:szCs w:val="24"/>
              </w:rPr>
            </w:pPr>
            <w:r w:rsidRPr="000925BB">
              <w:rPr>
                <w:sz w:val="24"/>
                <w:szCs w:val="24"/>
              </w:rPr>
              <w:t>7</w:t>
            </w:r>
          </w:p>
        </w:tc>
      </w:tr>
      <w:tr w:rsidR="002F0199" w:rsidRPr="000925BB" w:rsidTr="00B10414">
        <w:tc>
          <w:tcPr>
            <w:tcW w:w="566" w:type="dxa"/>
            <w:tcBorders>
              <w:right w:val="single" w:sz="4" w:space="0" w:color="auto"/>
            </w:tcBorders>
          </w:tcPr>
          <w:p w:rsidR="002F0199" w:rsidRPr="000925BB" w:rsidRDefault="002F0199" w:rsidP="00412916">
            <w:pPr>
              <w:widowControl w:val="0"/>
              <w:tabs>
                <w:tab w:val="left" w:pos="6804"/>
              </w:tabs>
              <w:autoSpaceDE w:val="0"/>
              <w:autoSpaceDN w:val="0"/>
              <w:jc w:val="center"/>
              <w:rPr>
                <w:sz w:val="24"/>
                <w:szCs w:val="24"/>
              </w:rPr>
            </w:pPr>
            <w:r w:rsidRPr="000925BB">
              <w:rPr>
                <w:sz w:val="24"/>
                <w:szCs w:val="24"/>
              </w:rPr>
              <w:t>1</w:t>
            </w:r>
          </w:p>
        </w:tc>
        <w:tc>
          <w:tcPr>
            <w:tcW w:w="3229" w:type="dxa"/>
            <w:tcBorders>
              <w:right w:val="single" w:sz="4" w:space="0" w:color="auto"/>
            </w:tcBorders>
          </w:tcPr>
          <w:p w:rsidR="002F0199" w:rsidRPr="000925BB" w:rsidRDefault="002F0199" w:rsidP="00412916">
            <w:pPr>
              <w:widowControl w:val="0"/>
              <w:tabs>
                <w:tab w:val="left" w:pos="6804"/>
              </w:tabs>
              <w:autoSpaceDE w:val="0"/>
              <w:autoSpaceDN w:val="0"/>
              <w:jc w:val="both"/>
              <w:rPr>
                <w:sz w:val="24"/>
                <w:szCs w:val="24"/>
              </w:rPr>
            </w:pPr>
            <w:r w:rsidRPr="000925BB">
              <w:rPr>
                <w:sz w:val="24"/>
                <w:szCs w:val="24"/>
              </w:rPr>
              <w:t xml:space="preserve">Арендная плата за земельные участки </w:t>
            </w:r>
          </w:p>
        </w:tc>
        <w:tc>
          <w:tcPr>
            <w:tcW w:w="1248" w:type="dxa"/>
          </w:tcPr>
          <w:p w:rsidR="002F0199" w:rsidRPr="000925BB" w:rsidRDefault="002F0199" w:rsidP="00412916">
            <w:pPr>
              <w:widowControl w:val="0"/>
              <w:jc w:val="right"/>
              <w:rPr>
                <w:color w:val="000000"/>
                <w:sz w:val="24"/>
                <w:szCs w:val="24"/>
              </w:rPr>
            </w:pPr>
            <w:r w:rsidRPr="000925BB">
              <w:rPr>
                <w:color w:val="000000"/>
                <w:sz w:val="24"/>
                <w:szCs w:val="24"/>
              </w:rPr>
              <w:t>2360,9</w:t>
            </w:r>
          </w:p>
        </w:tc>
        <w:tc>
          <w:tcPr>
            <w:tcW w:w="1248" w:type="dxa"/>
            <w:tcBorders>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2420,0</w:t>
            </w:r>
          </w:p>
        </w:tc>
        <w:tc>
          <w:tcPr>
            <w:tcW w:w="1248" w:type="dxa"/>
            <w:tcBorders>
              <w:left w:val="single" w:sz="4" w:space="0" w:color="auto"/>
              <w:right w:val="single" w:sz="4" w:space="0" w:color="auto"/>
            </w:tcBorders>
          </w:tcPr>
          <w:p w:rsidR="002F0199" w:rsidRPr="000925BB" w:rsidRDefault="002F132C" w:rsidP="005B3AA1">
            <w:pPr>
              <w:widowControl w:val="0"/>
              <w:jc w:val="right"/>
              <w:rPr>
                <w:color w:val="000000"/>
                <w:sz w:val="24"/>
                <w:szCs w:val="24"/>
              </w:rPr>
            </w:pPr>
            <w:r w:rsidRPr="000925BB">
              <w:rPr>
                <w:color w:val="000000"/>
                <w:sz w:val="24"/>
                <w:szCs w:val="24"/>
              </w:rPr>
              <w:t>299</w:t>
            </w:r>
            <w:r w:rsidR="005B3AA1" w:rsidRPr="000925BB">
              <w:rPr>
                <w:color w:val="000000"/>
                <w:sz w:val="24"/>
                <w:szCs w:val="24"/>
              </w:rPr>
              <w:t>3</w:t>
            </w:r>
            <w:r w:rsidRPr="000925BB">
              <w:rPr>
                <w:color w:val="000000"/>
                <w:sz w:val="24"/>
                <w:szCs w:val="24"/>
              </w:rPr>
              <w:t>,</w:t>
            </w:r>
            <w:r w:rsidR="005B3AA1" w:rsidRPr="000925BB">
              <w:rPr>
                <w:color w:val="000000"/>
                <w:sz w:val="24"/>
                <w:szCs w:val="24"/>
              </w:rPr>
              <w:t>1</w:t>
            </w:r>
          </w:p>
        </w:tc>
        <w:tc>
          <w:tcPr>
            <w:tcW w:w="1248" w:type="dxa"/>
            <w:tcBorders>
              <w:left w:val="single" w:sz="4" w:space="0" w:color="auto"/>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2630,0</w:t>
            </w:r>
          </w:p>
        </w:tc>
        <w:tc>
          <w:tcPr>
            <w:tcW w:w="1248" w:type="dxa"/>
          </w:tcPr>
          <w:p w:rsidR="002F0199" w:rsidRPr="000925BB" w:rsidRDefault="002F0199" w:rsidP="00412916">
            <w:pPr>
              <w:widowControl w:val="0"/>
              <w:jc w:val="right"/>
              <w:rPr>
                <w:color w:val="000000"/>
                <w:sz w:val="24"/>
                <w:szCs w:val="24"/>
              </w:rPr>
            </w:pPr>
            <w:r w:rsidRPr="000925BB">
              <w:rPr>
                <w:color w:val="000000"/>
                <w:sz w:val="24"/>
                <w:szCs w:val="24"/>
              </w:rPr>
              <w:t>2635,0</w:t>
            </w:r>
          </w:p>
        </w:tc>
      </w:tr>
      <w:tr w:rsidR="002F0199" w:rsidRPr="000925BB" w:rsidTr="00B10414">
        <w:tc>
          <w:tcPr>
            <w:tcW w:w="566" w:type="dxa"/>
            <w:tcBorders>
              <w:right w:val="single" w:sz="4" w:space="0" w:color="auto"/>
            </w:tcBorders>
          </w:tcPr>
          <w:p w:rsidR="002F0199" w:rsidRPr="000925BB" w:rsidRDefault="002F0199" w:rsidP="00412916">
            <w:pPr>
              <w:widowControl w:val="0"/>
              <w:tabs>
                <w:tab w:val="left" w:pos="6804"/>
              </w:tabs>
              <w:autoSpaceDE w:val="0"/>
              <w:autoSpaceDN w:val="0"/>
              <w:jc w:val="center"/>
              <w:rPr>
                <w:sz w:val="24"/>
                <w:szCs w:val="24"/>
              </w:rPr>
            </w:pPr>
            <w:r w:rsidRPr="000925BB">
              <w:rPr>
                <w:sz w:val="24"/>
                <w:szCs w:val="24"/>
              </w:rPr>
              <w:t>2</w:t>
            </w:r>
          </w:p>
        </w:tc>
        <w:tc>
          <w:tcPr>
            <w:tcW w:w="3229" w:type="dxa"/>
            <w:tcBorders>
              <w:right w:val="single" w:sz="4" w:space="0" w:color="auto"/>
            </w:tcBorders>
          </w:tcPr>
          <w:p w:rsidR="002F0199" w:rsidRPr="000925BB" w:rsidRDefault="002F0199" w:rsidP="00412916">
            <w:pPr>
              <w:widowControl w:val="0"/>
              <w:tabs>
                <w:tab w:val="left" w:pos="6804"/>
              </w:tabs>
              <w:autoSpaceDE w:val="0"/>
              <w:autoSpaceDN w:val="0"/>
              <w:jc w:val="both"/>
              <w:rPr>
                <w:sz w:val="24"/>
                <w:szCs w:val="24"/>
              </w:rPr>
            </w:pPr>
            <w:r w:rsidRPr="000925BB">
              <w:rPr>
                <w:sz w:val="24"/>
                <w:szCs w:val="24"/>
              </w:rPr>
              <w:t>Земельный налог</w:t>
            </w:r>
          </w:p>
        </w:tc>
        <w:tc>
          <w:tcPr>
            <w:tcW w:w="1248" w:type="dxa"/>
          </w:tcPr>
          <w:p w:rsidR="002F0199" w:rsidRPr="000925BB" w:rsidRDefault="002F0199" w:rsidP="00412916">
            <w:pPr>
              <w:widowControl w:val="0"/>
              <w:jc w:val="right"/>
              <w:rPr>
                <w:sz w:val="24"/>
                <w:szCs w:val="24"/>
              </w:rPr>
            </w:pPr>
            <w:r w:rsidRPr="000925BB">
              <w:rPr>
                <w:sz w:val="24"/>
                <w:szCs w:val="24"/>
              </w:rPr>
              <w:t>2853,8</w:t>
            </w:r>
          </w:p>
        </w:tc>
        <w:tc>
          <w:tcPr>
            <w:tcW w:w="1248" w:type="dxa"/>
            <w:tcBorders>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3024,1</w:t>
            </w:r>
          </w:p>
        </w:tc>
        <w:tc>
          <w:tcPr>
            <w:tcW w:w="1248" w:type="dxa"/>
            <w:tcBorders>
              <w:left w:val="single" w:sz="4" w:space="0" w:color="auto"/>
              <w:right w:val="single" w:sz="4" w:space="0" w:color="auto"/>
            </w:tcBorders>
          </w:tcPr>
          <w:p w:rsidR="00617C96" w:rsidRPr="000925BB" w:rsidRDefault="002F132C" w:rsidP="005B3AA1">
            <w:pPr>
              <w:widowControl w:val="0"/>
              <w:jc w:val="right"/>
              <w:rPr>
                <w:color w:val="000000"/>
                <w:sz w:val="24"/>
                <w:szCs w:val="24"/>
              </w:rPr>
            </w:pPr>
            <w:r w:rsidRPr="000925BB">
              <w:rPr>
                <w:color w:val="000000"/>
                <w:sz w:val="24"/>
                <w:szCs w:val="24"/>
              </w:rPr>
              <w:t>29</w:t>
            </w:r>
            <w:r w:rsidR="005B3AA1" w:rsidRPr="000925BB">
              <w:rPr>
                <w:color w:val="000000"/>
                <w:sz w:val="24"/>
                <w:szCs w:val="24"/>
              </w:rPr>
              <w:t>68</w:t>
            </w:r>
            <w:r w:rsidRPr="000925BB">
              <w:rPr>
                <w:color w:val="000000"/>
                <w:sz w:val="24"/>
                <w:szCs w:val="24"/>
              </w:rPr>
              <w:t>,</w:t>
            </w:r>
            <w:r w:rsidR="005B3AA1" w:rsidRPr="000925BB">
              <w:rPr>
                <w:color w:val="000000"/>
                <w:sz w:val="24"/>
                <w:szCs w:val="24"/>
              </w:rPr>
              <w:t>2</w:t>
            </w:r>
          </w:p>
        </w:tc>
        <w:tc>
          <w:tcPr>
            <w:tcW w:w="1248" w:type="dxa"/>
            <w:tcBorders>
              <w:left w:val="single" w:sz="4" w:space="0" w:color="auto"/>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3157,7</w:t>
            </w:r>
          </w:p>
        </w:tc>
        <w:tc>
          <w:tcPr>
            <w:tcW w:w="1248" w:type="dxa"/>
          </w:tcPr>
          <w:p w:rsidR="002F0199" w:rsidRPr="000925BB" w:rsidRDefault="002F0199" w:rsidP="00412916">
            <w:pPr>
              <w:widowControl w:val="0"/>
              <w:jc w:val="right"/>
              <w:rPr>
                <w:color w:val="000000"/>
                <w:sz w:val="24"/>
                <w:szCs w:val="24"/>
              </w:rPr>
            </w:pPr>
            <w:r w:rsidRPr="000925BB">
              <w:rPr>
                <w:color w:val="000000"/>
                <w:sz w:val="24"/>
                <w:szCs w:val="24"/>
              </w:rPr>
              <w:t>3189,3</w:t>
            </w:r>
          </w:p>
        </w:tc>
      </w:tr>
      <w:tr w:rsidR="002F0199" w:rsidRPr="000925BB" w:rsidTr="00B10414">
        <w:tc>
          <w:tcPr>
            <w:tcW w:w="566" w:type="dxa"/>
            <w:tcBorders>
              <w:right w:val="single" w:sz="4" w:space="0" w:color="auto"/>
            </w:tcBorders>
          </w:tcPr>
          <w:p w:rsidR="002F0199" w:rsidRPr="000925BB" w:rsidRDefault="002F0199" w:rsidP="00412916">
            <w:pPr>
              <w:widowControl w:val="0"/>
              <w:tabs>
                <w:tab w:val="left" w:pos="6804"/>
              </w:tabs>
              <w:autoSpaceDE w:val="0"/>
              <w:autoSpaceDN w:val="0"/>
              <w:jc w:val="center"/>
              <w:rPr>
                <w:sz w:val="24"/>
                <w:szCs w:val="24"/>
              </w:rPr>
            </w:pPr>
            <w:r w:rsidRPr="000925BB">
              <w:rPr>
                <w:sz w:val="24"/>
                <w:szCs w:val="24"/>
              </w:rPr>
              <w:t>3</w:t>
            </w:r>
          </w:p>
        </w:tc>
        <w:tc>
          <w:tcPr>
            <w:tcW w:w="3229" w:type="dxa"/>
            <w:tcBorders>
              <w:right w:val="single" w:sz="4" w:space="0" w:color="auto"/>
            </w:tcBorders>
          </w:tcPr>
          <w:p w:rsidR="002F0199" w:rsidRPr="000925BB" w:rsidRDefault="002F0199" w:rsidP="00412916">
            <w:pPr>
              <w:widowControl w:val="0"/>
              <w:tabs>
                <w:tab w:val="left" w:pos="6804"/>
              </w:tabs>
              <w:autoSpaceDE w:val="0"/>
              <w:autoSpaceDN w:val="0"/>
              <w:jc w:val="both"/>
              <w:rPr>
                <w:sz w:val="24"/>
                <w:szCs w:val="24"/>
              </w:rPr>
            </w:pPr>
            <w:r w:rsidRPr="000925BB">
              <w:rPr>
                <w:sz w:val="24"/>
                <w:szCs w:val="24"/>
              </w:rPr>
              <w:t xml:space="preserve">Поступления от продажи земельных участков </w:t>
            </w:r>
          </w:p>
        </w:tc>
        <w:tc>
          <w:tcPr>
            <w:tcW w:w="1248" w:type="dxa"/>
          </w:tcPr>
          <w:p w:rsidR="002F0199" w:rsidRPr="000925BB" w:rsidRDefault="002F0199" w:rsidP="00412916">
            <w:pPr>
              <w:widowControl w:val="0"/>
              <w:jc w:val="right"/>
              <w:rPr>
                <w:color w:val="000000"/>
                <w:sz w:val="24"/>
                <w:szCs w:val="24"/>
              </w:rPr>
            </w:pPr>
            <w:r w:rsidRPr="000925BB">
              <w:rPr>
                <w:color w:val="000000"/>
                <w:sz w:val="24"/>
                <w:szCs w:val="24"/>
              </w:rPr>
              <w:t>631,0</w:t>
            </w:r>
          </w:p>
        </w:tc>
        <w:tc>
          <w:tcPr>
            <w:tcW w:w="1248" w:type="dxa"/>
            <w:tcBorders>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310,0</w:t>
            </w:r>
          </w:p>
        </w:tc>
        <w:tc>
          <w:tcPr>
            <w:tcW w:w="1248" w:type="dxa"/>
            <w:tcBorders>
              <w:left w:val="single" w:sz="4" w:space="0" w:color="auto"/>
              <w:right w:val="single" w:sz="4" w:space="0" w:color="auto"/>
            </w:tcBorders>
          </w:tcPr>
          <w:p w:rsidR="00617C96" w:rsidRPr="000925BB" w:rsidRDefault="002F132C" w:rsidP="00412916">
            <w:pPr>
              <w:widowControl w:val="0"/>
              <w:jc w:val="right"/>
              <w:rPr>
                <w:color w:val="000000"/>
                <w:sz w:val="24"/>
                <w:szCs w:val="24"/>
              </w:rPr>
            </w:pPr>
            <w:r w:rsidRPr="000925BB">
              <w:rPr>
                <w:color w:val="000000"/>
                <w:sz w:val="24"/>
                <w:szCs w:val="24"/>
              </w:rPr>
              <w:t>572,0</w:t>
            </w:r>
          </w:p>
        </w:tc>
        <w:tc>
          <w:tcPr>
            <w:tcW w:w="1248" w:type="dxa"/>
            <w:tcBorders>
              <w:left w:val="single" w:sz="4" w:space="0" w:color="auto"/>
              <w:right w:val="single" w:sz="4" w:space="0" w:color="auto"/>
            </w:tcBorders>
          </w:tcPr>
          <w:p w:rsidR="002F0199" w:rsidRPr="000925BB" w:rsidRDefault="002F0199" w:rsidP="00412916">
            <w:pPr>
              <w:widowControl w:val="0"/>
              <w:jc w:val="right"/>
              <w:rPr>
                <w:color w:val="000000"/>
                <w:sz w:val="24"/>
                <w:szCs w:val="24"/>
              </w:rPr>
            </w:pPr>
            <w:r w:rsidRPr="000925BB">
              <w:rPr>
                <w:color w:val="000000"/>
                <w:sz w:val="24"/>
                <w:szCs w:val="24"/>
              </w:rPr>
              <w:t>187,5</w:t>
            </w:r>
          </w:p>
        </w:tc>
        <w:tc>
          <w:tcPr>
            <w:tcW w:w="1248" w:type="dxa"/>
          </w:tcPr>
          <w:p w:rsidR="002F0199" w:rsidRPr="000925BB" w:rsidRDefault="002F0199" w:rsidP="00412916">
            <w:pPr>
              <w:widowControl w:val="0"/>
              <w:jc w:val="right"/>
              <w:rPr>
                <w:color w:val="000000"/>
                <w:sz w:val="24"/>
                <w:szCs w:val="24"/>
              </w:rPr>
            </w:pPr>
            <w:r w:rsidRPr="000925BB">
              <w:rPr>
                <w:color w:val="000000"/>
                <w:sz w:val="24"/>
                <w:szCs w:val="24"/>
              </w:rPr>
              <w:t>150,0</w:t>
            </w:r>
          </w:p>
        </w:tc>
      </w:tr>
    </w:tbl>
    <w:p w:rsidR="00617C96" w:rsidRPr="000925BB" w:rsidRDefault="00617C96" w:rsidP="002F0199">
      <w:pPr>
        <w:widowControl w:val="0"/>
        <w:tabs>
          <w:tab w:val="left" w:pos="6804"/>
        </w:tabs>
        <w:ind w:firstLine="720"/>
        <w:jc w:val="both"/>
        <w:rPr>
          <w:sz w:val="28"/>
          <w:szCs w:val="28"/>
        </w:rPr>
      </w:pPr>
    </w:p>
    <w:p w:rsidR="002F0199" w:rsidRPr="000925BB" w:rsidRDefault="002F0199" w:rsidP="002F0199">
      <w:pPr>
        <w:widowControl w:val="0"/>
        <w:tabs>
          <w:tab w:val="left" w:pos="6804"/>
        </w:tabs>
        <w:ind w:firstLine="720"/>
        <w:jc w:val="both"/>
        <w:rPr>
          <w:sz w:val="28"/>
          <w:szCs w:val="28"/>
        </w:rPr>
      </w:pPr>
      <w:r w:rsidRPr="000925BB">
        <w:rPr>
          <w:sz w:val="28"/>
          <w:szCs w:val="28"/>
        </w:rPr>
        <w:t>1.1.3. Таблицу 7 «Финансовые ресурсы города Новосибирска» раздела 2.3 «Финансовые ресурсы города Новосибирска» изложить в следующей редакции:</w:t>
      </w:r>
    </w:p>
    <w:p w:rsidR="002F0199" w:rsidRPr="000925BB" w:rsidRDefault="002F0199" w:rsidP="002F0199">
      <w:pPr>
        <w:widowControl w:val="0"/>
        <w:autoSpaceDE w:val="0"/>
        <w:autoSpaceDN w:val="0"/>
        <w:ind w:firstLine="709"/>
        <w:jc w:val="right"/>
        <w:rPr>
          <w:sz w:val="28"/>
          <w:szCs w:val="28"/>
        </w:rPr>
      </w:pPr>
    </w:p>
    <w:p w:rsidR="002F0199" w:rsidRPr="000925BB" w:rsidRDefault="002F0199" w:rsidP="002F0199">
      <w:pPr>
        <w:widowControl w:val="0"/>
        <w:autoSpaceDE w:val="0"/>
        <w:autoSpaceDN w:val="0"/>
        <w:ind w:firstLine="709"/>
        <w:jc w:val="right"/>
        <w:rPr>
          <w:sz w:val="28"/>
          <w:szCs w:val="28"/>
        </w:rPr>
      </w:pPr>
      <w:r w:rsidRPr="000925BB">
        <w:rPr>
          <w:sz w:val="28"/>
          <w:szCs w:val="28"/>
        </w:rPr>
        <w:t xml:space="preserve"> (млн.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4"/>
        <w:gridCol w:w="3140"/>
        <w:gridCol w:w="1240"/>
        <w:gridCol w:w="1248"/>
        <w:gridCol w:w="1241"/>
        <w:gridCol w:w="1241"/>
        <w:gridCol w:w="1241"/>
      </w:tblGrid>
      <w:tr w:rsidR="002F0199" w:rsidRPr="000925BB" w:rsidTr="00151DA2">
        <w:trPr>
          <w:tblHeader/>
        </w:trPr>
        <w:tc>
          <w:tcPr>
            <w:tcW w:w="569"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w:t>
            </w:r>
          </w:p>
          <w:p w:rsidR="002F0199" w:rsidRPr="000925BB" w:rsidRDefault="002F0199" w:rsidP="00412916">
            <w:pPr>
              <w:widowControl w:val="0"/>
              <w:autoSpaceDE w:val="0"/>
              <w:autoSpaceDN w:val="0"/>
              <w:jc w:val="center"/>
              <w:rPr>
                <w:sz w:val="24"/>
                <w:szCs w:val="24"/>
              </w:rPr>
            </w:pPr>
            <w:r w:rsidRPr="000925BB">
              <w:rPr>
                <w:sz w:val="24"/>
                <w:szCs w:val="24"/>
              </w:rPr>
              <w:t>п.</w:t>
            </w:r>
          </w:p>
        </w:tc>
        <w:tc>
          <w:tcPr>
            <w:tcW w:w="3196"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Показатель</w:t>
            </w:r>
          </w:p>
        </w:tc>
        <w:tc>
          <w:tcPr>
            <w:tcW w:w="1254" w:type="dxa"/>
          </w:tcPr>
          <w:p w:rsidR="002F0199" w:rsidRPr="000925BB" w:rsidRDefault="002F0199" w:rsidP="00412916">
            <w:pPr>
              <w:widowControl w:val="0"/>
              <w:jc w:val="center"/>
              <w:rPr>
                <w:sz w:val="24"/>
                <w:szCs w:val="24"/>
              </w:rPr>
            </w:pPr>
            <w:r w:rsidRPr="000925BB">
              <w:rPr>
                <w:sz w:val="24"/>
                <w:szCs w:val="24"/>
              </w:rPr>
              <w:t>2012 год</w:t>
            </w:r>
          </w:p>
          <w:p w:rsidR="002F0199" w:rsidRPr="000925BB" w:rsidRDefault="002F0199" w:rsidP="00412916">
            <w:pPr>
              <w:widowControl w:val="0"/>
              <w:jc w:val="center"/>
              <w:rPr>
                <w:sz w:val="24"/>
                <w:szCs w:val="24"/>
              </w:rPr>
            </w:pPr>
            <w:r w:rsidRPr="000925BB">
              <w:rPr>
                <w:sz w:val="24"/>
                <w:szCs w:val="24"/>
              </w:rPr>
              <w:t>(отчет)</w:t>
            </w:r>
          </w:p>
        </w:tc>
        <w:tc>
          <w:tcPr>
            <w:tcW w:w="1254" w:type="dxa"/>
            <w:tcBorders>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2013 год</w:t>
            </w:r>
          </w:p>
          <w:p w:rsidR="002F0199" w:rsidRPr="000925BB" w:rsidRDefault="002F0199" w:rsidP="00412916">
            <w:pPr>
              <w:widowControl w:val="0"/>
              <w:jc w:val="center"/>
              <w:rPr>
                <w:sz w:val="24"/>
                <w:szCs w:val="24"/>
              </w:rPr>
            </w:pPr>
            <w:r w:rsidRPr="000925BB">
              <w:rPr>
                <w:sz w:val="24"/>
                <w:szCs w:val="24"/>
              </w:rPr>
              <w:t>(оценка)</w:t>
            </w:r>
          </w:p>
        </w:tc>
        <w:tc>
          <w:tcPr>
            <w:tcW w:w="1254"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2014 год</w:t>
            </w:r>
          </w:p>
          <w:p w:rsidR="002F0199" w:rsidRPr="000925BB" w:rsidRDefault="002F0199" w:rsidP="00412916">
            <w:pPr>
              <w:widowControl w:val="0"/>
              <w:jc w:val="center"/>
              <w:rPr>
                <w:sz w:val="24"/>
                <w:szCs w:val="24"/>
              </w:rPr>
            </w:pPr>
            <w:r w:rsidRPr="000925BB">
              <w:rPr>
                <w:sz w:val="24"/>
                <w:szCs w:val="24"/>
              </w:rPr>
              <w:t>(прогноз)</w:t>
            </w:r>
          </w:p>
        </w:tc>
        <w:tc>
          <w:tcPr>
            <w:tcW w:w="1254" w:type="dxa"/>
            <w:tcBorders>
              <w:left w:val="single" w:sz="4"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2015 год</w:t>
            </w:r>
          </w:p>
          <w:p w:rsidR="002F0199" w:rsidRPr="000925BB" w:rsidRDefault="002F0199" w:rsidP="00412916">
            <w:pPr>
              <w:widowControl w:val="0"/>
              <w:jc w:val="center"/>
              <w:rPr>
                <w:sz w:val="24"/>
                <w:szCs w:val="24"/>
              </w:rPr>
            </w:pPr>
            <w:r w:rsidRPr="000925BB">
              <w:rPr>
                <w:sz w:val="24"/>
                <w:szCs w:val="24"/>
              </w:rPr>
              <w:t>(прогноз)</w:t>
            </w:r>
          </w:p>
        </w:tc>
        <w:tc>
          <w:tcPr>
            <w:tcW w:w="1254" w:type="dxa"/>
          </w:tcPr>
          <w:p w:rsidR="002F0199" w:rsidRPr="000925BB" w:rsidRDefault="002F0199" w:rsidP="00412916">
            <w:pPr>
              <w:widowControl w:val="0"/>
              <w:autoSpaceDE w:val="0"/>
              <w:autoSpaceDN w:val="0"/>
              <w:jc w:val="center"/>
              <w:rPr>
                <w:sz w:val="24"/>
                <w:szCs w:val="24"/>
              </w:rPr>
            </w:pPr>
            <w:r w:rsidRPr="000925BB">
              <w:rPr>
                <w:sz w:val="24"/>
                <w:szCs w:val="24"/>
              </w:rPr>
              <w:t>2016 год</w:t>
            </w:r>
          </w:p>
          <w:p w:rsidR="002F0199" w:rsidRPr="000925BB" w:rsidRDefault="002F0199" w:rsidP="00412916">
            <w:pPr>
              <w:widowControl w:val="0"/>
              <w:jc w:val="center"/>
              <w:rPr>
                <w:sz w:val="24"/>
                <w:szCs w:val="24"/>
              </w:rPr>
            </w:pPr>
            <w:r w:rsidRPr="000925BB">
              <w:rPr>
                <w:sz w:val="24"/>
                <w:szCs w:val="24"/>
              </w:rPr>
              <w:t>(прогноз)</w:t>
            </w:r>
          </w:p>
        </w:tc>
      </w:tr>
    </w:tbl>
    <w:p w:rsidR="00B10414" w:rsidRPr="000925BB" w:rsidRDefault="00B10414">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58"/>
        <w:gridCol w:w="3122"/>
        <w:gridCol w:w="1247"/>
        <w:gridCol w:w="1247"/>
        <w:gridCol w:w="1247"/>
        <w:gridCol w:w="1247"/>
        <w:gridCol w:w="1247"/>
      </w:tblGrid>
      <w:tr w:rsidR="002F0199" w:rsidRPr="000925BB" w:rsidTr="007F146D">
        <w:trPr>
          <w:tblHeader/>
        </w:trPr>
        <w:tc>
          <w:tcPr>
            <w:tcW w:w="569" w:type="dxa"/>
            <w:tcBorders>
              <w:bottom w:val="single" w:sz="2"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1</w:t>
            </w:r>
          </w:p>
        </w:tc>
        <w:tc>
          <w:tcPr>
            <w:tcW w:w="3196" w:type="dxa"/>
            <w:tcBorders>
              <w:bottom w:val="single" w:sz="2"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2</w:t>
            </w:r>
          </w:p>
        </w:tc>
        <w:tc>
          <w:tcPr>
            <w:tcW w:w="1254" w:type="dxa"/>
            <w:tcBorders>
              <w:bottom w:val="single" w:sz="2"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3</w:t>
            </w:r>
          </w:p>
        </w:tc>
        <w:tc>
          <w:tcPr>
            <w:tcW w:w="1254" w:type="dxa"/>
            <w:tcBorders>
              <w:bottom w:val="single" w:sz="2"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4</w:t>
            </w:r>
          </w:p>
        </w:tc>
        <w:tc>
          <w:tcPr>
            <w:tcW w:w="1254" w:type="dxa"/>
            <w:tcBorders>
              <w:left w:val="single" w:sz="4" w:space="0" w:color="auto"/>
              <w:bottom w:val="single" w:sz="2"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5</w:t>
            </w:r>
          </w:p>
        </w:tc>
        <w:tc>
          <w:tcPr>
            <w:tcW w:w="1254" w:type="dxa"/>
            <w:tcBorders>
              <w:left w:val="single" w:sz="4" w:space="0" w:color="auto"/>
              <w:bottom w:val="single" w:sz="2" w:space="0" w:color="auto"/>
              <w:right w:val="single" w:sz="4"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6</w:t>
            </w:r>
          </w:p>
        </w:tc>
        <w:tc>
          <w:tcPr>
            <w:tcW w:w="1254" w:type="dxa"/>
            <w:tcBorders>
              <w:bottom w:val="single" w:sz="2" w:space="0" w:color="auto"/>
            </w:tcBorders>
          </w:tcPr>
          <w:p w:rsidR="002F0199" w:rsidRPr="000925BB" w:rsidRDefault="002F0199" w:rsidP="00412916">
            <w:pPr>
              <w:widowControl w:val="0"/>
              <w:autoSpaceDE w:val="0"/>
              <w:autoSpaceDN w:val="0"/>
              <w:jc w:val="center"/>
              <w:rPr>
                <w:sz w:val="24"/>
                <w:szCs w:val="24"/>
              </w:rPr>
            </w:pPr>
            <w:r w:rsidRPr="000925BB">
              <w:rPr>
                <w:sz w:val="24"/>
                <w:szCs w:val="24"/>
              </w:rPr>
              <w:t>7</w:t>
            </w:r>
          </w:p>
        </w:tc>
      </w:tr>
      <w:tr w:rsidR="00151DA2" w:rsidRPr="000925BB" w:rsidTr="007F146D">
        <w:trPr>
          <w:tblHeader/>
        </w:trPr>
        <w:tc>
          <w:tcPr>
            <w:tcW w:w="569" w:type="dxa"/>
            <w:tcBorders>
              <w:bottom w:val="nil"/>
              <w:right w:val="single" w:sz="4" w:space="0" w:color="auto"/>
            </w:tcBorders>
          </w:tcPr>
          <w:p w:rsidR="00151DA2" w:rsidRPr="000925BB" w:rsidRDefault="00151DA2" w:rsidP="00412916">
            <w:pPr>
              <w:widowControl w:val="0"/>
              <w:autoSpaceDE w:val="0"/>
              <w:autoSpaceDN w:val="0"/>
              <w:jc w:val="center"/>
              <w:rPr>
                <w:sz w:val="24"/>
                <w:szCs w:val="24"/>
              </w:rPr>
            </w:pPr>
            <w:r w:rsidRPr="000925BB">
              <w:rPr>
                <w:sz w:val="24"/>
                <w:szCs w:val="24"/>
              </w:rPr>
              <w:t>1</w:t>
            </w:r>
          </w:p>
        </w:tc>
        <w:tc>
          <w:tcPr>
            <w:tcW w:w="3196" w:type="dxa"/>
            <w:tcBorders>
              <w:bottom w:val="nil"/>
              <w:right w:val="single" w:sz="4" w:space="0" w:color="auto"/>
            </w:tcBorders>
          </w:tcPr>
          <w:p w:rsidR="00151DA2" w:rsidRPr="000925BB" w:rsidRDefault="00151DA2" w:rsidP="00412916">
            <w:pPr>
              <w:widowControl w:val="0"/>
              <w:jc w:val="both"/>
              <w:rPr>
                <w:sz w:val="24"/>
                <w:szCs w:val="24"/>
              </w:rPr>
            </w:pPr>
            <w:r w:rsidRPr="000925BB">
              <w:rPr>
                <w:sz w:val="24"/>
                <w:szCs w:val="24"/>
              </w:rPr>
              <w:t>Доходы бюджета города</w:t>
            </w:r>
            <w:r w:rsidR="009475B6" w:rsidRPr="000925BB">
              <w:rPr>
                <w:sz w:val="24"/>
                <w:szCs w:val="24"/>
              </w:rPr>
              <w:t>,</w:t>
            </w:r>
          </w:p>
        </w:tc>
        <w:tc>
          <w:tcPr>
            <w:tcW w:w="1254" w:type="dxa"/>
            <w:tcBorders>
              <w:bottom w:val="nil"/>
            </w:tcBorders>
          </w:tcPr>
          <w:p w:rsidR="00151DA2" w:rsidRPr="000925BB" w:rsidRDefault="00151DA2" w:rsidP="00412916">
            <w:pPr>
              <w:widowControl w:val="0"/>
              <w:jc w:val="right"/>
              <w:rPr>
                <w:color w:val="000000"/>
                <w:sz w:val="24"/>
                <w:szCs w:val="24"/>
              </w:rPr>
            </w:pPr>
            <w:r w:rsidRPr="000925BB">
              <w:rPr>
                <w:color w:val="000000"/>
                <w:sz w:val="24"/>
                <w:szCs w:val="24"/>
              </w:rPr>
              <w:t>36263,4</w:t>
            </w:r>
          </w:p>
        </w:tc>
        <w:tc>
          <w:tcPr>
            <w:tcW w:w="1254" w:type="dxa"/>
            <w:tcBorders>
              <w:bottom w:val="nil"/>
              <w:right w:val="single" w:sz="4" w:space="0" w:color="auto"/>
            </w:tcBorders>
          </w:tcPr>
          <w:p w:rsidR="00151DA2" w:rsidRPr="000925BB" w:rsidRDefault="00151DA2" w:rsidP="00412916">
            <w:pPr>
              <w:widowControl w:val="0"/>
              <w:jc w:val="right"/>
              <w:rPr>
                <w:color w:val="000000"/>
                <w:sz w:val="24"/>
                <w:szCs w:val="24"/>
              </w:rPr>
            </w:pPr>
            <w:r w:rsidRPr="000925BB">
              <w:rPr>
                <w:color w:val="000000"/>
                <w:sz w:val="24"/>
                <w:szCs w:val="24"/>
              </w:rPr>
              <w:t>38731,6</w:t>
            </w:r>
          </w:p>
        </w:tc>
        <w:tc>
          <w:tcPr>
            <w:tcW w:w="1254" w:type="dxa"/>
            <w:tcBorders>
              <w:left w:val="single" w:sz="4" w:space="0" w:color="auto"/>
              <w:bottom w:val="nil"/>
              <w:right w:val="single" w:sz="4" w:space="0" w:color="auto"/>
            </w:tcBorders>
          </w:tcPr>
          <w:p w:rsidR="00151DA2" w:rsidRPr="000925BB" w:rsidRDefault="002F132C" w:rsidP="005B3AA1">
            <w:pPr>
              <w:widowControl w:val="0"/>
              <w:tabs>
                <w:tab w:val="left" w:pos="0"/>
                <w:tab w:val="left" w:pos="1077"/>
                <w:tab w:val="left" w:pos="1138"/>
              </w:tabs>
              <w:jc w:val="right"/>
              <w:rPr>
                <w:color w:val="000000"/>
                <w:sz w:val="24"/>
                <w:szCs w:val="24"/>
              </w:rPr>
            </w:pPr>
            <w:r w:rsidRPr="000925BB">
              <w:rPr>
                <w:color w:val="000000"/>
                <w:sz w:val="24"/>
                <w:szCs w:val="24"/>
              </w:rPr>
              <w:t>37</w:t>
            </w:r>
            <w:r w:rsidR="005B3AA1" w:rsidRPr="000925BB">
              <w:rPr>
                <w:color w:val="000000"/>
                <w:sz w:val="24"/>
                <w:szCs w:val="24"/>
              </w:rPr>
              <w:t>5</w:t>
            </w:r>
            <w:r w:rsidRPr="000925BB">
              <w:rPr>
                <w:color w:val="000000"/>
                <w:sz w:val="24"/>
                <w:szCs w:val="24"/>
              </w:rPr>
              <w:t>3</w:t>
            </w:r>
            <w:r w:rsidR="005B3AA1" w:rsidRPr="000925BB">
              <w:rPr>
                <w:color w:val="000000"/>
                <w:sz w:val="24"/>
                <w:szCs w:val="24"/>
              </w:rPr>
              <w:t>8</w:t>
            </w:r>
            <w:r w:rsidRPr="000925BB">
              <w:rPr>
                <w:color w:val="000000"/>
                <w:sz w:val="24"/>
                <w:szCs w:val="24"/>
              </w:rPr>
              <w:t>,</w:t>
            </w:r>
            <w:r w:rsidR="005B3AA1" w:rsidRPr="000925BB">
              <w:rPr>
                <w:color w:val="000000"/>
                <w:sz w:val="24"/>
                <w:szCs w:val="24"/>
              </w:rPr>
              <w:t>1</w:t>
            </w:r>
          </w:p>
        </w:tc>
        <w:tc>
          <w:tcPr>
            <w:tcW w:w="1254" w:type="dxa"/>
            <w:tcBorders>
              <w:left w:val="single" w:sz="4" w:space="0" w:color="auto"/>
              <w:bottom w:val="nil"/>
              <w:right w:val="single" w:sz="4" w:space="0" w:color="auto"/>
            </w:tcBorders>
          </w:tcPr>
          <w:p w:rsidR="00151DA2" w:rsidRPr="000925BB" w:rsidRDefault="00151DA2" w:rsidP="00412916">
            <w:pPr>
              <w:widowControl w:val="0"/>
              <w:jc w:val="right"/>
              <w:rPr>
                <w:color w:val="000000"/>
                <w:sz w:val="24"/>
                <w:szCs w:val="24"/>
              </w:rPr>
            </w:pPr>
            <w:r w:rsidRPr="000925BB">
              <w:rPr>
                <w:color w:val="000000"/>
                <w:sz w:val="24"/>
                <w:szCs w:val="24"/>
              </w:rPr>
              <w:t>38242,7</w:t>
            </w:r>
          </w:p>
        </w:tc>
        <w:tc>
          <w:tcPr>
            <w:tcW w:w="1254" w:type="dxa"/>
            <w:tcBorders>
              <w:bottom w:val="nil"/>
            </w:tcBorders>
          </w:tcPr>
          <w:p w:rsidR="00151DA2" w:rsidRPr="000925BB" w:rsidRDefault="00151DA2" w:rsidP="00412916">
            <w:pPr>
              <w:widowControl w:val="0"/>
              <w:jc w:val="right"/>
              <w:rPr>
                <w:color w:val="000000"/>
                <w:sz w:val="24"/>
                <w:szCs w:val="24"/>
              </w:rPr>
            </w:pPr>
            <w:r w:rsidRPr="000925BB">
              <w:rPr>
                <w:color w:val="000000"/>
                <w:sz w:val="24"/>
                <w:szCs w:val="24"/>
              </w:rPr>
              <w:t>39668,2</w:t>
            </w:r>
          </w:p>
        </w:tc>
      </w:tr>
      <w:tr w:rsidR="00151DA2" w:rsidRPr="000925BB" w:rsidTr="007F146D">
        <w:trPr>
          <w:tblHeader/>
        </w:trPr>
        <w:tc>
          <w:tcPr>
            <w:tcW w:w="569" w:type="dxa"/>
            <w:tcBorders>
              <w:top w:val="nil"/>
              <w:bottom w:val="nil"/>
              <w:right w:val="single" w:sz="4" w:space="0" w:color="auto"/>
            </w:tcBorders>
          </w:tcPr>
          <w:p w:rsidR="00151DA2" w:rsidRPr="000925BB" w:rsidRDefault="00151DA2" w:rsidP="00412916">
            <w:pPr>
              <w:widowControl w:val="0"/>
              <w:autoSpaceDE w:val="0"/>
              <w:autoSpaceDN w:val="0"/>
              <w:jc w:val="center"/>
              <w:rPr>
                <w:sz w:val="24"/>
                <w:szCs w:val="24"/>
              </w:rPr>
            </w:pPr>
          </w:p>
        </w:tc>
        <w:tc>
          <w:tcPr>
            <w:tcW w:w="3196" w:type="dxa"/>
            <w:tcBorders>
              <w:top w:val="nil"/>
              <w:right w:val="single" w:sz="4" w:space="0" w:color="auto"/>
            </w:tcBorders>
          </w:tcPr>
          <w:p w:rsidR="00151DA2" w:rsidRPr="000925BB" w:rsidRDefault="00151DA2" w:rsidP="00412916">
            <w:pPr>
              <w:widowControl w:val="0"/>
              <w:jc w:val="both"/>
              <w:rPr>
                <w:sz w:val="24"/>
                <w:szCs w:val="24"/>
              </w:rPr>
            </w:pPr>
            <w:r w:rsidRPr="000925BB">
              <w:rPr>
                <w:sz w:val="24"/>
                <w:szCs w:val="24"/>
              </w:rPr>
              <w:t>в том числе:</w:t>
            </w:r>
          </w:p>
        </w:tc>
        <w:tc>
          <w:tcPr>
            <w:tcW w:w="1254" w:type="dxa"/>
            <w:tcBorders>
              <w:top w:val="nil"/>
            </w:tcBorders>
          </w:tcPr>
          <w:p w:rsidR="00151DA2" w:rsidRPr="000925BB" w:rsidRDefault="00151DA2" w:rsidP="00412916">
            <w:pPr>
              <w:widowControl w:val="0"/>
              <w:jc w:val="right"/>
              <w:rPr>
                <w:color w:val="000000"/>
                <w:sz w:val="24"/>
                <w:szCs w:val="24"/>
              </w:rPr>
            </w:pPr>
          </w:p>
        </w:tc>
        <w:tc>
          <w:tcPr>
            <w:tcW w:w="1254" w:type="dxa"/>
            <w:tcBorders>
              <w:top w:val="nil"/>
              <w:right w:val="single" w:sz="4" w:space="0" w:color="auto"/>
            </w:tcBorders>
          </w:tcPr>
          <w:p w:rsidR="00151DA2" w:rsidRPr="000925BB" w:rsidRDefault="00151DA2" w:rsidP="00412916">
            <w:pPr>
              <w:widowControl w:val="0"/>
              <w:jc w:val="right"/>
              <w:rPr>
                <w:color w:val="000000"/>
                <w:sz w:val="24"/>
                <w:szCs w:val="24"/>
              </w:rPr>
            </w:pPr>
          </w:p>
        </w:tc>
        <w:tc>
          <w:tcPr>
            <w:tcW w:w="1254" w:type="dxa"/>
            <w:tcBorders>
              <w:top w:val="nil"/>
              <w:left w:val="single" w:sz="4" w:space="0" w:color="auto"/>
              <w:right w:val="single" w:sz="4" w:space="0" w:color="auto"/>
            </w:tcBorders>
          </w:tcPr>
          <w:p w:rsidR="00151DA2" w:rsidRPr="000925BB" w:rsidRDefault="00151DA2" w:rsidP="00151DA2">
            <w:pPr>
              <w:widowControl w:val="0"/>
              <w:jc w:val="right"/>
              <w:rPr>
                <w:color w:val="000000"/>
                <w:sz w:val="24"/>
                <w:szCs w:val="24"/>
              </w:rPr>
            </w:pPr>
          </w:p>
        </w:tc>
        <w:tc>
          <w:tcPr>
            <w:tcW w:w="1254" w:type="dxa"/>
            <w:tcBorders>
              <w:top w:val="nil"/>
              <w:left w:val="single" w:sz="4" w:space="0" w:color="auto"/>
              <w:right w:val="single" w:sz="4" w:space="0" w:color="auto"/>
            </w:tcBorders>
          </w:tcPr>
          <w:p w:rsidR="00151DA2" w:rsidRPr="000925BB" w:rsidRDefault="00151DA2" w:rsidP="00412916">
            <w:pPr>
              <w:widowControl w:val="0"/>
              <w:jc w:val="right"/>
              <w:rPr>
                <w:color w:val="000000"/>
                <w:sz w:val="24"/>
                <w:szCs w:val="24"/>
              </w:rPr>
            </w:pPr>
          </w:p>
        </w:tc>
        <w:tc>
          <w:tcPr>
            <w:tcW w:w="1254" w:type="dxa"/>
            <w:tcBorders>
              <w:top w:val="nil"/>
            </w:tcBorders>
          </w:tcPr>
          <w:p w:rsidR="00151DA2" w:rsidRPr="000925BB" w:rsidRDefault="00151DA2" w:rsidP="00412916">
            <w:pPr>
              <w:widowControl w:val="0"/>
              <w:jc w:val="right"/>
              <w:rPr>
                <w:color w:val="000000"/>
                <w:sz w:val="24"/>
                <w:szCs w:val="24"/>
              </w:rPr>
            </w:pPr>
          </w:p>
        </w:tc>
      </w:tr>
      <w:tr w:rsidR="002F132C" w:rsidRPr="000925BB" w:rsidTr="00151DA2">
        <w:trPr>
          <w:tblHeader/>
        </w:trPr>
        <w:tc>
          <w:tcPr>
            <w:tcW w:w="569" w:type="dxa"/>
            <w:tcBorders>
              <w:top w:val="nil"/>
              <w:bottom w:val="nil"/>
              <w:right w:val="single" w:sz="4" w:space="0" w:color="auto"/>
            </w:tcBorders>
          </w:tcPr>
          <w:p w:rsidR="002F132C" w:rsidRPr="000925BB" w:rsidRDefault="002F132C" w:rsidP="00412916">
            <w:pPr>
              <w:widowControl w:val="0"/>
              <w:autoSpaceDE w:val="0"/>
              <w:autoSpaceDN w:val="0"/>
              <w:jc w:val="center"/>
              <w:rPr>
                <w:sz w:val="24"/>
                <w:szCs w:val="24"/>
              </w:rPr>
            </w:pPr>
          </w:p>
        </w:tc>
        <w:tc>
          <w:tcPr>
            <w:tcW w:w="3196" w:type="dxa"/>
            <w:tcBorders>
              <w:right w:val="single" w:sz="4" w:space="0" w:color="auto"/>
            </w:tcBorders>
          </w:tcPr>
          <w:p w:rsidR="002F132C" w:rsidRPr="000925BB" w:rsidRDefault="002F132C" w:rsidP="00412916">
            <w:pPr>
              <w:widowControl w:val="0"/>
              <w:jc w:val="both"/>
              <w:rPr>
                <w:sz w:val="24"/>
                <w:szCs w:val="24"/>
              </w:rPr>
            </w:pPr>
            <w:r w:rsidRPr="000925BB">
              <w:rPr>
                <w:sz w:val="24"/>
                <w:szCs w:val="24"/>
              </w:rPr>
              <w:t xml:space="preserve">   налоговые доходы</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15511,0</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17645,1</w:t>
            </w:r>
          </w:p>
        </w:tc>
        <w:tc>
          <w:tcPr>
            <w:tcW w:w="1254" w:type="dxa"/>
            <w:tcBorders>
              <w:left w:val="single" w:sz="4" w:space="0" w:color="auto"/>
              <w:right w:val="single" w:sz="4" w:space="0" w:color="auto"/>
            </w:tcBorders>
          </w:tcPr>
          <w:p w:rsidR="002F132C" w:rsidRPr="000925BB" w:rsidRDefault="002F132C" w:rsidP="005B3AA1">
            <w:pPr>
              <w:widowControl w:val="0"/>
              <w:jc w:val="right"/>
              <w:rPr>
                <w:color w:val="000000"/>
                <w:sz w:val="24"/>
                <w:szCs w:val="24"/>
              </w:rPr>
            </w:pPr>
            <w:r w:rsidRPr="000925BB">
              <w:rPr>
                <w:color w:val="000000"/>
                <w:sz w:val="24"/>
                <w:szCs w:val="24"/>
              </w:rPr>
              <w:t>178</w:t>
            </w:r>
            <w:r w:rsidR="005B3AA1" w:rsidRPr="000925BB">
              <w:rPr>
                <w:color w:val="000000"/>
                <w:sz w:val="24"/>
                <w:szCs w:val="24"/>
              </w:rPr>
              <w:t>07</w:t>
            </w:r>
            <w:r w:rsidRPr="000925BB">
              <w:rPr>
                <w:color w:val="000000"/>
                <w:sz w:val="24"/>
                <w:szCs w:val="24"/>
              </w:rPr>
              <w:t>,</w:t>
            </w:r>
            <w:r w:rsidR="005B3AA1" w:rsidRPr="000925BB">
              <w:rPr>
                <w:color w:val="000000"/>
                <w:sz w:val="24"/>
                <w:szCs w:val="24"/>
              </w:rPr>
              <w:t>1</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20693,2</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22689,1</w:t>
            </w:r>
          </w:p>
        </w:tc>
      </w:tr>
      <w:tr w:rsidR="002F132C" w:rsidRPr="000925BB" w:rsidTr="00151DA2">
        <w:trPr>
          <w:tblHeader/>
        </w:trPr>
        <w:tc>
          <w:tcPr>
            <w:tcW w:w="569" w:type="dxa"/>
            <w:tcBorders>
              <w:top w:val="nil"/>
              <w:bottom w:val="nil"/>
              <w:right w:val="single" w:sz="4" w:space="0" w:color="auto"/>
            </w:tcBorders>
          </w:tcPr>
          <w:p w:rsidR="002F132C" w:rsidRPr="000925BB" w:rsidRDefault="002F132C" w:rsidP="00412916">
            <w:pPr>
              <w:widowControl w:val="0"/>
              <w:autoSpaceDE w:val="0"/>
              <w:autoSpaceDN w:val="0"/>
              <w:jc w:val="center"/>
              <w:rPr>
                <w:sz w:val="24"/>
                <w:szCs w:val="24"/>
              </w:rPr>
            </w:pPr>
          </w:p>
        </w:tc>
        <w:tc>
          <w:tcPr>
            <w:tcW w:w="3196" w:type="dxa"/>
            <w:tcBorders>
              <w:right w:val="single" w:sz="4" w:space="0" w:color="auto"/>
            </w:tcBorders>
          </w:tcPr>
          <w:p w:rsidR="002F132C" w:rsidRPr="000925BB" w:rsidRDefault="002F132C" w:rsidP="00412916">
            <w:pPr>
              <w:widowControl w:val="0"/>
              <w:jc w:val="both"/>
              <w:rPr>
                <w:sz w:val="24"/>
                <w:szCs w:val="24"/>
              </w:rPr>
            </w:pPr>
            <w:r w:rsidRPr="000925BB">
              <w:rPr>
                <w:sz w:val="24"/>
                <w:szCs w:val="24"/>
              </w:rPr>
              <w:t xml:space="preserve">   неналоговые доходы</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6612,1</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7103,6</w:t>
            </w:r>
          </w:p>
        </w:tc>
        <w:tc>
          <w:tcPr>
            <w:tcW w:w="1254" w:type="dxa"/>
            <w:tcBorders>
              <w:left w:val="single" w:sz="4" w:space="0" w:color="auto"/>
              <w:right w:val="single" w:sz="4" w:space="0" w:color="auto"/>
            </w:tcBorders>
          </w:tcPr>
          <w:p w:rsidR="002F132C" w:rsidRPr="000925BB" w:rsidRDefault="002F132C" w:rsidP="005B3AA1">
            <w:pPr>
              <w:widowControl w:val="0"/>
              <w:jc w:val="right"/>
              <w:rPr>
                <w:color w:val="000000"/>
                <w:sz w:val="24"/>
                <w:szCs w:val="24"/>
              </w:rPr>
            </w:pPr>
            <w:r w:rsidRPr="000925BB">
              <w:rPr>
                <w:color w:val="000000"/>
                <w:sz w:val="24"/>
                <w:szCs w:val="24"/>
              </w:rPr>
              <w:t>68</w:t>
            </w:r>
            <w:r w:rsidR="005B3AA1" w:rsidRPr="000925BB">
              <w:rPr>
                <w:color w:val="000000"/>
                <w:sz w:val="24"/>
                <w:szCs w:val="24"/>
              </w:rPr>
              <w:t>03</w:t>
            </w:r>
            <w:r w:rsidRPr="000925BB">
              <w:rPr>
                <w:color w:val="000000"/>
                <w:sz w:val="24"/>
                <w:szCs w:val="24"/>
              </w:rPr>
              <w:t>,</w:t>
            </w:r>
            <w:r w:rsidR="005B3AA1" w:rsidRPr="000925BB">
              <w:rPr>
                <w:color w:val="000000"/>
                <w:sz w:val="24"/>
                <w:szCs w:val="24"/>
              </w:rPr>
              <w:t>1</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5459,5</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5356,7</w:t>
            </w:r>
          </w:p>
        </w:tc>
      </w:tr>
      <w:tr w:rsidR="002F132C" w:rsidRPr="000925BB" w:rsidTr="00151DA2">
        <w:trPr>
          <w:tblHeader/>
        </w:trPr>
        <w:tc>
          <w:tcPr>
            <w:tcW w:w="569" w:type="dxa"/>
            <w:tcBorders>
              <w:top w:val="nil"/>
              <w:right w:val="single" w:sz="4" w:space="0" w:color="auto"/>
            </w:tcBorders>
          </w:tcPr>
          <w:p w:rsidR="002F132C" w:rsidRPr="000925BB" w:rsidRDefault="002F132C" w:rsidP="00412916">
            <w:pPr>
              <w:widowControl w:val="0"/>
              <w:autoSpaceDE w:val="0"/>
              <w:autoSpaceDN w:val="0"/>
              <w:jc w:val="center"/>
              <w:rPr>
                <w:sz w:val="24"/>
                <w:szCs w:val="24"/>
              </w:rPr>
            </w:pPr>
          </w:p>
        </w:tc>
        <w:tc>
          <w:tcPr>
            <w:tcW w:w="3196" w:type="dxa"/>
            <w:tcBorders>
              <w:right w:val="single" w:sz="4" w:space="0" w:color="auto"/>
            </w:tcBorders>
          </w:tcPr>
          <w:p w:rsidR="002F132C" w:rsidRPr="000925BB" w:rsidRDefault="002F132C" w:rsidP="00412916">
            <w:pPr>
              <w:widowControl w:val="0"/>
              <w:jc w:val="both"/>
              <w:rPr>
                <w:sz w:val="24"/>
                <w:szCs w:val="24"/>
              </w:rPr>
            </w:pPr>
            <w:r w:rsidRPr="000925BB">
              <w:rPr>
                <w:sz w:val="24"/>
                <w:szCs w:val="24"/>
              </w:rPr>
              <w:t xml:space="preserve">   безвозмездные поступления</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14140,3</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13982,9</w:t>
            </w:r>
          </w:p>
        </w:tc>
        <w:tc>
          <w:tcPr>
            <w:tcW w:w="1254" w:type="dxa"/>
            <w:tcBorders>
              <w:left w:val="single" w:sz="4" w:space="0" w:color="auto"/>
              <w:right w:val="single" w:sz="4" w:space="0" w:color="auto"/>
            </w:tcBorders>
          </w:tcPr>
          <w:p w:rsidR="002F132C" w:rsidRPr="000925BB" w:rsidRDefault="002F132C" w:rsidP="005B3AA1">
            <w:pPr>
              <w:widowControl w:val="0"/>
              <w:jc w:val="right"/>
              <w:rPr>
                <w:color w:val="000000"/>
                <w:sz w:val="24"/>
                <w:szCs w:val="24"/>
              </w:rPr>
            </w:pPr>
            <w:r w:rsidRPr="000925BB">
              <w:rPr>
                <w:color w:val="000000"/>
                <w:sz w:val="24"/>
                <w:szCs w:val="24"/>
              </w:rPr>
              <w:t>129</w:t>
            </w:r>
            <w:r w:rsidR="005B3AA1" w:rsidRPr="000925BB">
              <w:rPr>
                <w:color w:val="000000"/>
                <w:sz w:val="24"/>
                <w:szCs w:val="24"/>
              </w:rPr>
              <w:t>27</w:t>
            </w:r>
            <w:r w:rsidRPr="000925BB">
              <w:rPr>
                <w:color w:val="000000"/>
                <w:sz w:val="24"/>
                <w:szCs w:val="24"/>
              </w:rPr>
              <w:t>,</w:t>
            </w:r>
            <w:r w:rsidR="005B3AA1" w:rsidRPr="000925BB">
              <w:rPr>
                <w:color w:val="000000"/>
                <w:sz w:val="24"/>
                <w:szCs w:val="24"/>
              </w:rPr>
              <w:t>9</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12090,0</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11622,4</w:t>
            </w:r>
          </w:p>
        </w:tc>
      </w:tr>
      <w:tr w:rsidR="002F132C" w:rsidRPr="000925BB" w:rsidTr="00151DA2">
        <w:trPr>
          <w:tblHeader/>
        </w:trPr>
        <w:tc>
          <w:tcPr>
            <w:tcW w:w="569" w:type="dxa"/>
            <w:tcBorders>
              <w:right w:val="single" w:sz="4" w:space="0" w:color="auto"/>
            </w:tcBorders>
          </w:tcPr>
          <w:p w:rsidR="002F132C" w:rsidRPr="000925BB" w:rsidRDefault="002F132C" w:rsidP="00412916">
            <w:pPr>
              <w:widowControl w:val="0"/>
              <w:autoSpaceDE w:val="0"/>
              <w:autoSpaceDN w:val="0"/>
              <w:jc w:val="center"/>
              <w:rPr>
                <w:sz w:val="24"/>
                <w:szCs w:val="24"/>
              </w:rPr>
            </w:pPr>
            <w:r w:rsidRPr="000925BB">
              <w:rPr>
                <w:sz w:val="24"/>
                <w:szCs w:val="24"/>
              </w:rPr>
              <w:t>2</w:t>
            </w:r>
          </w:p>
        </w:tc>
        <w:tc>
          <w:tcPr>
            <w:tcW w:w="3196" w:type="dxa"/>
            <w:tcBorders>
              <w:right w:val="single" w:sz="4" w:space="0" w:color="auto"/>
            </w:tcBorders>
          </w:tcPr>
          <w:p w:rsidR="002F132C" w:rsidRPr="000925BB" w:rsidRDefault="002F132C" w:rsidP="00412916">
            <w:pPr>
              <w:widowControl w:val="0"/>
              <w:spacing w:line="247" w:lineRule="auto"/>
              <w:jc w:val="both"/>
              <w:rPr>
                <w:sz w:val="24"/>
                <w:szCs w:val="24"/>
              </w:rPr>
            </w:pPr>
            <w:r w:rsidRPr="000925BB">
              <w:rPr>
                <w:sz w:val="24"/>
                <w:szCs w:val="24"/>
              </w:rPr>
              <w:t>Прибыль прибыльных предприятий (крупных и средних организаций на начало года)</w:t>
            </w:r>
          </w:p>
        </w:tc>
        <w:tc>
          <w:tcPr>
            <w:tcW w:w="1254" w:type="dxa"/>
          </w:tcPr>
          <w:p w:rsidR="002F132C" w:rsidRPr="000925BB" w:rsidRDefault="002F132C" w:rsidP="00412916">
            <w:pPr>
              <w:widowControl w:val="0"/>
              <w:spacing w:line="247" w:lineRule="auto"/>
              <w:jc w:val="right"/>
              <w:rPr>
                <w:color w:val="000000"/>
                <w:sz w:val="24"/>
                <w:szCs w:val="24"/>
              </w:rPr>
            </w:pPr>
            <w:r w:rsidRPr="000925BB">
              <w:rPr>
                <w:color w:val="000000"/>
                <w:sz w:val="24"/>
                <w:szCs w:val="24"/>
              </w:rPr>
              <w:t>37867,7</w:t>
            </w:r>
          </w:p>
        </w:tc>
        <w:tc>
          <w:tcPr>
            <w:tcW w:w="1254" w:type="dxa"/>
            <w:tcBorders>
              <w:right w:val="single" w:sz="4" w:space="0" w:color="auto"/>
            </w:tcBorders>
          </w:tcPr>
          <w:p w:rsidR="002F132C" w:rsidRPr="000925BB" w:rsidRDefault="002F132C" w:rsidP="00412916">
            <w:pPr>
              <w:widowControl w:val="0"/>
              <w:spacing w:line="247" w:lineRule="auto"/>
              <w:jc w:val="right"/>
              <w:rPr>
                <w:color w:val="000000"/>
                <w:sz w:val="24"/>
                <w:szCs w:val="24"/>
              </w:rPr>
            </w:pPr>
            <w:r w:rsidRPr="000925BB">
              <w:rPr>
                <w:color w:val="000000"/>
                <w:sz w:val="24"/>
                <w:szCs w:val="24"/>
              </w:rPr>
              <w:t>40128,9</w:t>
            </w:r>
          </w:p>
        </w:tc>
        <w:tc>
          <w:tcPr>
            <w:tcW w:w="1254" w:type="dxa"/>
            <w:tcBorders>
              <w:left w:val="single" w:sz="4" w:space="0" w:color="auto"/>
              <w:right w:val="single" w:sz="4" w:space="0" w:color="auto"/>
            </w:tcBorders>
          </w:tcPr>
          <w:p w:rsidR="002F132C" w:rsidRPr="000925BB" w:rsidRDefault="002F132C" w:rsidP="00151DA2">
            <w:pPr>
              <w:widowControl w:val="0"/>
              <w:spacing w:line="247" w:lineRule="auto"/>
              <w:jc w:val="right"/>
              <w:rPr>
                <w:color w:val="000000"/>
                <w:sz w:val="24"/>
                <w:szCs w:val="24"/>
              </w:rPr>
            </w:pPr>
            <w:r w:rsidRPr="000925BB">
              <w:rPr>
                <w:sz w:val="24"/>
                <w:szCs w:val="24"/>
              </w:rPr>
              <w:t>33007,3</w:t>
            </w:r>
          </w:p>
        </w:tc>
        <w:tc>
          <w:tcPr>
            <w:tcW w:w="1254" w:type="dxa"/>
            <w:tcBorders>
              <w:left w:val="single" w:sz="4" w:space="0" w:color="auto"/>
              <w:right w:val="single" w:sz="4" w:space="0" w:color="auto"/>
            </w:tcBorders>
          </w:tcPr>
          <w:p w:rsidR="002F132C" w:rsidRPr="000925BB" w:rsidRDefault="002F132C" w:rsidP="00412916">
            <w:pPr>
              <w:widowControl w:val="0"/>
              <w:spacing w:line="247" w:lineRule="auto"/>
              <w:jc w:val="right"/>
              <w:rPr>
                <w:color w:val="000000"/>
                <w:sz w:val="24"/>
                <w:szCs w:val="24"/>
              </w:rPr>
            </w:pPr>
            <w:r w:rsidRPr="000925BB">
              <w:rPr>
                <w:color w:val="000000"/>
                <w:sz w:val="24"/>
                <w:szCs w:val="24"/>
              </w:rPr>
              <w:t>45340,0</w:t>
            </w:r>
          </w:p>
        </w:tc>
        <w:tc>
          <w:tcPr>
            <w:tcW w:w="1254" w:type="dxa"/>
          </w:tcPr>
          <w:p w:rsidR="002F132C" w:rsidRPr="000925BB" w:rsidRDefault="002F132C" w:rsidP="00412916">
            <w:pPr>
              <w:widowControl w:val="0"/>
              <w:spacing w:line="247" w:lineRule="auto"/>
              <w:jc w:val="right"/>
              <w:rPr>
                <w:color w:val="000000"/>
                <w:sz w:val="24"/>
                <w:szCs w:val="24"/>
              </w:rPr>
            </w:pPr>
            <w:r w:rsidRPr="000925BB">
              <w:rPr>
                <w:color w:val="000000"/>
                <w:sz w:val="24"/>
                <w:szCs w:val="24"/>
              </w:rPr>
              <w:t>48300,0</w:t>
            </w:r>
          </w:p>
        </w:tc>
      </w:tr>
      <w:tr w:rsidR="002F132C" w:rsidRPr="000925BB" w:rsidTr="00151DA2">
        <w:trPr>
          <w:tblHeader/>
        </w:trPr>
        <w:tc>
          <w:tcPr>
            <w:tcW w:w="569" w:type="dxa"/>
            <w:tcBorders>
              <w:right w:val="single" w:sz="4" w:space="0" w:color="auto"/>
            </w:tcBorders>
          </w:tcPr>
          <w:p w:rsidR="002F132C" w:rsidRPr="000925BB" w:rsidRDefault="002F132C" w:rsidP="00412916">
            <w:pPr>
              <w:widowControl w:val="0"/>
              <w:autoSpaceDE w:val="0"/>
              <w:autoSpaceDN w:val="0"/>
              <w:jc w:val="center"/>
              <w:rPr>
                <w:sz w:val="24"/>
                <w:szCs w:val="24"/>
              </w:rPr>
            </w:pPr>
            <w:r w:rsidRPr="000925BB">
              <w:rPr>
                <w:sz w:val="24"/>
                <w:szCs w:val="24"/>
              </w:rPr>
              <w:t>3</w:t>
            </w:r>
          </w:p>
        </w:tc>
        <w:tc>
          <w:tcPr>
            <w:tcW w:w="3196" w:type="dxa"/>
            <w:tcBorders>
              <w:right w:val="single" w:sz="4" w:space="0" w:color="auto"/>
            </w:tcBorders>
          </w:tcPr>
          <w:p w:rsidR="002F132C" w:rsidRPr="000925BB" w:rsidRDefault="002F132C" w:rsidP="00412916">
            <w:pPr>
              <w:widowControl w:val="0"/>
              <w:autoSpaceDE w:val="0"/>
              <w:autoSpaceDN w:val="0"/>
              <w:jc w:val="both"/>
              <w:rPr>
                <w:sz w:val="24"/>
                <w:szCs w:val="24"/>
              </w:rPr>
            </w:pPr>
            <w:r w:rsidRPr="000925BB">
              <w:rPr>
                <w:sz w:val="24"/>
                <w:szCs w:val="24"/>
              </w:rPr>
              <w:t>Инвестиции в основной капитал</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98745,2</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111679,8</w:t>
            </w:r>
          </w:p>
        </w:tc>
        <w:tc>
          <w:tcPr>
            <w:tcW w:w="1254" w:type="dxa"/>
            <w:tcBorders>
              <w:left w:val="single" w:sz="4" w:space="0" w:color="auto"/>
              <w:right w:val="single" w:sz="4" w:space="0" w:color="auto"/>
            </w:tcBorders>
          </w:tcPr>
          <w:p w:rsidR="002F132C" w:rsidRPr="000925BB" w:rsidRDefault="002F132C" w:rsidP="00151DA2">
            <w:pPr>
              <w:widowControl w:val="0"/>
              <w:jc w:val="right"/>
              <w:rPr>
                <w:color w:val="000000"/>
                <w:sz w:val="24"/>
                <w:szCs w:val="24"/>
              </w:rPr>
            </w:pPr>
            <w:r w:rsidRPr="000925BB">
              <w:rPr>
                <w:color w:val="000000"/>
                <w:sz w:val="24"/>
                <w:szCs w:val="24"/>
              </w:rPr>
              <w:t>107957,5</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143117,8</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164671,2</w:t>
            </w:r>
          </w:p>
        </w:tc>
      </w:tr>
      <w:tr w:rsidR="002F132C" w:rsidRPr="000925BB" w:rsidTr="00151DA2">
        <w:trPr>
          <w:tblHeader/>
        </w:trPr>
        <w:tc>
          <w:tcPr>
            <w:tcW w:w="569" w:type="dxa"/>
            <w:tcBorders>
              <w:right w:val="single" w:sz="4" w:space="0" w:color="auto"/>
            </w:tcBorders>
            <w:vAlign w:val="center"/>
          </w:tcPr>
          <w:p w:rsidR="002F132C" w:rsidRPr="000925BB" w:rsidRDefault="002F132C" w:rsidP="00412916">
            <w:pPr>
              <w:widowControl w:val="0"/>
              <w:autoSpaceDE w:val="0"/>
              <w:autoSpaceDN w:val="0"/>
              <w:jc w:val="center"/>
              <w:rPr>
                <w:sz w:val="24"/>
                <w:szCs w:val="24"/>
              </w:rPr>
            </w:pPr>
            <w:r w:rsidRPr="000925BB">
              <w:rPr>
                <w:sz w:val="24"/>
                <w:szCs w:val="24"/>
              </w:rPr>
              <w:t>4</w:t>
            </w:r>
          </w:p>
        </w:tc>
        <w:tc>
          <w:tcPr>
            <w:tcW w:w="3196" w:type="dxa"/>
            <w:tcBorders>
              <w:right w:val="single" w:sz="4" w:space="0" w:color="auto"/>
            </w:tcBorders>
          </w:tcPr>
          <w:p w:rsidR="002F132C" w:rsidRPr="000925BB" w:rsidRDefault="002F132C" w:rsidP="00412916">
            <w:pPr>
              <w:widowControl w:val="0"/>
              <w:autoSpaceDE w:val="0"/>
              <w:autoSpaceDN w:val="0"/>
              <w:jc w:val="both"/>
              <w:rPr>
                <w:sz w:val="24"/>
                <w:szCs w:val="24"/>
              </w:rPr>
            </w:pPr>
            <w:r w:rsidRPr="000925BB">
              <w:rPr>
                <w:sz w:val="24"/>
                <w:szCs w:val="24"/>
              </w:rPr>
              <w:t xml:space="preserve">Фонд заработной платы </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188911,1</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212065,8</w:t>
            </w:r>
          </w:p>
        </w:tc>
        <w:tc>
          <w:tcPr>
            <w:tcW w:w="1254" w:type="dxa"/>
            <w:tcBorders>
              <w:left w:val="single" w:sz="4" w:space="0" w:color="auto"/>
              <w:right w:val="single" w:sz="4" w:space="0" w:color="auto"/>
            </w:tcBorders>
          </w:tcPr>
          <w:p w:rsidR="002F132C" w:rsidRPr="000925BB" w:rsidRDefault="002F132C" w:rsidP="00151DA2">
            <w:pPr>
              <w:widowControl w:val="0"/>
              <w:jc w:val="right"/>
              <w:rPr>
                <w:color w:val="000000"/>
                <w:sz w:val="24"/>
                <w:szCs w:val="24"/>
              </w:rPr>
            </w:pPr>
            <w:r w:rsidRPr="000925BB">
              <w:rPr>
                <w:sz w:val="24"/>
                <w:szCs w:val="24"/>
              </w:rPr>
              <w:t>225640,3</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265752,0</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298878,3</w:t>
            </w:r>
          </w:p>
        </w:tc>
      </w:tr>
      <w:tr w:rsidR="002F132C" w:rsidRPr="000925BB" w:rsidTr="00151DA2">
        <w:trPr>
          <w:tblHeader/>
        </w:trPr>
        <w:tc>
          <w:tcPr>
            <w:tcW w:w="569" w:type="dxa"/>
            <w:tcBorders>
              <w:right w:val="single" w:sz="4" w:space="0" w:color="auto"/>
            </w:tcBorders>
            <w:vAlign w:val="center"/>
          </w:tcPr>
          <w:p w:rsidR="002F132C" w:rsidRPr="000925BB" w:rsidRDefault="002F132C" w:rsidP="00412916">
            <w:pPr>
              <w:widowControl w:val="0"/>
              <w:autoSpaceDE w:val="0"/>
              <w:autoSpaceDN w:val="0"/>
              <w:jc w:val="center"/>
              <w:rPr>
                <w:sz w:val="24"/>
                <w:szCs w:val="24"/>
              </w:rPr>
            </w:pPr>
            <w:r w:rsidRPr="000925BB">
              <w:rPr>
                <w:sz w:val="24"/>
                <w:szCs w:val="24"/>
              </w:rPr>
              <w:t>5</w:t>
            </w:r>
          </w:p>
        </w:tc>
        <w:tc>
          <w:tcPr>
            <w:tcW w:w="3196" w:type="dxa"/>
            <w:tcBorders>
              <w:right w:val="single" w:sz="4" w:space="0" w:color="auto"/>
            </w:tcBorders>
          </w:tcPr>
          <w:p w:rsidR="002F132C" w:rsidRPr="000925BB" w:rsidRDefault="002F132C" w:rsidP="00412916">
            <w:pPr>
              <w:widowControl w:val="0"/>
              <w:autoSpaceDE w:val="0"/>
              <w:autoSpaceDN w:val="0"/>
              <w:jc w:val="both"/>
              <w:rPr>
                <w:sz w:val="24"/>
                <w:szCs w:val="24"/>
              </w:rPr>
            </w:pPr>
            <w:r w:rsidRPr="000925BB">
              <w:rPr>
                <w:sz w:val="24"/>
                <w:szCs w:val="24"/>
              </w:rPr>
              <w:t>Сумма пенсионных выплат</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45681,5</w:t>
            </w:r>
          </w:p>
        </w:tc>
        <w:tc>
          <w:tcPr>
            <w:tcW w:w="1254" w:type="dxa"/>
            <w:tcBorders>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50844,6</w:t>
            </w:r>
          </w:p>
        </w:tc>
        <w:tc>
          <w:tcPr>
            <w:tcW w:w="1254" w:type="dxa"/>
            <w:tcBorders>
              <w:left w:val="single" w:sz="4" w:space="0" w:color="auto"/>
              <w:right w:val="single" w:sz="4" w:space="0" w:color="auto"/>
            </w:tcBorders>
          </w:tcPr>
          <w:p w:rsidR="002F132C" w:rsidRPr="000925BB" w:rsidRDefault="002F132C" w:rsidP="00151DA2">
            <w:pPr>
              <w:widowControl w:val="0"/>
              <w:jc w:val="right"/>
              <w:rPr>
                <w:color w:val="000000"/>
                <w:sz w:val="24"/>
                <w:szCs w:val="24"/>
              </w:rPr>
            </w:pPr>
            <w:r w:rsidRPr="000925BB">
              <w:rPr>
                <w:color w:val="000000"/>
                <w:sz w:val="24"/>
                <w:szCs w:val="24"/>
              </w:rPr>
              <w:t>56316,4</w:t>
            </w:r>
          </w:p>
        </w:tc>
        <w:tc>
          <w:tcPr>
            <w:tcW w:w="1254" w:type="dxa"/>
            <w:tcBorders>
              <w:left w:val="single" w:sz="4" w:space="0" w:color="auto"/>
              <w:right w:val="single" w:sz="4" w:space="0" w:color="auto"/>
            </w:tcBorders>
          </w:tcPr>
          <w:p w:rsidR="002F132C" w:rsidRPr="000925BB" w:rsidRDefault="002F132C" w:rsidP="00412916">
            <w:pPr>
              <w:widowControl w:val="0"/>
              <w:jc w:val="right"/>
              <w:rPr>
                <w:color w:val="000000"/>
                <w:sz w:val="24"/>
                <w:szCs w:val="24"/>
              </w:rPr>
            </w:pPr>
            <w:r w:rsidRPr="000925BB">
              <w:rPr>
                <w:color w:val="000000"/>
                <w:sz w:val="24"/>
                <w:szCs w:val="24"/>
              </w:rPr>
              <w:t>60489,3</w:t>
            </w:r>
          </w:p>
        </w:tc>
        <w:tc>
          <w:tcPr>
            <w:tcW w:w="1254" w:type="dxa"/>
          </w:tcPr>
          <w:p w:rsidR="002F132C" w:rsidRPr="000925BB" w:rsidRDefault="002F132C" w:rsidP="00412916">
            <w:pPr>
              <w:widowControl w:val="0"/>
              <w:jc w:val="right"/>
              <w:rPr>
                <w:color w:val="000000"/>
                <w:sz w:val="24"/>
                <w:szCs w:val="24"/>
              </w:rPr>
            </w:pPr>
            <w:r w:rsidRPr="000925BB">
              <w:rPr>
                <w:color w:val="000000"/>
                <w:sz w:val="24"/>
                <w:szCs w:val="24"/>
              </w:rPr>
              <w:t>64895,1</w:t>
            </w:r>
          </w:p>
        </w:tc>
      </w:tr>
    </w:tbl>
    <w:p w:rsidR="002F0199" w:rsidRPr="000925BB" w:rsidRDefault="002F0199" w:rsidP="005E6328">
      <w:pPr>
        <w:widowControl w:val="0"/>
        <w:autoSpaceDE w:val="0"/>
        <w:autoSpaceDN w:val="0"/>
        <w:ind w:firstLine="709"/>
        <w:jc w:val="both"/>
        <w:rPr>
          <w:sz w:val="28"/>
          <w:szCs w:val="28"/>
        </w:rPr>
      </w:pPr>
    </w:p>
    <w:p w:rsidR="00F63A80" w:rsidRPr="000925BB" w:rsidRDefault="00F63A80" w:rsidP="00BF0F56">
      <w:pPr>
        <w:widowControl w:val="0"/>
        <w:tabs>
          <w:tab w:val="left" w:pos="360"/>
        </w:tabs>
        <w:ind w:firstLine="709"/>
        <w:jc w:val="both"/>
        <w:rPr>
          <w:sz w:val="28"/>
          <w:szCs w:val="28"/>
        </w:rPr>
      </w:pPr>
      <w:r w:rsidRPr="000925BB">
        <w:rPr>
          <w:sz w:val="28"/>
          <w:szCs w:val="28"/>
        </w:rPr>
        <w:t>1.2. Строку 3 таблицы 8 «Развитие муниципального сектора экономики» главы 3 «План развития муниципального сектора экономики»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357"/>
        <w:gridCol w:w="2751"/>
        <w:gridCol w:w="1428"/>
        <w:gridCol w:w="1065"/>
        <w:gridCol w:w="1004"/>
        <w:gridCol w:w="1102"/>
        <w:gridCol w:w="1102"/>
        <w:gridCol w:w="1102"/>
      </w:tblGrid>
      <w:tr w:rsidR="00F63A80" w:rsidRPr="000925BB" w:rsidTr="009475B6">
        <w:tc>
          <w:tcPr>
            <w:tcW w:w="356" w:type="dxa"/>
            <w:shd w:val="clear" w:color="auto" w:fill="auto"/>
          </w:tcPr>
          <w:p w:rsidR="00F63A80" w:rsidRPr="000925BB" w:rsidRDefault="00F63A80" w:rsidP="00F63A80">
            <w:pPr>
              <w:widowControl w:val="0"/>
              <w:autoSpaceDE w:val="0"/>
              <w:autoSpaceDN w:val="0"/>
              <w:ind w:left="113"/>
              <w:jc w:val="center"/>
              <w:rPr>
                <w:sz w:val="23"/>
                <w:szCs w:val="23"/>
              </w:rPr>
            </w:pPr>
            <w:r w:rsidRPr="000925BB">
              <w:rPr>
                <w:sz w:val="23"/>
                <w:szCs w:val="23"/>
              </w:rPr>
              <w:t>3</w:t>
            </w:r>
          </w:p>
        </w:tc>
        <w:tc>
          <w:tcPr>
            <w:tcW w:w="2810" w:type="dxa"/>
            <w:shd w:val="clear" w:color="auto" w:fill="auto"/>
          </w:tcPr>
          <w:p w:rsidR="00F63A80" w:rsidRPr="000925BB" w:rsidRDefault="00F63A80" w:rsidP="00F63A80">
            <w:pPr>
              <w:widowControl w:val="0"/>
              <w:spacing w:line="247" w:lineRule="auto"/>
              <w:jc w:val="both"/>
              <w:rPr>
                <w:sz w:val="23"/>
                <w:szCs w:val="23"/>
              </w:rPr>
            </w:pPr>
            <w:r w:rsidRPr="000925BB">
              <w:rPr>
                <w:sz w:val="23"/>
                <w:szCs w:val="23"/>
              </w:rPr>
              <w:t>Инвестиции в основной капитал за счет всех источников финансирования</w:t>
            </w:r>
          </w:p>
        </w:tc>
        <w:tc>
          <w:tcPr>
            <w:tcW w:w="1451" w:type="dxa"/>
            <w:shd w:val="clear" w:color="auto" w:fill="auto"/>
          </w:tcPr>
          <w:p w:rsidR="00F63A80" w:rsidRPr="000925BB" w:rsidRDefault="00F63A80" w:rsidP="00F63A80">
            <w:pPr>
              <w:widowControl w:val="0"/>
              <w:spacing w:line="247" w:lineRule="auto"/>
              <w:jc w:val="center"/>
              <w:rPr>
                <w:sz w:val="23"/>
                <w:szCs w:val="23"/>
              </w:rPr>
            </w:pPr>
            <w:r w:rsidRPr="000925BB">
              <w:rPr>
                <w:sz w:val="23"/>
                <w:szCs w:val="23"/>
              </w:rPr>
              <w:t>млн.</w:t>
            </w:r>
          </w:p>
          <w:p w:rsidR="00F63A80" w:rsidRPr="000925BB" w:rsidRDefault="00F63A80" w:rsidP="00F63A80">
            <w:pPr>
              <w:widowControl w:val="0"/>
              <w:spacing w:line="247" w:lineRule="auto"/>
              <w:jc w:val="center"/>
              <w:rPr>
                <w:sz w:val="23"/>
                <w:szCs w:val="23"/>
              </w:rPr>
            </w:pPr>
            <w:r w:rsidRPr="000925BB">
              <w:rPr>
                <w:sz w:val="23"/>
                <w:szCs w:val="23"/>
              </w:rPr>
              <w:t>рублей</w:t>
            </w:r>
          </w:p>
        </w:tc>
        <w:tc>
          <w:tcPr>
            <w:tcW w:w="1074" w:type="dxa"/>
            <w:shd w:val="clear" w:color="auto" w:fill="auto"/>
          </w:tcPr>
          <w:p w:rsidR="00F63A80" w:rsidRPr="000925BB" w:rsidRDefault="00F63A80" w:rsidP="00F63A80">
            <w:pPr>
              <w:widowControl w:val="0"/>
              <w:spacing w:line="247" w:lineRule="auto"/>
              <w:jc w:val="right"/>
              <w:rPr>
                <w:sz w:val="23"/>
                <w:szCs w:val="23"/>
              </w:rPr>
            </w:pPr>
            <w:r w:rsidRPr="000925BB">
              <w:rPr>
                <w:sz w:val="23"/>
                <w:szCs w:val="23"/>
              </w:rPr>
              <w:t>8381,6</w:t>
            </w:r>
          </w:p>
        </w:tc>
        <w:tc>
          <w:tcPr>
            <w:tcW w:w="1008" w:type="dxa"/>
            <w:shd w:val="clear" w:color="auto" w:fill="auto"/>
          </w:tcPr>
          <w:p w:rsidR="00F63A80" w:rsidRPr="000925BB" w:rsidRDefault="00F63A80" w:rsidP="00F63A80">
            <w:pPr>
              <w:widowControl w:val="0"/>
              <w:spacing w:line="247" w:lineRule="auto"/>
              <w:jc w:val="right"/>
              <w:rPr>
                <w:sz w:val="23"/>
                <w:szCs w:val="23"/>
              </w:rPr>
            </w:pPr>
            <w:r w:rsidRPr="000925BB">
              <w:rPr>
                <w:sz w:val="23"/>
                <w:szCs w:val="23"/>
              </w:rPr>
              <w:t>11204,7</w:t>
            </w:r>
          </w:p>
        </w:tc>
        <w:tc>
          <w:tcPr>
            <w:tcW w:w="1112" w:type="dxa"/>
            <w:shd w:val="clear" w:color="auto" w:fill="auto"/>
          </w:tcPr>
          <w:p w:rsidR="00F63A80" w:rsidRPr="000925BB" w:rsidRDefault="00F63A80" w:rsidP="002F132C">
            <w:pPr>
              <w:widowControl w:val="0"/>
              <w:spacing w:line="247" w:lineRule="auto"/>
              <w:jc w:val="right"/>
              <w:rPr>
                <w:sz w:val="23"/>
                <w:szCs w:val="23"/>
              </w:rPr>
            </w:pPr>
            <w:r w:rsidRPr="000925BB">
              <w:rPr>
                <w:sz w:val="23"/>
                <w:szCs w:val="23"/>
              </w:rPr>
              <w:t>6</w:t>
            </w:r>
            <w:r w:rsidR="00EE79CD" w:rsidRPr="000925BB">
              <w:rPr>
                <w:sz w:val="23"/>
                <w:szCs w:val="23"/>
              </w:rPr>
              <w:t>21</w:t>
            </w:r>
            <w:r w:rsidR="002F132C" w:rsidRPr="000925BB">
              <w:rPr>
                <w:sz w:val="23"/>
                <w:szCs w:val="23"/>
              </w:rPr>
              <w:t>5</w:t>
            </w:r>
            <w:r w:rsidRPr="000925BB">
              <w:rPr>
                <w:sz w:val="23"/>
                <w:szCs w:val="23"/>
              </w:rPr>
              <w:t>,</w:t>
            </w:r>
            <w:r w:rsidR="002F132C" w:rsidRPr="000925BB">
              <w:rPr>
                <w:sz w:val="23"/>
                <w:szCs w:val="23"/>
              </w:rPr>
              <w:t>9</w:t>
            </w:r>
          </w:p>
        </w:tc>
        <w:tc>
          <w:tcPr>
            <w:tcW w:w="1112" w:type="dxa"/>
            <w:shd w:val="clear" w:color="auto" w:fill="auto"/>
          </w:tcPr>
          <w:p w:rsidR="00F63A80" w:rsidRPr="000925BB" w:rsidRDefault="00F63A80" w:rsidP="00F63A80">
            <w:pPr>
              <w:widowControl w:val="0"/>
              <w:spacing w:line="247" w:lineRule="auto"/>
              <w:jc w:val="right"/>
              <w:rPr>
                <w:sz w:val="23"/>
                <w:szCs w:val="23"/>
              </w:rPr>
            </w:pPr>
            <w:r w:rsidRPr="000925BB">
              <w:rPr>
                <w:sz w:val="23"/>
                <w:szCs w:val="23"/>
              </w:rPr>
              <w:t>6274,1</w:t>
            </w:r>
          </w:p>
        </w:tc>
        <w:tc>
          <w:tcPr>
            <w:tcW w:w="1112" w:type="dxa"/>
            <w:shd w:val="clear" w:color="auto" w:fill="auto"/>
          </w:tcPr>
          <w:p w:rsidR="00F63A80" w:rsidRPr="000925BB" w:rsidRDefault="00F63A80" w:rsidP="00F63A80">
            <w:pPr>
              <w:widowControl w:val="0"/>
              <w:spacing w:line="247" w:lineRule="auto"/>
              <w:jc w:val="right"/>
              <w:rPr>
                <w:sz w:val="23"/>
                <w:szCs w:val="23"/>
              </w:rPr>
            </w:pPr>
            <w:r w:rsidRPr="000925BB">
              <w:rPr>
                <w:sz w:val="23"/>
                <w:szCs w:val="23"/>
              </w:rPr>
              <w:t>4826,7</w:t>
            </w:r>
          </w:p>
        </w:tc>
      </w:tr>
    </w:tbl>
    <w:p w:rsidR="00F63A80" w:rsidRPr="000925BB" w:rsidRDefault="00F63A80" w:rsidP="005E6328">
      <w:pPr>
        <w:widowControl w:val="0"/>
        <w:autoSpaceDE w:val="0"/>
        <w:autoSpaceDN w:val="0"/>
        <w:ind w:firstLine="709"/>
        <w:jc w:val="both"/>
        <w:rPr>
          <w:sz w:val="28"/>
          <w:szCs w:val="28"/>
        </w:rPr>
      </w:pPr>
    </w:p>
    <w:p w:rsidR="002F0199" w:rsidRPr="000925BB" w:rsidRDefault="002F0199" w:rsidP="002F0199">
      <w:pPr>
        <w:widowControl w:val="0"/>
        <w:tabs>
          <w:tab w:val="left" w:pos="360"/>
        </w:tabs>
        <w:ind w:firstLine="709"/>
        <w:jc w:val="both"/>
        <w:rPr>
          <w:sz w:val="28"/>
          <w:szCs w:val="28"/>
        </w:rPr>
      </w:pPr>
      <w:r w:rsidRPr="000925BB">
        <w:rPr>
          <w:sz w:val="28"/>
          <w:szCs w:val="28"/>
        </w:rPr>
        <w:t>1.</w:t>
      </w:r>
      <w:r w:rsidR="00D852D1" w:rsidRPr="000925BB">
        <w:rPr>
          <w:sz w:val="28"/>
          <w:szCs w:val="28"/>
        </w:rPr>
        <w:t>3</w:t>
      </w:r>
      <w:r w:rsidRPr="000925BB">
        <w:rPr>
          <w:sz w:val="28"/>
          <w:szCs w:val="28"/>
        </w:rPr>
        <w:t>. Таблицу 9 «Обновление материально-технической базы объектов муниципальной собственности</w:t>
      </w:r>
      <w:r w:rsidR="007F146D" w:rsidRPr="000925BB">
        <w:rPr>
          <w:sz w:val="28"/>
          <w:szCs w:val="28"/>
        </w:rPr>
        <w:t xml:space="preserve"> города Новосибирска</w:t>
      </w:r>
      <w:r w:rsidRPr="000925BB">
        <w:rPr>
          <w:sz w:val="28"/>
          <w:szCs w:val="28"/>
        </w:rPr>
        <w:t>» главы 4 «Обновление материально-технической базы объектов муниципальной собственности</w:t>
      </w:r>
      <w:r w:rsidR="00955B75" w:rsidRPr="000925BB">
        <w:rPr>
          <w:sz w:val="28"/>
          <w:szCs w:val="28"/>
        </w:rPr>
        <w:t xml:space="preserve"> города Новосибирска</w:t>
      </w:r>
      <w:r w:rsidRPr="000925BB">
        <w:rPr>
          <w:sz w:val="28"/>
          <w:szCs w:val="28"/>
        </w:rPr>
        <w:t>» изложить в следующей редакции:</w:t>
      </w:r>
    </w:p>
    <w:p w:rsidR="009475B6" w:rsidRPr="000925BB" w:rsidRDefault="009475B6" w:rsidP="002F0199">
      <w:pPr>
        <w:widowControl w:val="0"/>
        <w:tabs>
          <w:tab w:val="left" w:pos="360"/>
        </w:tabs>
        <w:ind w:firstLine="709"/>
        <w:jc w:val="both"/>
        <w:rPr>
          <w:sz w:val="24"/>
          <w:szCs w:val="24"/>
        </w:rPr>
      </w:pPr>
    </w:p>
    <w:p w:rsidR="002F0199" w:rsidRPr="000925BB" w:rsidRDefault="002F0199" w:rsidP="002F0199">
      <w:pPr>
        <w:widowControl w:val="0"/>
        <w:tabs>
          <w:tab w:val="left" w:pos="6804"/>
        </w:tabs>
        <w:autoSpaceDE w:val="0"/>
        <w:autoSpaceDN w:val="0"/>
        <w:jc w:val="right"/>
        <w:rPr>
          <w:sz w:val="28"/>
          <w:szCs w:val="28"/>
        </w:rPr>
      </w:pPr>
      <w:r w:rsidRPr="000925BB">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95"/>
        <w:gridCol w:w="3892"/>
        <w:gridCol w:w="1164"/>
        <w:gridCol w:w="1065"/>
        <w:gridCol w:w="1065"/>
        <w:gridCol w:w="1069"/>
        <w:gridCol w:w="1063"/>
      </w:tblGrid>
      <w:tr w:rsidR="002F0199" w:rsidRPr="000925BB" w:rsidTr="00151DA2">
        <w:trPr>
          <w:tblHeader/>
        </w:trPr>
        <w:tc>
          <w:tcPr>
            <w:tcW w:w="300" w:type="pct"/>
            <w:tcBorders>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w:t>
            </w:r>
          </w:p>
          <w:p w:rsidR="002F0199" w:rsidRPr="000925BB" w:rsidRDefault="002F0199" w:rsidP="00412916">
            <w:pPr>
              <w:widowControl w:val="0"/>
              <w:jc w:val="center"/>
              <w:rPr>
                <w:bCs/>
                <w:kern w:val="32"/>
                <w:sz w:val="28"/>
                <w:szCs w:val="28"/>
              </w:rPr>
            </w:pPr>
            <w:r w:rsidRPr="000925BB">
              <w:rPr>
                <w:sz w:val="23"/>
                <w:szCs w:val="23"/>
              </w:rPr>
              <w:t>п.</w:t>
            </w:r>
          </w:p>
        </w:tc>
        <w:tc>
          <w:tcPr>
            <w:tcW w:w="1963" w:type="pct"/>
            <w:tcBorders>
              <w:right w:val="single" w:sz="4" w:space="0" w:color="auto"/>
            </w:tcBorders>
          </w:tcPr>
          <w:p w:rsidR="002F0199" w:rsidRPr="000925BB" w:rsidRDefault="002F0199" w:rsidP="00412916">
            <w:pPr>
              <w:widowControl w:val="0"/>
              <w:jc w:val="center"/>
              <w:rPr>
                <w:bCs/>
                <w:kern w:val="32"/>
                <w:sz w:val="28"/>
                <w:szCs w:val="28"/>
              </w:rPr>
            </w:pPr>
            <w:r w:rsidRPr="000925BB">
              <w:rPr>
                <w:sz w:val="23"/>
                <w:szCs w:val="23"/>
              </w:rPr>
              <w:t>Показатель</w:t>
            </w:r>
          </w:p>
        </w:tc>
        <w:tc>
          <w:tcPr>
            <w:tcW w:w="587" w:type="pct"/>
            <w:tcBorders>
              <w:right w:val="single" w:sz="4" w:space="0" w:color="auto"/>
            </w:tcBorders>
            <w:shd w:val="clear" w:color="auto" w:fill="auto"/>
          </w:tcPr>
          <w:p w:rsidR="002F0199" w:rsidRPr="000925BB" w:rsidRDefault="002F0199" w:rsidP="00412916">
            <w:pPr>
              <w:widowControl w:val="0"/>
              <w:autoSpaceDE w:val="0"/>
              <w:autoSpaceDN w:val="0"/>
              <w:jc w:val="center"/>
              <w:rPr>
                <w:sz w:val="23"/>
                <w:szCs w:val="23"/>
              </w:rPr>
            </w:pPr>
            <w:r w:rsidRPr="000925BB">
              <w:rPr>
                <w:sz w:val="23"/>
                <w:szCs w:val="23"/>
              </w:rPr>
              <w:t>2012 год</w:t>
            </w:r>
          </w:p>
          <w:p w:rsidR="002F0199" w:rsidRPr="000925BB" w:rsidRDefault="002F0199" w:rsidP="00412916">
            <w:pPr>
              <w:widowControl w:val="0"/>
              <w:jc w:val="center"/>
              <w:rPr>
                <w:bCs/>
                <w:kern w:val="32"/>
                <w:sz w:val="28"/>
                <w:szCs w:val="28"/>
              </w:rPr>
            </w:pPr>
            <w:r w:rsidRPr="000925BB">
              <w:rPr>
                <w:sz w:val="23"/>
                <w:szCs w:val="23"/>
              </w:rPr>
              <w:t>(отчет)</w:t>
            </w:r>
          </w:p>
        </w:tc>
        <w:tc>
          <w:tcPr>
            <w:tcW w:w="537" w:type="pct"/>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2013 год</w:t>
            </w:r>
          </w:p>
          <w:p w:rsidR="002F0199" w:rsidRPr="000925BB" w:rsidRDefault="002F0199" w:rsidP="00412916">
            <w:pPr>
              <w:widowControl w:val="0"/>
              <w:jc w:val="center"/>
              <w:rPr>
                <w:bCs/>
                <w:kern w:val="32"/>
                <w:sz w:val="28"/>
                <w:szCs w:val="28"/>
              </w:rPr>
            </w:pPr>
            <w:r w:rsidRPr="000925BB">
              <w:rPr>
                <w:sz w:val="23"/>
                <w:szCs w:val="23"/>
              </w:rPr>
              <w:t>(оценка)</w:t>
            </w:r>
          </w:p>
        </w:tc>
        <w:tc>
          <w:tcPr>
            <w:tcW w:w="537" w:type="pct"/>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2014 год</w:t>
            </w:r>
          </w:p>
          <w:p w:rsidR="002F0199" w:rsidRPr="000925BB" w:rsidRDefault="002F0199" w:rsidP="00412916">
            <w:pPr>
              <w:widowControl w:val="0"/>
              <w:jc w:val="center"/>
              <w:rPr>
                <w:bCs/>
                <w:kern w:val="32"/>
                <w:sz w:val="28"/>
                <w:szCs w:val="28"/>
              </w:rPr>
            </w:pPr>
            <w:r w:rsidRPr="000925BB">
              <w:rPr>
                <w:sz w:val="23"/>
                <w:szCs w:val="23"/>
              </w:rPr>
              <w:t>(прогноз)</w:t>
            </w:r>
          </w:p>
        </w:tc>
        <w:tc>
          <w:tcPr>
            <w:tcW w:w="539" w:type="pct"/>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2015 год</w:t>
            </w:r>
          </w:p>
          <w:p w:rsidR="002F0199" w:rsidRPr="000925BB" w:rsidRDefault="002F0199" w:rsidP="00412916">
            <w:pPr>
              <w:widowControl w:val="0"/>
              <w:jc w:val="center"/>
              <w:rPr>
                <w:bCs/>
                <w:kern w:val="32"/>
                <w:sz w:val="28"/>
                <w:szCs w:val="28"/>
              </w:rPr>
            </w:pPr>
            <w:r w:rsidRPr="000925BB">
              <w:rPr>
                <w:sz w:val="23"/>
                <w:szCs w:val="23"/>
              </w:rPr>
              <w:t>(прогноз)</w:t>
            </w:r>
          </w:p>
        </w:tc>
        <w:tc>
          <w:tcPr>
            <w:tcW w:w="536" w:type="pct"/>
            <w:tcBorders>
              <w:left w:val="single" w:sz="4" w:space="0" w:color="auto"/>
              <w:right w:val="single" w:sz="4" w:space="0" w:color="auto"/>
            </w:tcBorders>
          </w:tcPr>
          <w:p w:rsidR="002F0199" w:rsidRPr="000925BB" w:rsidRDefault="002F0199" w:rsidP="00412916">
            <w:pPr>
              <w:widowControl w:val="0"/>
              <w:autoSpaceDE w:val="0"/>
              <w:autoSpaceDN w:val="0"/>
              <w:jc w:val="center"/>
              <w:rPr>
                <w:sz w:val="23"/>
                <w:szCs w:val="23"/>
              </w:rPr>
            </w:pPr>
            <w:r w:rsidRPr="000925BB">
              <w:rPr>
                <w:sz w:val="23"/>
                <w:szCs w:val="23"/>
              </w:rPr>
              <w:t>2016 год</w:t>
            </w:r>
          </w:p>
          <w:p w:rsidR="002F0199" w:rsidRPr="000925BB" w:rsidRDefault="002F0199" w:rsidP="00412916">
            <w:pPr>
              <w:widowControl w:val="0"/>
              <w:jc w:val="center"/>
              <w:rPr>
                <w:bCs/>
                <w:kern w:val="32"/>
                <w:sz w:val="28"/>
                <w:szCs w:val="28"/>
              </w:rPr>
            </w:pPr>
            <w:r w:rsidRPr="000925BB">
              <w:rPr>
                <w:sz w:val="23"/>
                <w:szCs w:val="23"/>
              </w:rPr>
              <w:t>(прогноз)</w:t>
            </w:r>
          </w:p>
        </w:tc>
      </w:tr>
    </w:tbl>
    <w:p w:rsidR="00B10414" w:rsidRPr="000925BB" w:rsidRDefault="00B10414">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95"/>
        <w:gridCol w:w="3892"/>
        <w:gridCol w:w="1164"/>
        <w:gridCol w:w="1065"/>
        <w:gridCol w:w="1065"/>
        <w:gridCol w:w="1069"/>
        <w:gridCol w:w="1063"/>
      </w:tblGrid>
      <w:tr w:rsidR="002F0199" w:rsidRPr="000925BB" w:rsidTr="00151DA2">
        <w:trPr>
          <w:tblHeader/>
        </w:trPr>
        <w:tc>
          <w:tcPr>
            <w:tcW w:w="300" w:type="pct"/>
            <w:tcBorders>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1</w:t>
            </w:r>
          </w:p>
        </w:tc>
        <w:tc>
          <w:tcPr>
            <w:tcW w:w="1963" w:type="pct"/>
            <w:tcBorders>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w:t>
            </w:r>
          </w:p>
        </w:tc>
        <w:tc>
          <w:tcPr>
            <w:tcW w:w="587" w:type="pct"/>
            <w:tcBorders>
              <w:right w:val="single" w:sz="4" w:space="0" w:color="auto"/>
            </w:tcBorders>
            <w:shd w:val="clear" w:color="auto" w:fill="auto"/>
          </w:tcPr>
          <w:p w:rsidR="002F0199" w:rsidRPr="000925BB" w:rsidRDefault="002F0199" w:rsidP="00412916">
            <w:pPr>
              <w:widowControl w:val="0"/>
              <w:jc w:val="center"/>
              <w:rPr>
                <w:bCs/>
                <w:kern w:val="32"/>
                <w:sz w:val="23"/>
                <w:szCs w:val="23"/>
              </w:rPr>
            </w:pPr>
            <w:r w:rsidRPr="000925BB">
              <w:rPr>
                <w:bCs/>
                <w:kern w:val="32"/>
                <w:sz w:val="23"/>
                <w:szCs w:val="23"/>
              </w:rPr>
              <w:t>3</w:t>
            </w:r>
          </w:p>
        </w:tc>
        <w:tc>
          <w:tcPr>
            <w:tcW w:w="537" w:type="pct"/>
            <w:tcBorders>
              <w:left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4</w:t>
            </w:r>
          </w:p>
        </w:tc>
        <w:tc>
          <w:tcPr>
            <w:tcW w:w="537" w:type="pct"/>
            <w:tcBorders>
              <w:left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5</w:t>
            </w:r>
          </w:p>
        </w:tc>
        <w:tc>
          <w:tcPr>
            <w:tcW w:w="539" w:type="pct"/>
            <w:tcBorders>
              <w:left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6</w:t>
            </w:r>
          </w:p>
        </w:tc>
        <w:tc>
          <w:tcPr>
            <w:tcW w:w="536" w:type="pct"/>
            <w:tcBorders>
              <w:left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7</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Капитальные вложения (бюджет города)</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3648,5</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5511,6</w:t>
            </w:r>
          </w:p>
        </w:tc>
        <w:tc>
          <w:tcPr>
            <w:tcW w:w="537" w:type="pct"/>
            <w:tcBorders>
              <w:left w:val="single" w:sz="4" w:space="0" w:color="auto"/>
              <w:right w:val="single" w:sz="4" w:space="0" w:color="auto"/>
            </w:tcBorders>
          </w:tcPr>
          <w:p w:rsidR="00151DA2" w:rsidRPr="000925BB" w:rsidRDefault="00151DA2" w:rsidP="00885D52">
            <w:pPr>
              <w:widowControl w:val="0"/>
              <w:jc w:val="right"/>
              <w:rPr>
                <w:bCs/>
                <w:kern w:val="32"/>
                <w:sz w:val="23"/>
                <w:szCs w:val="23"/>
              </w:rPr>
            </w:pPr>
            <w:r w:rsidRPr="000925BB">
              <w:rPr>
                <w:bCs/>
                <w:kern w:val="32"/>
                <w:sz w:val="23"/>
                <w:szCs w:val="23"/>
              </w:rPr>
              <w:t>39</w:t>
            </w:r>
            <w:r w:rsidR="00F12F83" w:rsidRPr="000925BB">
              <w:rPr>
                <w:bCs/>
                <w:kern w:val="32"/>
                <w:sz w:val="23"/>
                <w:szCs w:val="23"/>
              </w:rPr>
              <w:t>9</w:t>
            </w:r>
            <w:r w:rsidR="00885D52" w:rsidRPr="000925BB">
              <w:rPr>
                <w:bCs/>
                <w:kern w:val="32"/>
                <w:sz w:val="23"/>
                <w:szCs w:val="23"/>
              </w:rPr>
              <w:t>4</w:t>
            </w:r>
            <w:r w:rsidRPr="000925BB">
              <w:rPr>
                <w:bCs/>
                <w:kern w:val="32"/>
                <w:sz w:val="23"/>
                <w:szCs w:val="23"/>
              </w:rPr>
              <w:t>,</w:t>
            </w:r>
            <w:r w:rsidR="00885D52" w:rsidRPr="000925BB">
              <w:rPr>
                <w:bCs/>
                <w:kern w:val="32"/>
                <w:sz w:val="23"/>
                <w:szCs w:val="23"/>
              </w:rPr>
              <w:t>7</w:t>
            </w:r>
          </w:p>
        </w:tc>
        <w:tc>
          <w:tcPr>
            <w:tcW w:w="539"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4530,2</w:t>
            </w:r>
          </w:p>
        </w:tc>
        <w:tc>
          <w:tcPr>
            <w:tcW w:w="536"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4362,3</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1.1</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Жилищное строительство</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395,2</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848,6</w:t>
            </w:r>
          </w:p>
        </w:tc>
        <w:tc>
          <w:tcPr>
            <w:tcW w:w="537" w:type="pct"/>
            <w:tcBorders>
              <w:left w:val="single" w:sz="4" w:space="0" w:color="auto"/>
              <w:right w:val="single" w:sz="4" w:space="0" w:color="auto"/>
            </w:tcBorders>
          </w:tcPr>
          <w:p w:rsidR="00151DA2" w:rsidRPr="000925BB" w:rsidRDefault="00151DA2" w:rsidP="00F12F83">
            <w:pPr>
              <w:widowControl w:val="0"/>
              <w:jc w:val="right"/>
              <w:rPr>
                <w:bCs/>
                <w:kern w:val="32"/>
                <w:sz w:val="23"/>
                <w:szCs w:val="23"/>
              </w:rPr>
            </w:pPr>
            <w:r w:rsidRPr="000925BB">
              <w:rPr>
                <w:bCs/>
                <w:kern w:val="32"/>
                <w:sz w:val="23"/>
                <w:szCs w:val="23"/>
              </w:rPr>
              <w:t>6</w:t>
            </w:r>
            <w:r w:rsidR="00F12F83" w:rsidRPr="000925BB">
              <w:rPr>
                <w:bCs/>
                <w:kern w:val="32"/>
                <w:sz w:val="23"/>
                <w:szCs w:val="23"/>
              </w:rPr>
              <w:t>2</w:t>
            </w:r>
            <w:r w:rsidR="00CC5331" w:rsidRPr="000925BB">
              <w:rPr>
                <w:bCs/>
                <w:kern w:val="32"/>
                <w:sz w:val="23"/>
                <w:szCs w:val="23"/>
              </w:rPr>
              <w:t>8</w:t>
            </w:r>
            <w:r w:rsidRPr="000925BB">
              <w:rPr>
                <w:bCs/>
                <w:kern w:val="32"/>
                <w:sz w:val="23"/>
                <w:szCs w:val="23"/>
              </w:rPr>
              <w:t>,</w:t>
            </w:r>
            <w:r w:rsidR="00CC5331" w:rsidRPr="000925BB">
              <w:rPr>
                <w:bCs/>
                <w:kern w:val="32"/>
                <w:sz w:val="23"/>
                <w:szCs w:val="23"/>
              </w:rPr>
              <w:t>2</w:t>
            </w:r>
          </w:p>
        </w:tc>
        <w:tc>
          <w:tcPr>
            <w:tcW w:w="539"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705,4</w:t>
            </w:r>
          </w:p>
        </w:tc>
        <w:tc>
          <w:tcPr>
            <w:tcW w:w="536"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968,1</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1.2</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образования</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1096,6</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2111,4</w:t>
            </w:r>
          </w:p>
        </w:tc>
        <w:tc>
          <w:tcPr>
            <w:tcW w:w="537" w:type="pct"/>
            <w:tcBorders>
              <w:left w:val="single" w:sz="4" w:space="0" w:color="auto"/>
              <w:right w:val="single" w:sz="4" w:space="0" w:color="auto"/>
            </w:tcBorders>
          </w:tcPr>
          <w:p w:rsidR="00151DA2" w:rsidRPr="000925BB" w:rsidRDefault="00151DA2" w:rsidP="00185890">
            <w:pPr>
              <w:widowControl w:val="0"/>
              <w:jc w:val="right"/>
              <w:rPr>
                <w:bCs/>
                <w:kern w:val="32"/>
                <w:sz w:val="23"/>
                <w:szCs w:val="23"/>
              </w:rPr>
            </w:pPr>
            <w:r w:rsidRPr="000925BB">
              <w:rPr>
                <w:bCs/>
                <w:kern w:val="32"/>
                <w:sz w:val="23"/>
                <w:szCs w:val="23"/>
              </w:rPr>
              <w:t>13</w:t>
            </w:r>
            <w:r w:rsidR="00F12F83" w:rsidRPr="000925BB">
              <w:rPr>
                <w:bCs/>
                <w:kern w:val="32"/>
                <w:sz w:val="23"/>
                <w:szCs w:val="23"/>
              </w:rPr>
              <w:t>7</w:t>
            </w:r>
            <w:r w:rsidR="00185890" w:rsidRPr="000925BB">
              <w:rPr>
                <w:bCs/>
                <w:kern w:val="32"/>
                <w:sz w:val="23"/>
                <w:szCs w:val="23"/>
              </w:rPr>
              <w:t>6</w:t>
            </w:r>
            <w:r w:rsidRPr="000925BB">
              <w:rPr>
                <w:bCs/>
                <w:kern w:val="32"/>
                <w:sz w:val="23"/>
                <w:szCs w:val="23"/>
              </w:rPr>
              <w:t>,</w:t>
            </w:r>
            <w:r w:rsidR="00CC5331" w:rsidRPr="000925BB">
              <w:rPr>
                <w:bCs/>
                <w:kern w:val="32"/>
                <w:sz w:val="23"/>
                <w:szCs w:val="23"/>
              </w:rPr>
              <w:t>7</w:t>
            </w:r>
          </w:p>
        </w:tc>
        <w:tc>
          <w:tcPr>
            <w:tcW w:w="539"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1491,9</w:t>
            </w:r>
          </w:p>
        </w:tc>
        <w:tc>
          <w:tcPr>
            <w:tcW w:w="536"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1145,1</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lastRenderedPageBreak/>
              <w:t>1.3</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здравоохранения</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257,1</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0,4</w:t>
            </w:r>
          </w:p>
        </w:tc>
        <w:tc>
          <w:tcPr>
            <w:tcW w:w="537" w:type="pct"/>
            <w:tcBorders>
              <w:left w:val="single" w:sz="4" w:space="0" w:color="auto"/>
              <w:right w:val="single" w:sz="4" w:space="0" w:color="auto"/>
            </w:tcBorders>
            <w:shd w:val="clear" w:color="auto" w:fill="auto"/>
          </w:tcPr>
          <w:p w:rsidR="00151DA2" w:rsidRPr="000925BB" w:rsidRDefault="00DE4A6B" w:rsidP="00151DA2">
            <w:pPr>
              <w:widowControl w:val="0"/>
              <w:jc w:val="right"/>
              <w:rPr>
                <w:bCs/>
                <w:kern w:val="32"/>
                <w:sz w:val="23"/>
                <w:szCs w:val="23"/>
              </w:rPr>
            </w:pPr>
            <w:r w:rsidRPr="000925BB">
              <w:rPr>
                <w:bCs/>
                <w:kern w:val="32"/>
                <w:sz w:val="23"/>
                <w:szCs w:val="23"/>
              </w:rPr>
              <w:t>-</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1.4</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культуры</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26,1</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33,1</w:t>
            </w:r>
          </w:p>
        </w:tc>
        <w:tc>
          <w:tcPr>
            <w:tcW w:w="537" w:type="pct"/>
            <w:tcBorders>
              <w:left w:val="single" w:sz="4" w:space="0" w:color="auto"/>
              <w:right w:val="single" w:sz="4" w:space="0" w:color="auto"/>
            </w:tcBorders>
            <w:shd w:val="clear" w:color="auto" w:fill="auto"/>
          </w:tcPr>
          <w:p w:rsidR="00151DA2" w:rsidRPr="000925BB" w:rsidRDefault="00151DA2" w:rsidP="00151DA2">
            <w:pPr>
              <w:widowControl w:val="0"/>
              <w:jc w:val="right"/>
              <w:rPr>
                <w:bCs/>
                <w:kern w:val="32"/>
                <w:sz w:val="23"/>
                <w:szCs w:val="23"/>
              </w:rPr>
            </w:pPr>
            <w:r w:rsidRPr="000925BB">
              <w:rPr>
                <w:bCs/>
                <w:kern w:val="32"/>
                <w:sz w:val="23"/>
                <w:szCs w:val="23"/>
              </w:rPr>
              <w:t>15,</w:t>
            </w:r>
            <w:r w:rsidR="00CC5331" w:rsidRPr="000925BB">
              <w:rPr>
                <w:bCs/>
                <w:kern w:val="32"/>
                <w:sz w:val="23"/>
                <w:szCs w:val="23"/>
              </w:rPr>
              <w:t>0</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5,5</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1.5</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физической культуры и спорта</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179,2</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7,2</w:t>
            </w:r>
          </w:p>
        </w:tc>
        <w:tc>
          <w:tcPr>
            <w:tcW w:w="537" w:type="pct"/>
            <w:tcBorders>
              <w:left w:val="single" w:sz="4" w:space="0" w:color="auto"/>
              <w:right w:val="single" w:sz="4" w:space="0" w:color="auto"/>
            </w:tcBorders>
            <w:shd w:val="clear" w:color="auto" w:fill="auto"/>
          </w:tcPr>
          <w:p w:rsidR="00151DA2" w:rsidRPr="000925BB" w:rsidRDefault="00151DA2" w:rsidP="00151DA2">
            <w:pPr>
              <w:widowControl w:val="0"/>
              <w:jc w:val="right"/>
              <w:rPr>
                <w:bCs/>
                <w:kern w:val="32"/>
                <w:sz w:val="23"/>
                <w:szCs w:val="23"/>
              </w:rPr>
            </w:pPr>
            <w:r w:rsidRPr="000925BB">
              <w:rPr>
                <w:bCs/>
                <w:kern w:val="32"/>
                <w:sz w:val="23"/>
                <w:szCs w:val="23"/>
              </w:rPr>
              <w:t>0,9</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9,5</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shd w:val="clear" w:color="auto" w:fill="auto"/>
          </w:tcPr>
          <w:p w:rsidR="00151DA2" w:rsidRPr="000925BB" w:rsidRDefault="00151DA2" w:rsidP="00412916">
            <w:pPr>
              <w:widowControl w:val="0"/>
              <w:jc w:val="center"/>
              <w:rPr>
                <w:bCs/>
                <w:kern w:val="32"/>
                <w:sz w:val="23"/>
                <w:szCs w:val="23"/>
              </w:rPr>
            </w:pPr>
            <w:r w:rsidRPr="000925BB">
              <w:rPr>
                <w:bCs/>
                <w:kern w:val="32"/>
                <w:sz w:val="23"/>
                <w:szCs w:val="23"/>
              </w:rPr>
              <w:t>1.6</w:t>
            </w:r>
          </w:p>
        </w:tc>
        <w:tc>
          <w:tcPr>
            <w:tcW w:w="1963" w:type="pct"/>
            <w:tcBorders>
              <w:right w:val="single" w:sz="4" w:space="0" w:color="auto"/>
            </w:tcBorders>
            <w:shd w:val="clear" w:color="auto" w:fill="auto"/>
          </w:tcPr>
          <w:p w:rsidR="00151DA2" w:rsidRPr="000925BB" w:rsidRDefault="00151DA2" w:rsidP="00412916">
            <w:pPr>
              <w:widowControl w:val="0"/>
              <w:jc w:val="both"/>
              <w:rPr>
                <w:bCs/>
                <w:kern w:val="32"/>
                <w:sz w:val="23"/>
                <w:szCs w:val="23"/>
              </w:rPr>
            </w:pPr>
            <w:r w:rsidRPr="000925BB">
              <w:rPr>
                <w:bCs/>
                <w:kern w:val="32"/>
                <w:sz w:val="23"/>
                <w:szCs w:val="23"/>
              </w:rPr>
              <w:t xml:space="preserve">Строительство дорог </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1153,7</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1575,4</w:t>
            </w:r>
          </w:p>
        </w:tc>
        <w:tc>
          <w:tcPr>
            <w:tcW w:w="537" w:type="pct"/>
            <w:tcBorders>
              <w:left w:val="single" w:sz="4" w:space="0" w:color="auto"/>
              <w:right w:val="single" w:sz="4" w:space="0" w:color="auto"/>
            </w:tcBorders>
            <w:shd w:val="clear" w:color="auto" w:fill="auto"/>
          </w:tcPr>
          <w:p w:rsidR="00151DA2" w:rsidRPr="000925BB" w:rsidRDefault="00151DA2" w:rsidP="00185890">
            <w:pPr>
              <w:widowControl w:val="0"/>
              <w:jc w:val="right"/>
              <w:rPr>
                <w:bCs/>
                <w:kern w:val="32"/>
                <w:sz w:val="23"/>
                <w:szCs w:val="23"/>
              </w:rPr>
            </w:pPr>
            <w:r w:rsidRPr="000925BB">
              <w:rPr>
                <w:bCs/>
                <w:kern w:val="32"/>
                <w:sz w:val="23"/>
                <w:szCs w:val="23"/>
              </w:rPr>
              <w:t>131</w:t>
            </w:r>
            <w:r w:rsidR="00185890" w:rsidRPr="000925BB">
              <w:rPr>
                <w:bCs/>
                <w:kern w:val="32"/>
                <w:sz w:val="23"/>
                <w:szCs w:val="23"/>
              </w:rPr>
              <w:t>1</w:t>
            </w:r>
            <w:r w:rsidRPr="000925BB">
              <w:rPr>
                <w:bCs/>
                <w:kern w:val="32"/>
                <w:sz w:val="23"/>
                <w:szCs w:val="23"/>
              </w:rPr>
              <w:t>,</w:t>
            </w:r>
            <w:r w:rsidR="00185890" w:rsidRPr="000925BB">
              <w:rPr>
                <w:bCs/>
                <w:kern w:val="32"/>
                <w:sz w:val="23"/>
                <w:szCs w:val="23"/>
              </w:rPr>
              <w:t>7</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1717,8</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1744,0</w:t>
            </w:r>
          </w:p>
        </w:tc>
      </w:tr>
      <w:tr w:rsidR="00151DA2" w:rsidRPr="000925BB" w:rsidTr="00151DA2">
        <w:tc>
          <w:tcPr>
            <w:tcW w:w="300" w:type="pct"/>
            <w:tcBorders>
              <w:right w:val="single" w:sz="4" w:space="0" w:color="auto"/>
            </w:tcBorders>
            <w:shd w:val="clear" w:color="auto" w:fill="auto"/>
          </w:tcPr>
          <w:p w:rsidR="00151DA2" w:rsidRPr="000925BB" w:rsidRDefault="00151DA2" w:rsidP="00412916">
            <w:pPr>
              <w:widowControl w:val="0"/>
              <w:jc w:val="center"/>
              <w:rPr>
                <w:bCs/>
                <w:kern w:val="32"/>
                <w:sz w:val="23"/>
                <w:szCs w:val="23"/>
              </w:rPr>
            </w:pPr>
            <w:r w:rsidRPr="000925BB">
              <w:rPr>
                <w:bCs/>
                <w:kern w:val="32"/>
                <w:sz w:val="23"/>
                <w:szCs w:val="23"/>
              </w:rPr>
              <w:t>1.7</w:t>
            </w:r>
          </w:p>
        </w:tc>
        <w:tc>
          <w:tcPr>
            <w:tcW w:w="1963" w:type="pct"/>
            <w:tcBorders>
              <w:right w:val="single" w:sz="4" w:space="0" w:color="auto"/>
            </w:tcBorders>
            <w:shd w:val="clear" w:color="auto" w:fill="auto"/>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транспортной инфраструктуры</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118,9</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120,4</w:t>
            </w:r>
          </w:p>
        </w:tc>
        <w:tc>
          <w:tcPr>
            <w:tcW w:w="537" w:type="pct"/>
            <w:tcBorders>
              <w:left w:val="single" w:sz="4" w:space="0" w:color="auto"/>
              <w:right w:val="single" w:sz="4" w:space="0" w:color="auto"/>
            </w:tcBorders>
            <w:shd w:val="clear" w:color="auto" w:fill="auto"/>
          </w:tcPr>
          <w:p w:rsidR="00151DA2" w:rsidRPr="000925BB" w:rsidRDefault="00151DA2" w:rsidP="00885D52">
            <w:pPr>
              <w:widowControl w:val="0"/>
              <w:jc w:val="right"/>
              <w:rPr>
                <w:bCs/>
                <w:kern w:val="32"/>
                <w:sz w:val="23"/>
                <w:szCs w:val="23"/>
              </w:rPr>
            </w:pPr>
            <w:r w:rsidRPr="000925BB">
              <w:rPr>
                <w:bCs/>
                <w:kern w:val="32"/>
                <w:sz w:val="23"/>
                <w:szCs w:val="23"/>
              </w:rPr>
              <w:t>26</w:t>
            </w:r>
            <w:r w:rsidR="00CC5331" w:rsidRPr="000925BB">
              <w:rPr>
                <w:bCs/>
                <w:kern w:val="32"/>
                <w:sz w:val="23"/>
                <w:szCs w:val="23"/>
              </w:rPr>
              <w:t>3</w:t>
            </w:r>
            <w:r w:rsidRPr="000925BB">
              <w:rPr>
                <w:bCs/>
                <w:kern w:val="32"/>
                <w:sz w:val="23"/>
                <w:szCs w:val="23"/>
              </w:rPr>
              <w:t>,</w:t>
            </w:r>
            <w:r w:rsidR="00885D52" w:rsidRPr="000925BB">
              <w:rPr>
                <w:bCs/>
                <w:kern w:val="32"/>
                <w:sz w:val="23"/>
                <w:szCs w:val="23"/>
              </w:rPr>
              <w:t>1</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250,0</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250,0</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1.8</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Коммунальное строительство</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326,0</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573,1</w:t>
            </w:r>
          </w:p>
        </w:tc>
        <w:tc>
          <w:tcPr>
            <w:tcW w:w="537" w:type="pct"/>
            <w:tcBorders>
              <w:left w:val="single" w:sz="4" w:space="0" w:color="auto"/>
              <w:right w:val="single" w:sz="4" w:space="0" w:color="auto"/>
            </w:tcBorders>
          </w:tcPr>
          <w:p w:rsidR="00151DA2" w:rsidRPr="000925BB" w:rsidRDefault="00151DA2" w:rsidP="00CC5331">
            <w:pPr>
              <w:widowControl w:val="0"/>
              <w:jc w:val="right"/>
              <w:rPr>
                <w:bCs/>
                <w:kern w:val="32"/>
                <w:sz w:val="23"/>
                <w:szCs w:val="23"/>
              </w:rPr>
            </w:pPr>
            <w:r w:rsidRPr="000925BB">
              <w:rPr>
                <w:bCs/>
                <w:kern w:val="32"/>
                <w:sz w:val="23"/>
                <w:szCs w:val="23"/>
              </w:rPr>
              <w:t>3</w:t>
            </w:r>
            <w:r w:rsidR="00CC5331" w:rsidRPr="000925BB">
              <w:rPr>
                <w:bCs/>
                <w:kern w:val="32"/>
                <w:sz w:val="23"/>
                <w:szCs w:val="23"/>
              </w:rPr>
              <w:t>48</w:t>
            </w:r>
            <w:r w:rsidRPr="000925BB">
              <w:rPr>
                <w:bCs/>
                <w:kern w:val="32"/>
                <w:sz w:val="23"/>
                <w:szCs w:val="23"/>
              </w:rPr>
              <w:t>,</w:t>
            </w:r>
            <w:r w:rsidR="00CC5331" w:rsidRPr="000925BB">
              <w:rPr>
                <w:bCs/>
                <w:kern w:val="32"/>
                <w:sz w:val="23"/>
                <w:szCs w:val="23"/>
              </w:rPr>
              <w:t>6</w:t>
            </w:r>
          </w:p>
        </w:tc>
        <w:tc>
          <w:tcPr>
            <w:tcW w:w="539"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347,8</w:t>
            </w:r>
          </w:p>
        </w:tc>
        <w:tc>
          <w:tcPr>
            <w:tcW w:w="536"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255,1</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1.9</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молодежной политики</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28,4</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91,6</w:t>
            </w:r>
          </w:p>
        </w:tc>
        <w:tc>
          <w:tcPr>
            <w:tcW w:w="537" w:type="pct"/>
            <w:tcBorders>
              <w:left w:val="single" w:sz="4" w:space="0" w:color="auto"/>
              <w:right w:val="single" w:sz="4" w:space="0" w:color="auto"/>
            </w:tcBorders>
            <w:shd w:val="clear" w:color="auto" w:fill="auto"/>
          </w:tcPr>
          <w:p w:rsidR="00151DA2" w:rsidRPr="000925BB" w:rsidRDefault="00151DA2" w:rsidP="00151DA2">
            <w:pPr>
              <w:widowControl w:val="0"/>
              <w:jc w:val="right"/>
              <w:rPr>
                <w:bCs/>
                <w:kern w:val="32"/>
                <w:sz w:val="23"/>
                <w:szCs w:val="23"/>
              </w:rPr>
            </w:pPr>
            <w:r w:rsidRPr="000925BB">
              <w:rPr>
                <w:bCs/>
                <w:kern w:val="32"/>
                <w:sz w:val="23"/>
                <w:szCs w:val="23"/>
              </w:rPr>
              <w:t>2,3</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2,3</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1.10</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социальной политики</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9,4</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36,1</w:t>
            </w:r>
          </w:p>
        </w:tc>
        <w:tc>
          <w:tcPr>
            <w:tcW w:w="537" w:type="pct"/>
            <w:tcBorders>
              <w:left w:val="single" w:sz="4" w:space="0" w:color="auto"/>
              <w:right w:val="single" w:sz="4" w:space="0" w:color="auto"/>
            </w:tcBorders>
            <w:shd w:val="clear" w:color="auto" w:fill="auto"/>
          </w:tcPr>
          <w:p w:rsidR="00151DA2" w:rsidRPr="000925BB" w:rsidRDefault="00151DA2" w:rsidP="00151DA2">
            <w:pPr>
              <w:widowControl w:val="0"/>
              <w:jc w:val="right"/>
              <w:rPr>
                <w:bCs/>
                <w:kern w:val="32"/>
                <w:sz w:val="23"/>
                <w:szCs w:val="23"/>
              </w:rPr>
            </w:pPr>
            <w:r w:rsidRPr="000925BB">
              <w:rPr>
                <w:bCs/>
                <w:kern w:val="32"/>
                <w:sz w:val="23"/>
                <w:szCs w:val="23"/>
              </w:rPr>
              <w:t>1,3</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1.11</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Строительство объектов благоустройства</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8,7</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38,2</w:t>
            </w:r>
          </w:p>
        </w:tc>
        <w:tc>
          <w:tcPr>
            <w:tcW w:w="537" w:type="pct"/>
            <w:tcBorders>
              <w:left w:val="single" w:sz="4" w:space="0" w:color="auto"/>
              <w:right w:val="single" w:sz="4" w:space="0" w:color="auto"/>
            </w:tcBorders>
            <w:shd w:val="clear" w:color="auto" w:fill="auto"/>
          </w:tcPr>
          <w:p w:rsidR="00151DA2" w:rsidRPr="000925BB" w:rsidRDefault="00151DA2" w:rsidP="00CC5331">
            <w:pPr>
              <w:widowControl w:val="0"/>
              <w:jc w:val="right"/>
              <w:rPr>
                <w:bCs/>
                <w:kern w:val="32"/>
                <w:sz w:val="23"/>
                <w:szCs w:val="23"/>
              </w:rPr>
            </w:pPr>
            <w:r w:rsidRPr="000925BB">
              <w:rPr>
                <w:bCs/>
                <w:kern w:val="32"/>
                <w:sz w:val="23"/>
                <w:szCs w:val="23"/>
              </w:rPr>
              <w:t>7,</w:t>
            </w:r>
            <w:r w:rsidR="00CC5331" w:rsidRPr="000925BB">
              <w:rPr>
                <w:bCs/>
                <w:kern w:val="32"/>
                <w:sz w:val="23"/>
                <w:szCs w:val="23"/>
              </w:rPr>
              <w:t>4</w:t>
            </w:r>
          </w:p>
        </w:tc>
        <w:tc>
          <w:tcPr>
            <w:tcW w:w="539"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w:t>
            </w:r>
          </w:p>
        </w:tc>
      </w:tr>
      <w:tr w:rsidR="00151DA2" w:rsidRPr="000925BB" w:rsidTr="00151DA2">
        <w:tc>
          <w:tcPr>
            <w:tcW w:w="300" w:type="pct"/>
            <w:tcBorders>
              <w:right w:val="single" w:sz="4" w:space="0" w:color="auto"/>
            </w:tcBorders>
          </w:tcPr>
          <w:p w:rsidR="00151DA2" w:rsidRPr="000925BB" w:rsidRDefault="00151DA2" w:rsidP="00412916">
            <w:pPr>
              <w:widowControl w:val="0"/>
              <w:jc w:val="center"/>
              <w:rPr>
                <w:bCs/>
                <w:kern w:val="32"/>
                <w:sz w:val="23"/>
                <w:szCs w:val="23"/>
              </w:rPr>
            </w:pPr>
            <w:r w:rsidRPr="000925BB">
              <w:rPr>
                <w:bCs/>
                <w:kern w:val="32"/>
                <w:sz w:val="23"/>
                <w:szCs w:val="23"/>
              </w:rPr>
              <w:t>1.12</w:t>
            </w:r>
          </w:p>
        </w:tc>
        <w:tc>
          <w:tcPr>
            <w:tcW w:w="1963" w:type="pct"/>
            <w:tcBorders>
              <w:right w:val="single" w:sz="4" w:space="0" w:color="auto"/>
            </w:tcBorders>
          </w:tcPr>
          <w:p w:rsidR="00151DA2" w:rsidRPr="000925BB" w:rsidRDefault="00151DA2" w:rsidP="00412916">
            <w:pPr>
              <w:widowControl w:val="0"/>
              <w:jc w:val="both"/>
              <w:rPr>
                <w:bCs/>
                <w:kern w:val="32"/>
                <w:sz w:val="23"/>
                <w:szCs w:val="23"/>
              </w:rPr>
            </w:pPr>
            <w:r w:rsidRPr="000925BB">
              <w:rPr>
                <w:bCs/>
                <w:kern w:val="32"/>
                <w:sz w:val="23"/>
                <w:szCs w:val="23"/>
              </w:rPr>
              <w:t>Прочие</w:t>
            </w:r>
          </w:p>
        </w:tc>
        <w:tc>
          <w:tcPr>
            <w:tcW w:w="587" w:type="pct"/>
            <w:tcBorders>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49,2</w:t>
            </w:r>
          </w:p>
        </w:tc>
        <w:tc>
          <w:tcPr>
            <w:tcW w:w="537" w:type="pct"/>
            <w:tcBorders>
              <w:left w:val="single" w:sz="4" w:space="0" w:color="auto"/>
              <w:right w:val="single" w:sz="4" w:space="0" w:color="auto"/>
            </w:tcBorders>
            <w:shd w:val="clear" w:color="auto" w:fill="auto"/>
          </w:tcPr>
          <w:p w:rsidR="00151DA2" w:rsidRPr="000925BB" w:rsidRDefault="00151DA2" w:rsidP="00412916">
            <w:pPr>
              <w:widowControl w:val="0"/>
              <w:jc w:val="right"/>
              <w:rPr>
                <w:bCs/>
                <w:kern w:val="32"/>
                <w:sz w:val="23"/>
                <w:szCs w:val="23"/>
              </w:rPr>
            </w:pPr>
            <w:r w:rsidRPr="000925BB">
              <w:rPr>
                <w:bCs/>
                <w:kern w:val="32"/>
                <w:sz w:val="23"/>
                <w:szCs w:val="23"/>
              </w:rPr>
              <w:t>76,1</w:t>
            </w:r>
          </w:p>
        </w:tc>
        <w:tc>
          <w:tcPr>
            <w:tcW w:w="537" w:type="pct"/>
            <w:tcBorders>
              <w:left w:val="single" w:sz="4" w:space="0" w:color="auto"/>
              <w:right w:val="single" w:sz="4" w:space="0" w:color="auto"/>
            </w:tcBorders>
          </w:tcPr>
          <w:p w:rsidR="00151DA2" w:rsidRPr="000925BB" w:rsidRDefault="00151DA2" w:rsidP="00CC5331">
            <w:pPr>
              <w:widowControl w:val="0"/>
              <w:jc w:val="right"/>
              <w:rPr>
                <w:bCs/>
                <w:kern w:val="32"/>
                <w:sz w:val="23"/>
                <w:szCs w:val="23"/>
              </w:rPr>
            </w:pPr>
            <w:r w:rsidRPr="000925BB">
              <w:rPr>
                <w:bCs/>
                <w:kern w:val="32"/>
                <w:sz w:val="23"/>
                <w:szCs w:val="23"/>
              </w:rPr>
              <w:t>3</w:t>
            </w:r>
            <w:r w:rsidR="00CC5331" w:rsidRPr="000925BB">
              <w:rPr>
                <w:bCs/>
                <w:kern w:val="32"/>
                <w:sz w:val="23"/>
                <w:szCs w:val="23"/>
              </w:rPr>
              <w:t>9</w:t>
            </w:r>
            <w:r w:rsidRPr="000925BB">
              <w:rPr>
                <w:bCs/>
                <w:kern w:val="32"/>
                <w:sz w:val="23"/>
                <w:szCs w:val="23"/>
              </w:rPr>
              <w:t>,</w:t>
            </w:r>
            <w:r w:rsidR="00CC5331" w:rsidRPr="000925BB">
              <w:rPr>
                <w:bCs/>
                <w:kern w:val="32"/>
                <w:sz w:val="23"/>
                <w:szCs w:val="23"/>
              </w:rPr>
              <w:t>5</w:t>
            </w:r>
          </w:p>
        </w:tc>
        <w:tc>
          <w:tcPr>
            <w:tcW w:w="539"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151DA2" w:rsidRPr="000925BB" w:rsidRDefault="00151DA2" w:rsidP="00412916">
            <w:pPr>
              <w:widowControl w:val="0"/>
              <w:jc w:val="right"/>
              <w:rPr>
                <w:bCs/>
                <w:kern w:val="32"/>
                <w:sz w:val="23"/>
                <w:szCs w:val="23"/>
              </w:rPr>
            </w:pPr>
            <w:r w:rsidRPr="000925BB">
              <w:rPr>
                <w:bCs/>
                <w:kern w:val="32"/>
                <w:sz w:val="23"/>
                <w:szCs w:val="23"/>
              </w:rPr>
              <w:t>-</w:t>
            </w:r>
          </w:p>
        </w:tc>
      </w:tr>
      <w:tr w:rsidR="002F0199" w:rsidRPr="000925BB" w:rsidTr="007F146D">
        <w:tc>
          <w:tcPr>
            <w:tcW w:w="300" w:type="pct"/>
            <w:tcBorders>
              <w:bottom w:val="single" w:sz="2"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w:t>
            </w:r>
          </w:p>
        </w:tc>
        <w:tc>
          <w:tcPr>
            <w:tcW w:w="1963" w:type="pct"/>
            <w:tcBorders>
              <w:bottom w:val="single" w:sz="2" w:space="0" w:color="auto"/>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Капитальный и текущий ремонт</w:t>
            </w:r>
          </w:p>
        </w:tc>
        <w:tc>
          <w:tcPr>
            <w:tcW w:w="587" w:type="pct"/>
            <w:tcBorders>
              <w:bottom w:val="single" w:sz="2" w:space="0" w:color="auto"/>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p>
        </w:tc>
        <w:tc>
          <w:tcPr>
            <w:tcW w:w="539"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7F146D">
        <w:tc>
          <w:tcPr>
            <w:tcW w:w="300" w:type="pct"/>
            <w:tcBorders>
              <w:bottom w:val="nil"/>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2.1</w:t>
            </w:r>
          </w:p>
        </w:tc>
        <w:tc>
          <w:tcPr>
            <w:tcW w:w="1963" w:type="pct"/>
            <w:tcBorders>
              <w:bottom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Жилищный фонд</w:t>
            </w:r>
            <w:r w:rsidR="009475B6" w:rsidRPr="000925BB">
              <w:rPr>
                <w:bCs/>
                <w:kern w:val="32"/>
                <w:sz w:val="23"/>
                <w:szCs w:val="23"/>
              </w:rPr>
              <w:t>,</w:t>
            </w:r>
          </w:p>
        </w:tc>
        <w:tc>
          <w:tcPr>
            <w:tcW w:w="587" w:type="pct"/>
            <w:tcBorders>
              <w:bottom w:val="nil"/>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779,1</w:t>
            </w:r>
          </w:p>
        </w:tc>
        <w:tc>
          <w:tcPr>
            <w:tcW w:w="537"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733,4</w:t>
            </w:r>
          </w:p>
        </w:tc>
        <w:tc>
          <w:tcPr>
            <w:tcW w:w="537"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757,6</w:t>
            </w:r>
          </w:p>
        </w:tc>
        <w:tc>
          <w:tcPr>
            <w:tcW w:w="539"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946,4</w:t>
            </w:r>
          </w:p>
        </w:tc>
        <w:tc>
          <w:tcPr>
            <w:tcW w:w="536"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571,7</w:t>
            </w:r>
          </w:p>
        </w:tc>
      </w:tr>
      <w:tr w:rsidR="002F0199" w:rsidRPr="000925BB" w:rsidTr="007F146D">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top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в том числе:</w:t>
            </w:r>
          </w:p>
        </w:tc>
        <w:tc>
          <w:tcPr>
            <w:tcW w:w="587" w:type="pct"/>
            <w:tcBorders>
              <w:top w:val="nil"/>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9"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xml:space="preserve">   бюджет города </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488,8</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573,1</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718,6</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924,1</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571,7</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областной бюджет Новосибирской области (далее – областной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157,7</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140,2</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7F146D">
        <w:tc>
          <w:tcPr>
            <w:tcW w:w="300" w:type="pct"/>
            <w:tcBorders>
              <w:top w:val="nil"/>
              <w:bottom w:val="single" w:sz="2" w:space="0" w:color="auto"/>
              <w:right w:val="single" w:sz="4" w:space="0" w:color="auto"/>
            </w:tcBorders>
          </w:tcPr>
          <w:p w:rsidR="002F0199" w:rsidRPr="000925BB" w:rsidRDefault="002F0199" w:rsidP="00412916">
            <w:pPr>
              <w:widowControl w:val="0"/>
              <w:jc w:val="center"/>
              <w:rPr>
                <w:bCs/>
                <w:kern w:val="32"/>
                <w:sz w:val="23"/>
                <w:szCs w:val="23"/>
              </w:rPr>
            </w:pPr>
          </w:p>
        </w:tc>
        <w:tc>
          <w:tcPr>
            <w:tcW w:w="1963" w:type="pct"/>
            <w:tcBorders>
              <w:bottom w:val="single" w:sz="2" w:space="0" w:color="auto"/>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xml:space="preserve">   государственная корпорация «Фонд содействия реформированию жилищно-коммунального хозяйства» </w:t>
            </w:r>
          </w:p>
        </w:tc>
        <w:tc>
          <w:tcPr>
            <w:tcW w:w="587" w:type="pct"/>
            <w:tcBorders>
              <w:bottom w:val="single" w:sz="2" w:space="0" w:color="auto"/>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132,6</w:t>
            </w:r>
          </w:p>
        </w:tc>
        <w:tc>
          <w:tcPr>
            <w:tcW w:w="537"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20,1</w:t>
            </w:r>
          </w:p>
        </w:tc>
        <w:tc>
          <w:tcPr>
            <w:tcW w:w="537"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39,0</w:t>
            </w:r>
          </w:p>
        </w:tc>
        <w:tc>
          <w:tcPr>
            <w:tcW w:w="539"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22,3</w:t>
            </w:r>
          </w:p>
        </w:tc>
        <w:tc>
          <w:tcPr>
            <w:tcW w:w="536" w:type="pct"/>
            <w:tcBorders>
              <w:left w:val="single" w:sz="4" w:space="0" w:color="auto"/>
              <w:bottom w:val="single" w:sz="2"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7F146D">
        <w:tc>
          <w:tcPr>
            <w:tcW w:w="300" w:type="pct"/>
            <w:tcBorders>
              <w:bottom w:val="nil"/>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2.2</w:t>
            </w:r>
          </w:p>
        </w:tc>
        <w:tc>
          <w:tcPr>
            <w:tcW w:w="1963" w:type="pct"/>
            <w:tcBorders>
              <w:bottom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Объекты образования</w:t>
            </w:r>
            <w:r w:rsidR="009475B6" w:rsidRPr="000925BB">
              <w:rPr>
                <w:bCs/>
                <w:kern w:val="32"/>
                <w:sz w:val="23"/>
                <w:szCs w:val="23"/>
              </w:rPr>
              <w:t>,</w:t>
            </w:r>
          </w:p>
        </w:tc>
        <w:tc>
          <w:tcPr>
            <w:tcW w:w="587" w:type="pct"/>
            <w:tcBorders>
              <w:bottom w:val="nil"/>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987,2</w:t>
            </w:r>
          </w:p>
        </w:tc>
        <w:tc>
          <w:tcPr>
            <w:tcW w:w="537" w:type="pct"/>
            <w:tcBorders>
              <w:left w:val="single" w:sz="4" w:space="0" w:color="auto"/>
              <w:bottom w:val="nil"/>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689,2</w:t>
            </w:r>
          </w:p>
        </w:tc>
        <w:tc>
          <w:tcPr>
            <w:tcW w:w="537" w:type="pct"/>
            <w:tcBorders>
              <w:left w:val="single" w:sz="4" w:space="0" w:color="auto"/>
              <w:bottom w:val="nil"/>
              <w:right w:val="single" w:sz="4" w:space="0" w:color="auto"/>
            </w:tcBorders>
            <w:shd w:val="clear" w:color="auto" w:fill="auto"/>
          </w:tcPr>
          <w:p w:rsidR="00617C96" w:rsidRPr="000925BB" w:rsidRDefault="00617C96" w:rsidP="00617C96">
            <w:pPr>
              <w:widowControl w:val="0"/>
              <w:jc w:val="right"/>
              <w:rPr>
                <w:bCs/>
                <w:strike/>
                <w:kern w:val="32"/>
                <w:sz w:val="23"/>
                <w:szCs w:val="23"/>
              </w:rPr>
            </w:pPr>
            <w:r w:rsidRPr="000925BB">
              <w:rPr>
                <w:bCs/>
                <w:kern w:val="32"/>
                <w:sz w:val="23"/>
                <w:szCs w:val="23"/>
              </w:rPr>
              <w:t>537,7</w:t>
            </w:r>
          </w:p>
        </w:tc>
        <w:tc>
          <w:tcPr>
            <w:tcW w:w="539"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509,9</w:t>
            </w:r>
          </w:p>
        </w:tc>
        <w:tc>
          <w:tcPr>
            <w:tcW w:w="536"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583,6</w:t>
            </w:r>
          </w:p>
        </w:tc>
      </w:tr>
      <w:tr w:rsidR="002F0199" w:rsidRPr="000925BB" w:rsidTr="007F146D">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top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в том числе:</w:t>
            </w:r>
          </w:p>
        </w:tc>
        <w:tc>
          <w:tcPr>
            <w:tcW w:w="587" w:type="pct"/>
            <w:tcBorders>
              <w:top w:val="nil"/>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strike/>
                <w:kern w:val="32"/>
                <w:sz w:val="23"/>
                <w:szCs w:val="23"/>
              </w:rPr>
            </w:pPr>
          </w:p>
        </w:tc>
        <w:tc>
          <w:tcPr>
            <w:tcW w:w="539"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634,1</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500,4</w:t>
            </w:r>
          </w:p>
        </w:tc>
        <w:tc>
          <w:tcPr>
            <w:tcW w:w="537" w:type="pct"/>
            <w:tcBorders>
              <w:left w:val="single" w:sz="4" w:space="0" w:color="auto"/>
              <w:right w:val="single" w:sz="4" w:space="0" w:color="auto"/>
            </w:tcBorders>
          </w:tcPr>
          <w:p w:rsidR="00617C96" w:rsidRPr="000925BB" w:rsidRDefault="00617C96" w:rsidP="00412916">
            <w:pPr>
              <w:widowControl w:val="0"/>
              <w:jc w:val="right"/>
              <w:rPr>
                <w:bCs/>
                <w:strike/>
                <w:kern w:val="32"/>
                <w:sz w:val="23"/>
                <w:szCs w:val="23"/>
              </w:rPr>
            </w:pPr>
            <w:r w:rsidRPr="000925BB">
              <w:rPr>
                <w:sz w:val="24"/>
                <w:szCs w:val="24"/>
              </w:rPr>
              <w:t>494,5</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434,8</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497,8</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областной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211,9</w:t>
            </w:r>
          </w:p>
        </w:tc>
        <w:tc>
          <w:tcPr>
            <w:tcW w:w="537" w:type="pct"/>
            <w:tcBorders>
              <w:left w:val="single" w:sz="4" w:space="0" w:color="auto"/>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123,4</w:t>
            </w:r>
          </w:p>
        </w:tc>
        <w:tc>
          <w:tcPr>
            <w:tcW w:w="537" w:type="pct"/>
            <w:tcBorders>
              <w:left w:val="single" w:sz="4" w:space="0" w:color="auto"/>
              <w:right w:val="single" w:sz="4" w:space="0" w:color="auto"/>
            </w:tcBorders>
            <w:shd w:val="clear" w:color="auto" w:fill="auto"/>
          </w:tcPr>
          <w:p w:rsidR="00617C96" w:rsidRPr="000925BB" w:rsidRDefault="00617C96" w:rsidP="00412916">
            <w:pPr>
              <w:widowControl w:val="0"/>
              <w:jc w:val="right"/>
              <w:rPr>
                <w:bCs/>
                <w:strike/>
                <w:kern w:val="32"/>
                <w:sz w:val="23"/>
                <w:szCs w:val="23"/>
              </w:rPr>
            </w:pPr>
            <w:r w:rsidRPr="000925BB">
              <w:rPr>
                <w:sz w:val="24"/>
                <w:szCs w:val="24"/>
              </w:rPr>
              <w:t>41,4</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75,1</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85,8</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федеральный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141,2</w:t>
            </w:r>
          </w:p>
        </w:tc>
        <w:tc>
          <w:tcPr>
            <w:tcW w:w="537" w:type="pct"/>
            <w:tcBorders>
              <w:left w:val="single" w:sz="4" w:space="0" w:color="auto"/>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65,4</w:t>
            </w:r>
          </w:p>
        </w:tc>
        <w:tc>
          <w:tcPr>
            <w:tcW w:w="537" w:type="pct"/>
            <w:tcBorders>
              <w:left w:val="single" w:sz="4" w:space="0" w:color="auto"/>
              <w:right w:val="single" w:sz="4" w:space="0" w:color="auto"/>
            </w:tcBorders>
            <w:shd w:val="clear" w:color="auto" w:fill="auto"/>
          </w:tcPr>
          <w:p w:rsidR="00617C96" w:rsidRPr="000925BB" w:rsidRDefault="00617C96" w:rsidP="00412916">
            <w:pPr>
              <w:widowControl w:val="0"/>
              <w:jc w:val="right"/>
              <w:rPr>
                <w:bCs/>
                <w:strike/>
                <w:kern w:val="32"/>
                <w:sz w:val="23"/>
                <w:szCs w:val="23"/>
              </w:rPr>
            </w:pPr>
            <w:r w:rsidRPr="000925BB">
              <w:rPr>
                <w:sz w:val="24"/>
                <w:szCs w:val="24"/>
              </w:rPr>
              <w:t>1,8</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0,0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0,0</w:t>
            </w:r>
          </w:p>
        </w:tc>
      </w:tr>
      <w:tr w:rsidR="002F0199" w:rsidRPr="000925BB" w:rsidTr="00151DA2">
        <w:tc>
          <w:tcPr>
            <w:tcW w:w="300" w:type="pct"/>
            <w:tcBorders>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2.3</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Объекты культуры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28,0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32,2</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32,0</w:t>
            </w:r>
          </w:p>
        </w:tc>
      </w:tr>
      <w:tr w:rsidR="002F0199" w:rsidRPr="000925BB" w:rsidTr="00151DA2">
        <w:tc>
          <w:tcPr>
            <w:tcW w:w="300" w:type="pct"/>
            <w:tcBorders>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2.4</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Объекты физической культуры и спорта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52,6</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34,0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40,0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45,0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50,0</w:t>
            </w:r>
          </w:p>
        </w:tc>
      </w:tr>
      <w:tr w:rsidR="002F0199" w:rsidRPr="000925BB" w:rsidTr="00151DA2">
        <w:tc>
          <w:tcPr>
            <w:tcW w:w="300" w:type="pct"/>
            <w:tcBorders>
              <w:top w:val="single" w:sz="4" w:space="0" w:color="auto"/>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2.5</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Объекты молодежной политики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43,8</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109,0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32,4</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32,4</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32,4</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2.6</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Объекты социальной политики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30,0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26,0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32,3</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33,6</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81,4</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2.7</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xml:space="preserve">Объекты опеки и попечительства (бюджет города) </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3,7</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28,3</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37,6</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33,5</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22,8</w:t>
            </w:r>
          </w:p>
        </w:tc>
      </w:tr>
      <w:tr w:rsidR="002F0199" w:rsidRPr="000925BB" w:rsidTr="007F146D">
        <w:tc>
          <w:tcPr>
            <w:tcW w:w="300" w:type="pct"/>
            <w:tcBorders>
              <w:top w:val="single" w:sz="4" w:space="0" w:color="auto"/>
              <w:left w:val="single" w:sz="4" w:space="0" w:color="auto"/>
              <w:bottom w:val="nil"/>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2.8</w:t>
            </w:r>
          </w:p>
        </w:tc>
        <w:tc>
          <w:tcPr>
            <w:tcW w:w="1963" w:type="pct"/>
            <w:tcBorders>
              <w:left w:val="single" w:sz="4" w:space="0" w:color="auto"/>
              <w:bottom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Дороги и объекты транспортной инфраструктуры</w:t>
            </w:r>
            <w:r w:rsidR="009475B6" w:rsidRPr="000925BB">
              <w:rPr>
                <w:bCs/>
                <w:kern w:val="32"/>
                <w:sz w:val="23"/>
                <w:szCs w:val="23"/>
              </w:rPr>
              <w:t>,</w:t>
            </w:r>
          </w:p>
        </w:tc>
        <w:tc>
          <w:tcPr>
            <w:tcW w:w="587" w:type="pct"/>
            <w:tcBorders>
              <w:left w:val="single" w:sz="4" w:space="0" w:color="auto"/>
              <w:bottom w:val="nil"/>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557,2</w:t>
            </w:r>
          </w:p>
        </w:tc>
        <w:tc>
          <w:tcPr>
            <w:tcW w:w="537"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680,2</w:t>
            </w:r>
          </w:p>
        </w:tc>
        <w:tc>
          <w:tcPr>
            <w:tcW w:w="537" w:type="pct"/>
            <w:tcBorders>
              <w:left w:val="single" w:sz="4" w:space="0" w:color="auto"/>
              <w:bottom w:val="nil"/>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959,3</w:t>
            </w:r>
          </w:p>
        </w:tc>
        <w:tc>
          <w:tcPr>
            <w:tcW w:w="539"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832,5</w:t>
            </w:r>
          </w:p>
        </w:tc>
        <w:tc>
          <w:tcPr>
            <w:tcW w:w="536"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832,5</w:t>
            </w:r>
          </w:p>
        </w:tc>
      </w:tr>
      <w:tr w:rsidR="002F0199" w:rsidRPr="000925BB" w:rsidTr="007F146D">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top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в том числе:</w:t>
            </w:r>
          </w:p>
        </w:tc>
        <w:tc>
          <w:tcPr>
            <w:tcW w:w="587" w:type="pct"/>
            <w:tcBorders>
              <w:top w:val="nil"/>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strike/>
                <w:kern w:val="32"/>
                <w:sz w:val="23"/>
                <w:szCs w:val="23"/>
              </w:rPr>
            </w:pPr>
          </w:p>
        </w:tc>
        <w:tc>
          <w:tcPr>
            <w:tcW w:w="539"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473,1</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560,2</w:t>
            </w:r>
          </w:p>
        </w:tc>
        <w:tc>
          <w:tcPr>
            <w:tcW w:w="537" w:type="pct"/>
            <w:tcBorders>
              <w:left w:val="single" w:sz="4" w:space="0" w:color="auto"/>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673,5</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512,5</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512,5</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областной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5,0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федеральный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C42B31" w:rsidP="00412916">
            <w:pPr>
              <w:widowControl w:val="0"/>
              <w:jc w:val="right"/>
              <w:rPr>
                <w:bCs/>
                <w:kern w:val="32"/>
                <w:sz w:val="23"/>
                <w:szCs w:val="23"/>
              </w:rPr>
            </w:pPr>
            <w:r w:rsidRPr="000925BB">
              <w:rPr>
                <w:bCs/>
                <w:kern w:val="32"/>
                <w:sz w:val="23"/>
                <w:szCs w:val="23"/>
              </w:rPr>
              <w:t>-</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151DA2">
        <w:tc>
          <w:tcPr>
            <w:tcW w:w="300" w:type="pct"/>
            <w:tcBorders>
              <w:top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собственные средства МУП г. Новосибирска «Новосибирский метрополитен»</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84,1</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120,0</w:t>
            </w:r>
          </w:p>
        </w:tc>
        <w:tc>
          <w:tcPr>
            <w:tcW w:w="537" w:type="pct"/>
            <w:tcBorders>
              <w:left w:val="single" w:sz="4" w:space="0" w:color="auto"/>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280,8</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320,0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320,0</w:t>
            </w:r>
          </w:p>
        </w:tc>
      </w:tr>
      <w:tr w:rsidR="002F0199" w:rsidRPr="000925BB" w:rsidTr="00151DA2">
        <w:tc>
          <w:tcPr>
            <w:tcW w:w="300" w:type="pct"/>
            <w:tcBorders>
              <w:top w:val="nil"/>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Приобретение оборудования</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left w:val="single" w:sz="4" w:space="0" w:color="auto"/>
              <w:right w:val="single" w:sz="4" w:space="0" w:color="auto"/>
            </w:tcBorders>
          </w:tcPr>
          <w:p w:rsidR="002F0199" w:rsidRPr="000925BB" w:rsidRDefault="002F0199" w:rsidP="00412916">
            <w:pPr>
              <w:widowControl w:val="0"/>
              <w:jc w:val="right"/>
              <w:rPr>
                <w:bCs/>
                <w:strike/>
                <w:kern w:val="32"/>
                <w:sz w:val="23"/>
                <w:szCs w:val="23"/>
              </w:rPr>
            </w:pP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3.1</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Образование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296,8</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306,5</w:t>
            </w:r>
          </w:p>
        </w:tc>
        <w:tc>
          <w:tcPr>
            <w:tcW w:w="537" w:type="pct"/>
            <w:tcBorders>
              <w:left w:val="single" w:sz="4" w:space="0" w:color="auto"/>
              <w:right w:val="single" w:sz="4" w:space="0" w:color="auto"/>
            </w:tcBorders>
          </w:tcPr>
          <w:p w:rsidR="00617C96" w:rsidRPr="000925BB" w:rsidRDefault="00617C96" w:rsidP="00617C96">
            <w:pPr>
              <w:autoSpaceDE w:val="0"/>
              <w:autoSpaceDN w:val="0"/>
              <w:jc w:val="right"/>
              <w:rPr>
                <w:bCs/>
                <w:strike/>
                <w:kern w:val="32"/>
                <w:sz w:val="23"/>
                <w:szCs w:val="23"/>
              </w:rPr>
            </w:pPr>
            <w:r w:rsidRPr="000925BB">
              <w:rPr>
                <w:sz w:val="24"/>
                <w:szCs w:val="24"/>
              </w:rPr>
              <w:t>228,6</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184,3</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184,3</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3.2</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Культура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8,5</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17,6</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17,6</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17,6</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17,6</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3.3</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Физическая культура и спорт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107,5</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59,6</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59,6</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15,0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20,0</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lastRenderedPageBreak/>
              <w:t>3.4</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Молодежная политика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27,2</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37,0</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37,0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6,5</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6,5</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3.5</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Социальная политика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6,4</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9,7</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9,7</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151DA2">
        <w:tc>
          <w:tcPr>
            <w:tcW w:w="300" w:type="pct"/>
            <w:tcBorders>
              <w:bottom w:val="single" w:sz="4" w:space="0" w:color="auto"/>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3.6</w:t>
            </w: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Опека и попечительство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1,2</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2,5</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8,0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3,0</w:t>
            </w:r>
          </w:p>
        </w:tc>
      </w:tr>
      <w:tr w:rsidR="002F0199" w:rsidRPr="000925BB" w:rsidTr="007F146D">
        <w:tc>
          <w:tcPr>
            <w:tcW w:w="300" w:type="pct"/>
            <w:tcBorders>
              <w:bottom w:val="nil"/>
              <w:right w:val="single" w:sz="4" w:space="0" w:color="auto"/>
            </w:tcBorders>
          </w:tcPr>
          <w:p w:rsidR="002F0199" w:rsidRPr="000925BB" w:rsidRDefault="002F0199" w:rsidP="00412916">
            <w:pPr>
              <w:widowControl w:val="0"/>
              <w:jc w:val="center"/>
              <w:rPr>
                <w:bCs/>
                <w:kern w:val="32"/>
                <w:sz w:val="23"/>
                <w:szCs w:val="23"/>
              </w:rPr>
            </w:pPr>
            <w:r w:rsidRPr="000925BB">
              <w:rPr>
                <w:bCs/>
                <w:kern w:val="32"/>
                <w:sz w:val="23"/>
                <w:szCs w:val="23"/>
              </w:rPr>
              <w:t>3.7</w:t>
            </w:r>
          </w:p>
        </w:tc>
        <w:tc>
          <w:tcPr>
            <w:tcW w:w="1963" w:type="pct"/>
            <w:tcBorders>
              <w:bottom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Транспорт и дорожно-благоустро</w:t>
            </w:r>
            <w:r w:rsidR="00D32E9B" w:rsidRPr="000925BB">
              <w:rPr>
                <w:bCs/>
                <w:kern w:val="32"/>
                <w:sz w:val="23"/>
                <w:szCs w:val="23"/>
              </w:rPr>
              <w:t>-</w:t>
            </w:r>
            <w:r w:rsidRPr="000925BB">
              <w:rPr>
                <w:bCs/>
                <w:kern w:val="32"/>
                <w:sz w:val="23"/>
                <w:szCs w:val="23"/>
              </w:rPr>
              <w:t>ительный комплекс</w:t>
            </w:r>
            <w:r w:rsidR="009475B6" w:rsidRPr="000925BB">
              <w:rPr>
                <w:bCs/>
                <w:kern w:val="32"/>
                <w:sz w:val="23"/>
                <w:szCs w:val="23"/>
              </w:rPr>
              <w:t>,</w:t>
            </w:r>
          </w:p>
        </w:tc>
        <w:tc>
          <w:tcPr>
            <w:tcW w:w="587" w:type="pct"/>
            <w:tcBorders>
              <w:bottom w:val="nil"/>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72,0</w:t>
            </w:r>
          </w:p>
        </w:tc>
        <w:tc>
          <w:tcPr>
            <w:tcW w:w="537"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220,8</w:t>
            </w:r>
          </w:p>
        </w:tc>
        <w:tc>
          <w:tcPr>
            <w:tcW w:w="537" w:type="pct"/>
            <w:tcBorders>
              <w:left w:val="single" w:sz="4" w:space="0" w:color="auto"/>
              <w:bottom w:val="nil"/>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294,7</w:t>
            </w:r>
          </w:p>
        </w:tc>
        <w:tc>
          <w:tcPr>
            <w:tcW w:w="539"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203,0</w:t>
            </w:r>
          </w:p>
        </w:tc>
        <w:tc>
          <w:tcPr>
            <w:tcW w:w="536" w:type="pct"/>
            <w:tcBorders>
              <w:left w:val="single" w:sz="4" w:space="0" w:color="auto"/>
              <w:bottom w:val="nil"/>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212,0</w:t>
            </w:r>
          </w:p>
        </w:tc>
      </w:tr>
      <w:tr w:rsidR="002F0199" w:rsidRPr="000925BB" w:rsidTr="007F146D">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top w:val="nil"/>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в том числе:</w:t>
            </w:r>
          </w:p>
        </w:tc>
        <w:tc>
          <w:tcPr>
            <w:tcW w:w="587" w:type="pct"/>
            <w:tcBorders>
              <w:top w:val="nil"/>
              <w:right w:val="single" w:sz="4" w:space="0" w:color="auto"/>
            </w:tcBorders>
            <w:shd w:val="clear" w:color="auto" w:fill="auto"/>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7" w:type="pct"/>
            <w:tcBorders>
              <w:top w:val="nil"/>
              <w:left w:val="single" w:sz="4" w:space="0" w:color="auto"/>
              <w:right w:val="single" w:sz="4" w:space="0" w:color="auto"/>
            </w:tcBorders>
          </w:tcPr>
          <w:p w:rsidR="002F0199" w:rsidRPr="000925BB" w:rsidRDefault="002F0199" w:rsidP="00412916">
            <w:pPr>
              <w:widowControl w:val="0"/>
              <w:jc w:val="right"/>
              <w:rPr>
                <w:bCs/>
                <w:strike/>
                <w:kern w:val="32"/>
                <w:sz w:val="23"/>
                <w:szCs w:val="23"/>
              </w:rPr>
            </w:pPr>
          </w:p>
        </w:tc>
        <w:tc>
          <w:tcPr>
            <w:tcW w:w="539"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c>
          <w:tcPr>
            <w:tcW w:w="536" w:type="pct"/>
            <w:tcBorders>
              <w:top w:val="nil"/>
              <w:left w:val="single" w:sz="4" w:space="0" w:color="auto"/>
              <w:right w:val="single" w:sz="4" w:space="0" w:color="auto"/>
            </w:tcBorders>
          </w:tcPr>
          <w:p w:rsidR="002F0199" w:rsidRPr="000925BB" w:rsidRDefault="002F0199" w:rsidP="00412916">
            <w:pPr>
              <w:widowControl w:val="0"/>
              <w:jc w:val="right"/>
              <w:rPr>
                <w:bCs/>
                <w:kern w:val="32"/>
                <w:sz w:val="23"/>
                <w:szCs w:val="23"/>
              </w:rPr>
            </w:pP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бюджет города</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31,5</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77,0</w:t>
            </w:r>
          </w:p>
        </w:tc>
        <w:tc>
          <w:tcPr>
            <w:tcW w:w="537" w:type="pct"/>
            <w:tcBorders>
              <w:left w:val="single" w:sz="4" w:space="0" w:color="auto"/>
              <w:right w:val="single" w:sz="4" w:space="0" w:color="auto"/>
            </w:tcBorders>
          </w:tcPr>
          <w:p w:rsidR="00F94B51" w:rsidRPr="000925BB" w:rsidRDefault="00F94B51" w:rsidP="00412916">
            <w:pPr>
              <w:widowControl w:val="0"/>
              <w:jc w:val="right"/>
              <w:rPr>
                <w:bCs/>
                <w:kern w:val="32"/>
                <w:sz w:val="23"/>
                <w:szCs w:val="23"/>
              </w:rPr>
            </w:pPr>
            <w:r w:rsidRPr="000925BB">
              <w:rPr>
                <w:bCs/>
                <w:kern w:val="32"/>
                <w:sz w:val="23"/>
                <w:szCs w:val="23"/>
              </w:rPr>
              <w:t>30,0</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50,0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50,0</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областной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40,5</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C42B31" w:rsidP="00412916">
            <w:pPr>
              <w:widowControl w:val="0"/>
              <w:jc w:val="right"/>
              <w:rPr>
                <w:bCs/>
                <w:kern w:val="32"/>
                <w:sz w:val="23"/>
                <w:szCs w:val="23"/>
              </w:rPr>
            </w:pPr>
            <w:r w:rsidRPr="000925BB">
              <w:rPr>
                <w:bCs/>
                <w:kern w:val="32"/>
                <w:sz w:val="23"/>
                <w:szCs w:val="23"/>
              </w:rPr>
              <w:t>-</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151DA2">
        <w:tc>
          <w:tcPr>
            <w:tcW w:w="300" w:type="pct"/>
            <w:tcBorders>
              <w:top w:val="nil"/>
              <w:bottom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федеральный бюджет</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C42B31" w:rsidP="00412916">
            <w:pPr>
              <w:widowControl w:val="0"/>
              <w:jc w:val="right"/>
              <w:rPr>
                <w:bCs/>
                <w:kern w:val="32"/>
                <w:sz w:val="23"/>
                <w:szCs w:val="23"/>
              </w:rPr>
            </w:pPr>
            <w:r w:rsidRPr="000925BB">
              <w:rPr>
                <w:bCs/>
                <w:kern w:val="32"/>
                <w:sz w:val="23"/>
                <w:szCs w:val="23"/>
              </w:rPr>
              <w:t>-</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w:t>
            </w:r>
          </w:p>
        </w:tc>
      </w:tr>
      <w:tr w:rsidR="002F0199" w:rsidRPr="000925BB" w:rsidTr="00151DA2">
        <w:tc>
          <w:tcPr>
            <w:tcW w:w="300" w:type="pct"/>
            <w:tcBorders>
              <w:top w:val="nil"/>
              <w:right w:val="single" w:sz="4" w:space="0" w:color="auto"/>
            </w:tcBorders>
          </w:tcPr>
          <w:p w:rsidR="002F0199" w:rsidRPr="000925BB" w:rsidRDefault="002F0199" w:rsidP="00412916">
            <w:pPr>
              <w:widowControl w:val="0"/>
              <w:jc w:val="center"/>
              <w:rPr>
                <w:bCs/>
                <w:kern w:val="32"/>
                <w:sz w:val="23"/>
                <w:szCs w:val="23"/>
              </w:rPr>
            </w:pPr>
          </w:p>
        </w:tc>
        <w:tc>
          <w:tcPr>
            <w:tcW w:w="1963" w:type="pct"/>
            <w:tcBorders>
              <w:right w:val="single" w:sz="4" w:space="0" w:color="auto"/>
            </w:tcBorders>
          </w:tcPr>
          <w:p w:rsidR="002F0199" w:rsidRPr="000925BB" w:rsidRDefault="002F0199" w:rsidP="00412916">
            <w:pPr>
              <w:widowControl w:val="0"/>
              <w:jc w:val="both"/>
              <w:rPr>
                <w:bCs/>
                <w:kern w:val="32"/>
                <w:sz w:val="23"/>
                <w:szCs w:val="23"/>
              </w:rPr>
            </w:pPr>
            <w:r w:rsidRPr="000925BB">
              <w:rPr>
                <w:bCs/>
                <w:kern w:val="32"/>
                <w:sz w:val="23"/>
                <w:szCs w:val="23"/>
              </w:rPr>
              <w:t>   собственные средства МУП г. Новосибирска «Новосибирский метрополитен»</w:t>
            </w:r>
          </w:p>
        </w:tc>
        <w:tc>
          <w:tcPr>
            <w:tcW w:w="587" w:type="pct"/>
            <w:tcBorders>
              <w:right w:val="single" w:sz="4" w:space="0" w:color="auto"/>
            </w:tcBorders>
            <w:shd w:val="clear" w:color="auto" w:fill="auto"/>
          </w:tcPr>
          <w:p w:rsidR="002F0199" w:rsidRPr="000925BB" w:rsidRDefault="002F0199" w:rsidP="00412916">
            <w:pPr>
              <w:widowControl w:val="0"/>
              <w:jc w:val="right"/>
              <w:rPr>
                <w:bCs/>
                <w:kern w:val="32"/>
                <w:sz w:val="23"/>
                <w:szCs w:val="23"/>
              </w:rPr>
            </w:pPr>
            <w:r w:rsidRPr="000925BB">
              <w:rPr>
                <w:bCs/>
                <w:kern w:val="32"/>
                <w:sz w:val="23"/>
                <w:szCs w:val="23"/>
              </w:rPr>
              <w:t>-</w:t>
            </w:r>
          </w:p>
        </w:tc>
        <w:tc>
          <w:tcPr>
            <w:tcW w:w="537"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143,8</w:t>
            </w:r>
          </w:p>
        </w:tc>
        <w:tc>
          <w:tcPr>
            <w:tcW w:w="537" w:type="pct"/>
            <w:tcBorders>
              <w:left w:val="single" w:sz="4" w:space="0" w:color="auto"/>
              <w:right w:val="single" w:sz="4" w:space="0" w:color="auto"/>
            </w:tcBorders>
          </w:tcPr>
          <w:p w:rsidR="00F94B51" w:rsidRPr="000925BB" w:rsidRDefault="00F94B51" w:rsidP="00423125">
            <w:pPr>
              <w:widowControl w:val="0"/>
              <w:jc w:val="right"/>
              <w:rPr>
                <w:bCs/>
                <w:kern w:val="32"/>
                <w:sz w:val="23"/>
                <w:szCs w:val="23"/>
              </w:rPr>
            </w:pPr>
            <w:r w:rsidRPr="000925BB">
              <w:rPr>
                <w:bCs/>
                <w:kern w:val="32"/>
                <w:sz w:val="23"/>
                <w:szCs w:val="23"/>
              </w:rPr>
              <w:t>264,7</w:t>
            </w:r>
          </w:p>
        </w:tc>
        <w:tc>
          <w:tcPr>
            <w:tcW w:w="539"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153,0</w:t>
            </w:r>
          </w:p>
        </w:tc>
        <w:tc>
          <w:tcPr>
            <w:tcW w:w="536" w:type="pct"/>
            <w:tcBorders>
              <w:left w:val="single" w:sz="4" w:space="0" w:color="auto"/>
              <w:right w:val="single" w:sz="4" w:space="0" w:color="auto"/>
            </w:tcBorders>
          </w:tcPr>
          <w:p w:rsidR="002F0199" w:rsidRPr="000925BB" w:rsidRDefault="002F0199" w:rsidP="00412916">
            <w:pPr>
              <w:widowControl w:val="0"/>
              <w:jc w:val="right"/>
              <w:rPr>
                <w:bCs/>
                <w:kern w:val="32"/>
                <w:sz w:val="23"/>
                <w:szCs w:val="23"/>
              </w:rPr>
            </w:pPr>
            <w:r w:rsidRPr="000925BB">
              <w:rPr>
                <w:bCs/>
                <w:kern w:val="32"/>
                <w:sz w:val="23"/>
                <w:szCs w:val="23"/>
              </w:rPr>
              <w:t>162,0</w:t>
            </w:r>
          </w:p>
        </w:tc>
      </w:tr>
    </w:tbl>
    <w:p w:rsidR="002F0199" w:rsidRPr="000925BB" w:rsidRDefault="002F0199" w:rsidP="005E6328">
      <w:pPr>
        <w:widowControl w:val="0"/>
        <w:autoSpaceDE w:val="0"/>
        <w:autoSpaceDN w:val="0"/>
        <w:ind w:firstLine="709"/>
        <w:jc w:val="both"/>
        <w:rPr>
          <w:sz w:val="28"/>
          <w:szCs w:val="28"/>
        </w:rPr>
      </w:pPr>
    </w:p>
    <w:p w:rsidR="00D7581E" w:rsidRPr="000925BB" w:rsidRDefault="00FB3AF3" w:rsidP="005E6328">
      <w:pPr>
        <w:widowControl w:val="0"/>
        <w:autoSpaceDE w:val="0"/>
        <w:autoSpaceDN w:val="0"/>
        <w:ind w:firstLine="709"/>
        <w:jc w:val="both"/>
        <w:rPr>
          <w:sz w:val="28"/>
          <w:szCs w:val="28"/>
        </w:rPr>
      </w:pPr>
      <w:r w:rsidRPr="000925BB">
        <w:rPr>
          <w:sz w:val="28"/>
          <w:szCs w:val="28"/>
        </w:rPr>
        <w:t>1.</w:t>
      </w:r>
      <w:r w:rsidR="00D852D1" w:rsidRPr="000925BB">
        <w:rPr>
          <w:sz w:val="28"/>
          <w:szCs w:val="28"/>
        </w:rPr>
        <w:t>4</w:t>
      </w:r>
      <w:r w:rsidRPr="000925BB">
        <w:rPr>
          <w:sz w:val="28"/>
          <w:szCs w:val="28"/>
        </w:rPr>
        <w:t>. В главе 5 «</w:t>
      </w:r>
      <w:r w:rsidR="00147759" w:rsidRPr="000925BB">
        <w:rPr>
          <w:sz w:val="28"/>
          <w:szCs w:val="28"/>
        </w:rPr>
        <w:t>Основные направления деятельности мэрии на</w:t>
      </w:r>
      <w:r w:rsidR="00147759" w:rsidRPr="000925BB">
        <w:rPr>
          <w:sz w:val="28"/>
        </w:rPr>
        <w:t xml:space="preserve"> </w:t>
      </w:r>
      <w:r w:rsidR="00147759" w:rsidRPr="000925BB">
        <w:rPr>
          <w:sz w:val="28"/>
          <w:szCs w:val="28"/>
        </w:rPr>
        <w:t>201</w:t>
      </w:r>
      <w:r w:rsidR="00D228E9" w:rsidRPr="000925BB">
        <w:rPr>
          <w:sz w:val="28"/>
          <w:szCs w:val="28"/>
        </w:rPr>
        <w:t>4</w:t>
      </w:r>
      <w:r w:rsidR="00147759" w:rsidRPr="000925BB">
        <w:rPr>
          <w:sz w:val="28"/>
          <w:szCs w:val="28"/>
        </w:rPr>
        <w:t xml:space="preserve"> год и плановый период 201</w:t>
      </w:r>
      <w:r w:rsidR="00D228E9" w:rsidRPr="000925BB">
        <w:rPr>
          <w:sz w:val="28"/>
          <w:szCs w:val="28"/>
        </w:rPr>
        <w:t>5</w:t>
      </w:r>
      <w:r w:rsidR="00147759" w:rsidRPr="000925BB">
        <w:rPr>
          <w:sz w:val="28"/>
          <w:szCs w:val="28"/>
        </w:rPr>
        <w:t xml:space="preserve"> и 201</w:t>
      </w:r>
      <w:r w:rsidR="00D228E9" w:rsidRPr="000925BB">
        <w:rPr>
          <w:sz w:val="28"/>
          <w:szCs w:val="28"/>
        </w:rPr>
        <w:t>6</w:t>
      </w:r>
      <w:r w:rsidR="00147759" w:rsidRPr="000925BB">
        <w:rPr>
          <w:sz w:val="28"/>
          <w:szCs w:val="28"/>
        </w:rPr>
        <w:t xml:space="preserve"> годов</w:t>
      </w:r>
      <w:r w:rsidR="00906712" w:rsidRPr="000925BB">
        <w:rPr>
          <w:sz w:val="28"/>
          <w:szCs w:val="28"/>
        </w:rPr>
        <w:t>»</w:t>
      </w:r>
      <w:r w:rsidR="006C5DD5" w:rsidRPr="000925BB">
        <w:rPr>
          <w:sz w:val="28"/>
          <w:szCs w:val="28"/>
        </w:rPr>
        <w:t>:</w:t>
      </w:r>
    </w:p>
    <w:p w:rsidR="00533A3D" w:rsidRPr="000925BB" w:rsidRDefault="00566027" w:rsidP="005E6328">
      <w:pPr>
        <w:widowControl w:val="0"/>
        <w:autoSpaceDE w:val="0"/>
        <w:autoSpaceDN w:val="0"/>
        <w:ind w:firstLine="709"/>
        <w:jc w:val="both"/>
        <w:rPr>
          <w:sz w:val="28"/>
          <w:szCs w:val="28"/>
        </w:rPr>
      </w:pPr>
      <w:r w:rsidRPr="000925BB">
        <w:rPr>
          <w:sz w:val="28"/>
          <w:szCs w:val="28"/>
        </w:rPr>
        <w:t>1.</w:t>
      </w:r>
      <w:r w:rsidR="00D852D1" w:rsidRPr="000925BB">
        <w:rPr>
          <w:sz w:val="28"/>
          <w:szCs w:val="28"/>
        </w:rPr>
        <w:t>4</w:t>
      </w:r>
      <w:r w:rsidR="00533A3D" w:rsidRPr="000925BB">
        <w:rPr>
          <w:sz w:val="28"/>
          <w:szCs w:val="28"/>
        </w:rPr>
        <w:t>.1. </w:t>
      </w:r>
      <w:r w:rsidR="007F146D" w:rsidRPr="000925BB">
        <w:rPr>
          <w:sz w:val="28"/>
          <w:szCs w:val="28"/>
        </w:rPr>
        <w:t>В р</w:t>
      </w:r>
      <w:r w:rsidR="00533A3D" w:rsidRPr="000925BB">
        <w:rPr>
          <w:sz w:val="28"/>
          <w:szCs w:val="28"/>
        </w:rPr>
        <w:t>аздел</w:t>
      </w:r>
      <w:r w:rsidR="007F146D" w:rsidRPr="000925BB">
        <w:rPr>
          <w:sz w:val="28"/>
          <w:szCs w:val="28"/>
        </w:rPr>
        <w:t>е</w:t>
      </w:r>
      <w:r w:rsidR="00533A3D" w:rsidRPr="000925BB">
        <w:rPr>
          <w:sz w:val="28"/>
          <w:szCs w:val="28"/>
        </w:rPr>
        <w:t xml:space="preserve"> </w:t>
      </w:r>
      <w:r w:rsidR="00D228E9" w:rsidRPr="000925BB">
        <w:rPr>
          <w:sz w:val="28"/>
          <w:szCs w:val="28"/>
        </w:rPr>
        <w:t>5.4 «Департамент земельных и имущественных отношений мэрии города Новосибирска</w:t>
      </w:r>
      <w:r w:rsidR="00533A3D" w:rsidRPr="000925BB">
        <w:rPr>
          <w:sz w:val="28"/>
          <w:szCs w:val="28"/>
        </w:rPr>
        <w:t>»:</w:t>
      </w:r>
    </w:p>
    <w:p w:rsidR="00BA3CD0" w:rsidRPr="000925BB" w:rsidRDefault="00D852D1" w:rsidP="007F146D">
      <w:pPr>
        <w:widowControl w:val="0"/>
        <w:overflowPunct w:val="0"/>
        <w:autoSpaceDE w:val="0"/>
        <w:autoSpaceDN w:val="0"/>
        <w:adjustRightInd w:val="0"/>
        <w:ind w:firstLine="709"/>
        <w:jc w:val="both"/>
        <w:textAlignment w:val="baseline"/>
        <w:rPr>
          <w:color w:val="000000"/>
          <w:sz w:val="28"/>
          <w:szCs w:val="28"/>
        </w:rPr>
      </w:pPr>
      <w:r w:rsidRPr="000925BB">
        <w:rPr>
          <w:color w:val="000000"/>
          <w:sz w:val="28"/>
          <w:szCs w:val="28"/>
        </w:rPr>
        <w:t>1.4</w:t>
      </w:r>
      <w:r w:rsidR="007F146D" w:rsidRPr="000925BB">
        <w:rPr>
          <w:color w:val="000000"/>
          <w:sz w:val="28"/>
          <w:szCs w:val="28"/>
        </w:rPr>
        <w:t xml:space="preserve">.1.1. Подраздел </w:t>
      </w:r>
      <w:r w:rsidR="00BA3CD0" w:rsidRPr="000925BB">
        <w:rPr>
          <w:color w:val="000000"/>
          <w:sz w:val="28"/>
          <w:szCs w:val="28"/>
        </w:rPr>
        <w:t>5.4.1 </w:t>
      </w:r>
      <w:r w:rsidR="007F146D" w:rsidRPr="000925BB">
        <w:rPr>
          <w:color w:val="000000"/>
          <w:sz w:val="28"/>
          <w:szCs w:val="28"/>
        </w:rPr>
        <w:t>«</w:t>
      </w:r>
      <w:r w:rsidR="00BA3CD0" w:rsidRPr="000925BB">
        <w:rPr>
          <w:color w:val="000000"/>
          <w:sz w:val="28"/>
          <w:szCs w:val="28"/>
        </w:rPr>
        <w:t>Управление доходов от имущества мэрии города Новосибирска</w:t>
      </w:r>
      <w:r w:rsidR="007F146D" w:rsidRPr="000925BB">
        <w:rPr>
          <w:color w:val="000000"/>
          <w:sz w:val="28"/>
          <w:szCs w:val="28"/>
        </w:rPr>
        <w:t xml:space="preserve">» дополнить пунктами 5.4.1.10, 5.4.1.11 </w:t>
      </w:r>
      <w:r w:rsidR="007F146D" w:rsidRPr="000925BB">
        <w:rPr>
          <w:sz w:val="28"/>
          <w:szCs w:val="28"/>
        </w:rPr>
        <w:t>следующего содержания:</w:t>
      </w:r>
    </w:p>
    <w:p w:rsidR="00BA3CD0" w:rsidRPr="000925BB" w:rsidRDefault="007F146D" w:rsidP="005E6328">
      <w:pPr>
        <w:widowControl w:val="0"/>
        <w:overflowPunct w:val="0"/>
        <w:autoSpaceDE w:val="0"/>
        <w:autoSpaceDN w:val="0"/>
        <w:adjustRightInd w:val="0"/>
        <w:ind w:firstLine="709"/>
        <w:jc w:val="both"/>
        <w:textAlignment w:val="baseline"/>
        <w:rPr>
          <w:sz w:val="28"/>
          <w:szCs w:val="28"/>
        </w:rPr>
      </w:pPr>
      <w:r w:rsidRPr="000925BB">
        <w:rPr>
          <w:sz w:val="28"/>
          <w:szCs w:val="28"/>
        </w:rPr>
        <w:t>«</w:t>
      </w:r>
      <w:r w:rsidR="00BA3CD0" w:rsidRPr="000925BB">
        <w:rPr>
          <w:sz w:val="28"/>
          <w:szCs w:val="28"/>
        </w:rPr>
        <w:t>5.4.1.10. Проведение работы по реализации механизмов государственно-частного партнерства в отношении муниципальных объектов недвижимости, в том числе:</w:t>
      </w:r>
    </w:p>
    <w:p w:rsidR="00BA3CD0" w:rsidRPr="000925BB" w:rsidRDefault="00BA3CD0" w:rsidP="005E6328">
      <w:pPr>
        <w:widowControl w:val="0"/>
        <w:overflowPunct w:val="0"/>
        <w:autoSpaceDE w:val="0"/>
        <w:autoSpaceDN w:val="0"/>
        <w:adjustRightInd w:val="0"/>
        <w:ind w:firstLine="709"/>
        <w:jc w:val="both"/>
        <w:textAlignment w:val="baseline"/>
        <w:rPr>
          <w:sz w:val="28"/>
          <w:szCs w:val="28"/>
        </w:rPr>
      </w:pPr>
      <w:r w:rsidRPr="000925BB">
        <w:rPr>
          <w:sz w:val="28"/>
          <w:szCs w:val="28"/>
        </w:rPr>
        <w:t>подготовка конкурсов на право заключения концессионных соглашений в отношении муниципальных объектов коммунальной инфраструктуры, образования, социальной политики, бытового обслуживания населения, отдыха и туризма в соответствии с Федеральным законом от 21.07.2005 № 115-ФЗ «О концессионных соглашениях»;</w:t>
      </w:r>
    </w:p>
    <w:p w:rsidR="00BA3CD0" w:rsidRPr="000925BB" w:rsidRDefault="00BA3CD0" w:rsidP="005E6328">
      <w:pPr>
        <w:widowControl w:val="0"/>
        <w:overflowPunct w:val="0"/>
        <w:autoSpaceDE w:val="0"/>
        <w:autoSpaceDN w:val="0"/>
        <w:adjustRightInd w:val="0"/>
        <w:ind w:firstLine="709"/>
        <w:jc w:val="both"/>
        <w:textAlignment w:val="baseline"/>
        <w:rPr>
          <w:sz w:val="28"/>
          <w:szCs w:val="28"/>
        </w:rPr>
      </w:pPr>
      <w:r w:rsidRPr="000925BB">
        <w:rPr>
          <w:sz w:val="28"/>
          <w:szCs w:val="28"/>
        </w:rPr>
        <w:t>заключение инвестиционных договоров;</w:t>
      </w:r>
    </w:p>
    <w:p w:rsidR="00BA3CD0" w:rsidRPr="000925BB" w:rsidRDefault="00BA3CD0" w:rsidP="005E6328">
      <w:pPr>
        <w:widowControl w:val="0"/>
        <w:overflowPunct w:val="0"/>
        <w:autoSpaceDE w:val="0"/>
        <w:autoSpaceDN w:val="0"/>
        <w:adjustRightInd w:val="0"/>
        <w:ind w:firstLine="709"/>
        <w:jc w:val="both"/>
        <w:textAlignment w:val="baseline"/>
        <w:rPr>
          <w:sz w:val="28"/>
        </w:rPr>
      </w:pPr>
      <w:r w:rsidRPr="000925BB">
        <w:rPr>
          <w:sz w:val="28"/>
          <w:szCs w:val="28"/>
        </w:rPr>
        <w:t>заключение инвестиционных договоров по привлечению средств в развитие муниципальных объектов дорожно-транспортного, коммунального хозяйства города, объектов культуры и отдыха</w:t>
      </w:r>
      <w:r w:rsidR="009475B6" w:rsidRPr="000925BB">
        <w:rPr>
          <w:sz w:val="28"/>
          <w:szCs w:val="28"/>
        </w:rPr>
        <w:t>.</w:t>
      </w:r>
    </w:p>
    <w:p w:rsidR="00BA3CD0" w:rsidRPr="000925BB" w:rsidRDefault="00BA3CD0" w:rsidP="005E6328">
      <w:pPr>
        <w:widowControl w:val="0"/>
        <w:overflowPunct w:val="0"/>
        <w:autoSpaceDE w:val="0"/>
        <w:autoSpaceDN w:val="0"/>
        <w:adjustRightInd w:val="0"/>
        <w:ind w:firstLine="709"/>
        <w:jc w:val="both"/>
        <w:textAlignment w:val="baseline"/>
        <w:rPr>
          <w:sz w:val="28"/>
          <w:szCs w:val="28"/>
        </w:rPr>
      </w:pPr>
      <w:r w:rsidRPr="000925BB">
        <w:rPr>
          <w:sz w:val="28"/>
          <w:szCs w:val="28"/>
        </w:rPr>
        <w:t>5.4.1.11. Проведение работы по организации и контролю за сносом муниципальных объектов недвижимости.</w:t>
      </w:r>
      <w:r w:rsidR="007F146D" w:rsidRPr="000925BB">
        <w:rPr>
          <w:sz w:val="28"/>
          <w:szCs w:val="28"/>
        </w:rPr>
        <w:t>».</w:t>
      </w:r>
    </w:p>
    <w:p w:rsidR="007F146D" w:rsidRPr="000925BB" w:rsidRDefault="007F146D" w:rsidP="007F146D">
      <w:pPr>
        <w:widowControl w:val="0"/>
        <w:overflowPunct w:val="0"/>
        <w:autoSpaceDE w:val="0"/>
        <w:autoSpaceDN w:val="0"/>
        <w:adjustRightInd w:val="0"/>
        <w:ind w:firstLine="709"/>
        <w:jc w:val="both"/>
        <w:textAlignment w:val="baseline"/>
        <w:rPr>
          <w:color w:val="000000"/>
          <w:sz w:val="28"/>
          <w:szCs w:val="28"/>
        </w:rPr>
      </w:pPr>
      <w:r w:rsidRPr="000925BB">
        <w:rPr>
          <w:color w:val="000000"/>
          <w:sz w:val="28"/>
          <w:szCs w:val="28"/>
        </w:rPr>
        <w:t>1.</w:t>
      </w:r>
      <w:r w:rsidR="00D852D1" w:rsidRPr="000925BB">
        <w:rPr>
          <w:color w:val="000000"/>
          <w:sz w:val="28"/>
          <w:szCs w:val="28"/>
        </w:rPr>
        <w:t>4</w:t>
      </w:r>
      <w:r w:rsidRPr="000925BB">
        <w:rPr>
          <w:color w:val="000000"/>
          <w:sz w:val="28"/>
          <w:szCs w:val="28"/>
        </w:rPr>
        <w:t>.1.2. Подраздел 5.4.2 «Управление экспертизы и правового обеспечения операций с недвижимостью мэрии города Новосибирска» признать утратившим силу.</w:t>
      </w:r>
    </w:p>
    <w:p w:rsidR="00BA3CD0" w:rsidRPr="000925BB" w:rsidRDefault="00D852D1" w:rsidP="007F146D">
      <w:pPr>
        <w:widowControl w:val="0"/>
        <w:tabs>
          <w:tab w:val="left" w:pos="0"/>
        </w:tabs>
        <w:overflowPunct w:val="0"/>
        <w:autoSpaceDE w:val="0"/>
        <w:autoSpaceDN w:val="0"/>
        <w:adjustRightInd w:val="0"/>
        <w:ind w:firstLine="709"/>
        <w:jc w:val="both"/>
        <w:textAlignment w:val="baseline"/>
        <w:rPr>
          <w:color w:val="000000"/>
          <w:sz w:val="28"/>
          <w:szCs w:val="28"/>
        </w:rPr>
      </w:pPr>
      <w:r w:rsidRPr="000925BB">
        <w:rPr>
          <w:color w:val="000000"/>
          <w:sz w:val="28"/>
          <w:szCs w:val="28"/>
        </w:rPr>
        <w:t>1.4</w:t>
      </w:r>
      <w:r w:rsidR="007F146D" w:rsidRPr="000925BB">
        <w:rPr>
          <w:color w:val="000000"/>
          <w:sz w:val="28"/>
          <w:szCs w:val="28"/>
        </w:rPr>
        <w:t>.1.3. Подраздел 5.4.3 «</w:t>
      </w:r>
      <w:r w:rsidR="00BA3CD0" w:rsidRPr="000925BB">
        <w:rPr>
          <w:color w:val="000000"/>
          <w:sz w:val="28"/>
          <w:szCs w:val="28"/>
        </w:rPr>
        <w:t>Управление по земельным ресурсам мэрии города Новосибирска</w:t>
      </w:r>
      <w:r w:rsidR="007F146D" w:rsidRPr="000925BB">
        <w:rPr>
          <w:color w:val="000000"/>
          <w:sz w:val="28"/>
          <w:szCs w:val="28"/>
        </w:rPr>
        <w:t>» дополнить пунктом 5.4.3.12 следующего содержания:</w:t>
      </w:r>
    </w:p>
    <w:p w:rsidR="00BA3CD0" w:rsidRPr="000925BB" w:rsidRDefault="007F146D" w:rsidP="005E6328">
      <w:pPr>
        <w:widowControl w:val="0"/>
        <w:overflowPunct w:val="0"/>
        <w:autoSpaceDE w:val="0"/>
        <w:autoSpaceDN w:val="0"/>
        <w:adjustRightInd w:val="0"/>
        <w:ind w:firstLine="709"/>
        <w:jc w:val="both"/>
        <w:textAlignment w:val="baseline"/>
        <w:rPr>
          <w:bCs/>
          <w:sz w:val="28"/>
          <w:szCs w:val="28"/>
        </w:rPr>
      </w:pPr>
      <w:r w:rsidRPr="000925BB">
        <w:rPr>
          <w:bCs/>
          <w:sz w:val="28"/>
          <w:szCs w:val="28"/>
        </w:rPr>
        <w:t>«</w:t>
      </w:r>
      <w:r w:rsidR="00BA3CD0" w:rsidRPr="000925BB">
        <w:rPr>
          <w:bCs/>
          <w:sz w:val="28"/>
          <w:szCs w:val="28"/>
        </w:rPr>
        <w:t>5.4.</w:t>
      </w:r>
      <w:r w:rsidRPr="000925BB">
        <w:rPr>
          <w:bCs/>
          <w:sz w:val="28"/>
          <w:szCs w:val="28"/>
        </w:rPr>
        <w:t>3</w:t>
      </w:r>
      <w:r w:rsidR="00BA3CD0" w:rsidRPr="000925BB">
        <w:rPr>
          <w:bCs/>
          <w:sz w:val="28"/>
          <w:szCs w:val="28"/>
        </w:rPr>
        <w:t>.</w:t>
      </w:r>
      <w:r w:rsidRPr="000925BB">
        <w:rPr>
          <w:bCs/>
          <w:sz w:val="28"/>
          <w:szCs w:val="28"/>
        </w:rPr>
        <w:t>12</w:t>
      </w:r>
      <w:r w:rsidR="00BA3CD0" w:rsidRPr="000925BB">
        <w:rPr>
          <w:bCs/>
          <w:sz w:val="28"/>
          <w:szCs w:val="28"/>
        </w:rPr>
        <w:t>. Осуществление работы по развитию застроенных территорий, в том числе:</w:t>
      </w:r>
    </w:p>
    <w:p w:rsidR="00BA3CD0" w:rsidRPr="000925BB" w:rsidRDefault="00BA3CD0" w:rsidP="005E6328">
      <w:pPr>
        <w:widowControl w:val="0"/>
        <w:overflowPunct w:val="0"/>
        <w:autoSpaceDE w:val="0"/>
        <w:autoSpaceDN w:val="0"/>
        <w:adjustRightInd w:val="0"/>
        <w:ind w:firstLine="709"/>
        <w:jc w:val="both"/>
        <w:textAlignment w:val="baseline"/>
        <w:rPr>
          <w:bCs/>
          <w:sz w:val="28"/>
          <w:szCs w:val="28"/>
        </w:rPr>
      </w:pPr>
      <w:r w:rsidRPr="000925BB">
        <w:rPr>
          <w:bCs/>
          <w:sz w:val="28"/>
          <w:szCs w:val="28"/>
        </w:rPr>
        <w:t>подготовка проектов правовых актов мэрии и проектов договоров о развитии застроенных территорий, обеспечение работы по проведению аукционов на право заключения договоров о развитии застроенных территорий в соответствии с постановлением мэрии от 11.06.2013 № 5555 «Об утверждении Порядка заключе</w:t>
      </w:r>
      <w:r w:rsidRPr="000925BB">
        <w:rPr>
          <w:bCs/>
          <w:sz w:val="28"/>
          <w:szCs w:val="28"/>
        </w:rPr>
        <w:lastRenderedPageBreak/>
        <w:t>ния договоров о развитии застроенных территорий в городе Новосибирске»;</w:t>
      </w:r>
    </w:p>
    <w:p w:rsidR="00BA3CD0" w:rsidRPr="000925BB" w:rsidRDefault="00BA3CD0" w:rsidP="005E6328">
      <w:pPr>
        <w:widowControl w:val="0"/>
        <w:overflowPunct w:val="0"/>
        <w:autoSpaceDE w:val="0"/>
        <w:autoSpaceDN w:val="0"/>
        <w:adjustRightInd w:val="0"/>
        <w:ind w:firstLine="709"/>
        <w:jc w:val="both"/>
        <w:textAlignment w:val="baseline"/>
        <w:rPr>
          <w:bCs/>
          <w:sz w:val="28"/>
          <w:szCs w:val="28"/>
        </w:rPr>
      </w:pPr>
      <w:r w:rsidRPr="000925BB">
        <w:rPr>
          <w:bCs/>
          <w:sz w:val="28"/>
          <w:szCs w:val="28"/>
        </w:rPr>
        <w:t>обеспечение работы по проведению аукционов на право заключения договоров о развитии застроенных территорий на территории города Новосибирска.</w:t>
      </w:r>
      <w:r w:rsidR="007F146D" w:rsidRPr="000925BB">
        <w:rPr>
          <w:bCs/>
          <w:sz w:val="28"/>
          <w:szCs w:val="28"/>
        </w:rPr>
        <w:t>».</w:t>
      </w:r>
    </w:p>
    <w:p w:rsidR="00BA3CD0" w:rsidRPr="000925BB" w:rsidRDefault="00AC28D2" w:rsidP="00AC28D2">
      <w:pPr>
        <w:widowControl w:val="0"/>
        <w:overflowPunct w:val="0"/>
        <w:autoSpaceDE w:val="0"/>
        <w:autoSpaceDN w:val="0"/>
        <w:adjustRightInd w:val="0"/>
        <w:ind w:firstLine="709"/>
        <w:jc w:val="both"/>
        <w:textAlignment w:val="baseline"/>
        <w:rPr>
          <w:bCs/>
          <w:sz w:val="28"/>
          <w:szCs w:val="28"/>
        </w:rPr>
      </w:pPr>
      <w:r w:rsidRPr="000925BB">
        <w:rPr>
          <w:bCs/>
          <w:sz w:val="28"/>
          <w:szCs w:val="28"/>
        </w:rPr>
        <w:t>1.</w:t>
      </w:r>
      <w:r w:rsidR="00D852D1" w:rsidRPr="000925BB">
        <w:rPr>
          <w:bCs/>
          <w:sz w:val="28"/>
          <w:szCs w:val="28"/>
        </w:rPr>
        <w:t>4</w:t>
      </w:r>
      <w:r w:rsidRPr="000925BB">
        <w:rPr>
          <w:bCs/>
          <w:sz w:val="28"/>
          <w:szCs w:val="28"/>
        </w:rPr>
        <w:t>.1.4. Подраздел 5.4.4 «</w:t>
      </w:r>
      <w:r w:rsidR="00BA3CD0" w:rsidRPr="000925BB">
        <w:rPr>
          <w:bCs/>
          <w:sz w:val="28"/>
          <w:szCs w:val="28"/>
        </w:rPr>
        <w:t>Управление муниципальной собственности мэрии</w:t>
      </w:r>
      <w:r w:rsidRPr="000925BB">
        <w:rPr>
          <w:bCs/>
          <w:sz w:val="28"/>
          <w:szCs w:val="28"/>
        </w:rPr>
        <w:t xml:space="preserve"> </w:t>
      </w:r>
      <w:r w:rsidR="00BA3CD0" w:rsidRPr="000925BB">
        <w:rPr>
          <w:bCs/>
          <w:sz w:val="28"/>
          <w:szCs w:val="28"/>
        </w:rPr>
        <w:t>города Новосибирска</w:t>
      </w:r>
      <w:r w:rsidRPr="000925BB">
        <w:rPr>
          <w:bCs/>
          <w:sz w:val="28"/>
          <w:szCs w:val="28"/>
        </w:rPr>
        <w:t xml:space="preserve">» </w:t>
      </w:r>
      <w:r w:rsidRPr="000925BB">
        <w:rPr>
          <w:color w:val="000000"/>
          <w:sz w:val="28"/>
          <w:szCs w:val="28"/>
        </w:rPr>
        <w:t xml:space="preserve">дополнить пунктами </w:t>
      </w:r>
      <w:r w:rsidRPr="000925BB">
        <w:rPr>
          <w:sz w:val="28"/>
          <w:szCs w:val="28"/>
        </w:rPr>
        <w:t>5.4.</w:t>
      </w:r>
      <w:r w:rsidR="00C95CB0" w:rsidRPr="000925BB">
        <w:rPr>
          <w:sz w:val="28"/>
          <w:szCs w:val="28"/>
        </w:rPr>
        <w:t>4</w:t>
      </w:r>
      <w:r w:rsidRPr="000925BB">
        <w:rPr>
          <w:sz w:val="28"/>
          <w:szCs w:val="28"/>
        </w:rPr>
        <w:t>.10 – 5.4.</w:t>
      </w:r>
      <w:r w:rsidR="00C95CB0" w:rsidRPr="000925BB">
        <w:rPr>
          <w:sz w:val="28"/>
          <w:szCs w:val="28"/>
        </w:rPr>
        <w:t>4</w:t>
      </w:r>
      <w:r w:rsidRPr="000925BB">
        <w:rPr>
          <w:sz w:val="28"/>
          <w:szCs w:val="28"/>
        </w:rPr>
        <w:t xml:space="preserve">.13 </w:t>
      </w:r>
      <w:r w:rsidRPr="000925BB">
        <w:rPr>
          <w:color w:val="000000"/>
          <w:sz w:val="28"/>
          <w:szCs w:val="28"/>
        </w:rPr>
        <w:t>следующего содержания:</w:t>
      </w:r>
    </w:p>
    <w:p w:rsidR="00BA3CD0" w:rsidRPr="000925BB" w:rsidRDefault="00AC28D2" w:rsidP="005E6328">
      <w:pPr>
        <w:widowControl w:val="0"/>
        <w:overflowPunct w:val="0"/>
        <w:autoSpaceDE w:val="0"/>
        <w:autoSpaceDN w:val="0"/>
        <w:adjustRightInd w:val="0"/>
        <w:ind w:firstLine="709"/>
        <w:jc w:val="both"/>
        <w:textAlignment w:val="baseline"/>
        <w:rPr>
          <w:sz w:val="28"/>
          <w:szCs w:val="28"/>
        </w:rPr>
      </w:pPr>
      <w:r w:rsidRPr="000925BB">
        <w:rPr>
          <w:sz w:val="28"/>
          <w:szCs w:val="28"/>
        </w:rPr>
        <w:t>«</w:t>
      </w:r>
      <w:r w:rsidR="00BA3CD0" w:rsidRPr="000925BB">
        <w:rPr>
          <w:sz w:val="28"/>
          <w:szCs w:val="28"/>
        </w:rPr>
        <w:t>5.4.</w:t>
      </w:r>
      <w:r w:rsidR="00C95CB0" w:rsidRPr="000925BB">
        <w:rPr>
          <w:sz w:val="28"/>
          <w:szCs w:val="28"/>
        </w:rPr>
        <w:t>4</w:t>
      </w:r>
      <w:r w:rsidR="00BA3CD0" w:rsidRPr="000925BB">
        <w:rPr>
          <w:sz w:val="28"/>
          <w:szCs w:val="28"/>
        </w:rPr>
        <w:t>.10.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BA3CD0" w:rsidRPr="000925BB" w:rsidRDefault="00BA3CD0" w:rsidP="005E6328">
      <w:pPr>
        <w:widowControl w:val="0"/>
        <w:overflowPunct w:val="0"/>
        <w:autoSpaceDE w:val="0"/>
        <w:autoSpaceDN w:val="0"/>
        <w:adjustRightInd w:val="0"/>
        <w:ind w:firstLine="709"/>
        <w:jc w:val="both"/>
        <w:textAlignment w:val="baseline"/>
        <w:rPr>
          <w:bCs/>
          <w:sz w:val="28"/>
          <w:szCs w:val="28"/>
        </w:rPr>
      </w:pPr>
      <w:r w:rsidRPr="000925BB">
        <w:rPr>
          <w:bCs/>
          <w:sz w:val="28"/>
          <w:szCs w:val="28"/>
        </w:rPr>
        <w:t>5.4.</w:t>
      </w:r>
      <w:r w:rsidR="00C95CB0" w:rsidRPr="000925BB">
        <w:rPr>
          <w:bCs/>
          <w:sz w:val="28"/>
          <w:szCs w:val="28"/>
        </w:rPr>
        <w:t>4</w:t>
      </w:r>
      <w:r w:rsidRPr="000925BB">
        <w:rPr>
          <w:bCs/>
          <w:sz w:val="28"/>
          <w:szCs w:val="28"/>
        </w:rPr>
        <w:t>.11. Проведение работ по организации экспертизы технического состояния несущих и ограждающих конструкций объектов недвижимости, находящихся в муниципальной собственности города Новосибирска, с целью установления возможности их дальнейшей эксплуатации.</w:t>
      </w:r>
    </w:p>
    <w:p w:rsidR="00BA3CD0" w:rsidRPr="000925BB" w:rsidRDefault="00BA3CD0" w:rsidP="005E6328">
      <w:pPr>
        <w:widowControl w:val="0"/>
        <w:overflowPunct w:val="0"/>
        <w:autoSpaceDE w:val="0"/>
        <w:autoSpaceDN w:val="0"/>
        <w:adjustRightInd w:val="0"/>
        <w:ind w:firstLine="709"/>
        <w:jc w:val="both"/>
        <w:textAlignment w:val="baseline"/>
        <w:rPr>
          <w:sz w:val="28"/>
          <w:szCs w:val="28"/>
        </w:rPr>
      </w:pPr>
      <w:r w:rsidRPr="000925BB">
        <w:rPr>
          <w:sz w:val="28"/>
        </w:rPr>
        <w:t>5.4.</w:t>
      </w:r>
      <w:r w:rsidR="00C95CB0" w:rsidRPr="000925BB">
        <w:rPr>
          <w:sz w:val="28"/>
        </w:rPr>
        <w:t>4</w:t>
      </w:r>
      <w:r w:rsidRPr="000925BB">
        <w:rPr>
          <w:sz w:val="28"/>
        </w:rPr>
        <w:t>.12</w:t>
      </w:r>
      <w:r w:rsidRPr="000925BB">
        <w:rPr>
          <w:sz w:val="28"/>
          <w:szCs w:val="28"/>
        </w:rPr>
        <w:t>.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BA3CD0" w:rsidRPr="000925BB" w:rsidRDefault="00C95CB0" w:rsidP="005E6328">
      <w:pPr>
        <w:widowControl w:val="0"/>
        <w:overflowPunct w:val="0"/>
        <w:autoSpaceDE w:val="0"/>
        <w:autoSpaceDN w:val="0"/>
        <w:adjustRightInd w:val="0"/>
        <w:ind w:firstLine="709"/>
        <w:jc w:val="both"/>
        <w:textAlignment w:val="baseline"/>
        <w:rPr>
          <w:sz w:val="28"/>
          <w:szCs w:val="28"/>
        </w:rPr>
      </w:pPr>
      <w:r w:rsidRPr="000925BB">
        <w:rPr>
          <w:sz w:val="28"/>
        </w:rPr>
        <w:t>5.4.4</w:t>
      </w:r>
      <w:r w:rsidR="00BA3CD0" w:rsidRPr="000925BB">
        <w:rPr>
          <w:sz w:val="28"/>
        </w:rPr>
        <w:t>.13</w:t>
      </w:r>
      <w:r w:rsidR="00BA3CD0" w:rsidRPr="000925BB">
        <w:rPr>
          <w:sz w:val="28"/>
          <w:szCs w:val="28"/>
        </w:rPr>
        <w:t>. Продолжение работы по государственной регистрации права муниципальной собственности на объекты недвижимости, в том числе земельные участки, регистрации иных вещных прав, а также сделок с объектами недвижимости.».</w:t>
      </w:r>
    </w:p>
    <w:p w:rsidR="00412916" w:rsidRPr="000925BB" w:rsidRDefault="00741D30" w:rsidP="00412916">
      <w:pPr>
        <w:widowControl w:val="0"/>
        <w:overflowPunct w:val="0"/>
        <w:autoSpaceDE w:val="0"/>
        <w:autoSpaceDN w:val="0"/>
        <w:adjustRightInd w:val="0"/>
        <w:ind w:firstLine="709"/>
        <w:jc w:val="both"/>
        <w:textAlignment w:val="baseline"/>
        <w:rPr>
          <w:sz w:val="28"/>
          <w:szCs w:val="28"/>
        </w:rPr>
      </w:pPr>
      <w:r w:rsidRPr="000925BB">
        <w:rPr>
          <w:sz w:val="28"/>
          <w:szCs w:val="28"/>
        </w:rPr>
        <w:t>1.</w:t>
      </w:r>
      <w:r w:rsidR="00D852D1" w:rsidRPr="000925BB">
        <w:rPr>
          <w:sz w:val="28"/>
          <w:szCs w:val="28"/>
        </w:rPr>
        <w:t>4</w:t>
      </w:r>
      <w:r w:rsidRPr="000925BB">
        <w:rPr>
          <w:sz w:val="28"/>
          <w:szCs w:val="28"/>
        </w:rPr>
        <w:t>.2. </w:t>
      </w:r>
      <w:r w:rsidR="00412916" w:rsidRPr="000925BB">
        <w:rPr>
          <w:sz w:val="28"/>
          <w:szCs w:val="28"/>
        </w:rPr>
        <w:t>Пункт 5.5.1.4 подраздела 5.5.1 «Комитет по энергетике мэрии города Новосибирска» раздела 5.5 «Департамент энергетики, жилищного и коммунального хозяйства города» изложить в следующей редакции:</w:t>
      </w:r>
    </w:p>
    <w:p w:rsidR="00412916" w:rsidRPr="000925BB" w:rsidRDefault="00412916" w:rsidP="00412916">
      <w:pPr>
        <w:widowControl w:val="0"/>
        <w:overflowPunct w:val="0"/>
        <w:autoSpaceDE w:val="0"/>
        <w:autoSpaceDN w:val="0"/>
        <w:adjustRightInd w:val="0"/>
        <w:ind w:firstLine="709"/>
        <w:jc w:val="both"/>
        <w:textAlignment w:val="baseline"/>
        <w:rPr>
          <w:sz w:val="28"/>
          <w:szCs w:val="28"/>
        </w:rPr>
      </w:pPr>
      <w:r w:rsidRPr="000925BB">
        <w:rPr>
          <w:sz w:val="28"/>
          <w:szCs w:val="28"/>
        </w:rPr>
        <w:t>«5.5.1.4. Выполнение мероприятий ВЦП «Развитие газификации города Новосибирска» на 2014 – 2016 годы, утвержденной постановлением мэрии от 05.12.2013 № 11417, по строительству газопроводов (2014 год – 21,67 км, 2015 год – 8,2 км, 2016 год – 7,13 км) для улучшения условий проживания населения города Новосибирска в индивидуальном жилом секторе и переводу на природный газ многоквартирных домов (2014 год – 547 квартир, 2015 год – 317 квартир, 2016 год – 864 квартир).».</w:t>
      </w:r>
    </w:p>
    <w:p w:rsidR="00741D30" w:rsidRPr="000925BB" w:rsidRDefault="00D852D1" w:rsidP="00753E31">
      <w:pPr>
        <w:widowControl w:val="0"/>
        <w:overflowPunct w:val="0"/>
        <w:autoSpaceDE w:val="0"/>
        <w:autoSpaceDN w:val="0"/>
        <w:adjustRightInd w:val="0"/>
        <w:ind w:firstLine="709"/>
        <w:jc w:val="both"/>
        <w:textAlignment w:val="baseline"/>
        <w:rPr>
          <w:sz w:val="28"/>
          <w:szCs w:val="28"/>
        </w:rPr>
      </w:pPr>
      <w:r w:rsidRPr="000925BB">
        <w:rPr>
          <w:sz w:val="28"/>
          <w:szCs w:val="28"/>
        </w:rPr>
        <w:t>1.4</w:t>
      </w:r>
      <w:r w:rsidR="00412916" w:rsidRPr="000925BB">
        <w:rPr>
          <w:sz w:val="28"/>
          <w:szCs w:val="28"/>
        </w:rPr>
        <w:t>.</w:t>
      </w:r>
      <w:r w:rsidR="00423125" w:rsidRPr="000925BB">
        <w:rPr>
          <w:sz w:val="28"/>
          <w:szCs w:val="28"/>
        </w:rPr>
        <w:t>3</w:t>
      </w:r>
      <w:r w:rsidR="00412916" w:rsidRPr="000925BB">
        <w:rPr>
          <w:sz w:val="28"/>
          <w:szCs w:val="28"/>
        </w:rPr>
        <w:t>. </w:t>
      </w:r>
      <w:r w:rsidR="00753E31" w:rsidRPr="000925BB">
        <w:rPr>
          <w:sz w:val="28"/>
          <w:szCs w:val="28"/>
        </w:rPr>
        <w:t>П</w:t>
      </w:r>
      <w:r w:rsidR="00741D30" w:rsidRPr="000925BB">
        <w:rPr>
          <w:sz w:val="28"/>
          <w:szCs w:val="28"/>
        </w:rPr>
        <w:t xml:space="preserve">ункты 5.6.1 </w:t>
      </w:r>
      <w:r w:rsidR="00753E31" w:rsidRPr="000925BB">
        <w:rPr>
          <w:sz w:val="28"/>
          <w:szCs w:val="28"/>
        </w:rPr>
        <w:t>–</w:t>
      </w:r>
      <w:r w:rsidR="00741D30" w:rsidRPr="000925BB">
        <w:rPr>
          <w:sz w:val="28"/>
          <w:szCs w:val="28"/>
        </w:rPr>
        <w:t xml:space="preserve"> 5.6.</w:t>
      </w:r>
      <w:r w:rsidR="00753E31" w:rsidRPr="000925BB">
        <w:rPr>
          <w:sz w:val="28"/>
          <w:szCs w:val="28"/>
        </w:rPr>
        <w:t>6</w:t>
      </w:r>
      <w:r w:rsidR="00741D30" w:rsidRPr="000925BB">
        <w:rPr>
          <w:sz w:val="28"/>
          <w:szCs w:val="28"/>
        </w:rPr>
        <w:t xml:space="preserve"> </w:t>
      </w:r>
      <w:r w:rsidR="00753E31" w:rsidRPr="000925BB">
        <w:rPr>
          <w:sz w:val="28"/>
          <w:szCs w:val="28"/>
        </w:rPr>
        <w:t>раздела 5.6 «Управление по жилищным вопросам мэрии города Новосибирска»</w:t>
      </w:r>
      <w:r w:rsidR="00C95CB0" w:rsidRPr="000925BB">
        <w:rPr>
          <w:sz w:val="28"/>
          <w:szCs w:val="28"/>
        </w:rPr>
        <w:t xml:space="preserve"> </w:t>
      </w:r>
      <w:r w:rsidR="00741D30" w:rsidRPr="000925BB">
        <w:rPr>
          <w:sz w:val="28"/>
          <w:szCs w:val="28"/>
        </w:rPr>
        <w:t>изложить в следующей редакции:</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«5.6.1. Поступление в бюджет города денежных средств по заключенным договорам на сумму 279,0 млн. рублей в целях привлечения инвестиций в жилищное строительство (2014 год – 25,0 млн. рублей, 2015 – 127,0 млн. рублей, 2016 – 127,0 млн. рублей).</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5.6.2. Распределение 748 квартир для обеспечения нуждающихся в улучшении жилищных условий граждан, в том числе:</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гражданам, состоящим на учете нуждающихся в жилых помещениях, – 90 квартир (30 квартир ежегодно);</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 xml:space="preserve">гражданам, проживающим в ветхих домах – 600 квартир, в том числе в рамках реализации мероприятий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 </w:t>
      </w:r>
      <w:r w:rsidRPr="000925BB">
        <w:rPr>
          <w:sz w:val="28"/>
          <w:szCs w:val="28"/>
        </w:rPr>
        <w:lastRenderedPageBreak/>
        <w:t>(200 квартир ежегодно);</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гражданам при одновременном рождении трех и более детей – 8 квартир (2014 год – 2 квартиры, 2015 и 2016 годы – 3 квартиры);</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по договорам участия в долевом строительстве и инвестиционным договорам 50 квартир (2015 и 2016 годы по 25 квартир).</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договору социального найма) ветеранов в рамках реализации Федерального закона от 12.01.95 № 5-ФЗ «О ветеранах» (2014 год – 3 ветеранам, 2015 и 2016 годы – 10 ветеранам).</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5.6.4. Участие в обеспечении жилыми помещениями (предоставление единовременной денежной выплаты на приобретение жилого помещения по договору социального найма) инвалидов в рамках реализации Федерального закона от 24.11.95 № 181-ФЗ «О социальной защите инвалидов в Российской Федерации» (2014 год – 15 инвалидам, 2015 и 2016 годы – 30 инвалид</w:t>
      </w:r>
      <w:r w:rsidR="00753E31" w:rsidRPr="000925BB">
        <w:rPr>
          <w:sz w:val="28"/>
          <w:szCs w:val="28"/>
        </w:rPr>
        <w:t>ам</w:t>
      </w:r>
      <w:r w:rsidR="00C95CB0" w:rsidRPr="000925BB">
        <w:rPr>
          <w:sz w:val="28"/>
          <w:szCs w:val="28"/>
        </w:rPr>
        <w:t>).</w:t>
      </w:r>
    </w:p>
    <w:p w:rsidR="00753E31" w:rsidRPr="000925BB" w:rsidRDefault="00753E31" w:rsidP="00753E31">
      <w:pPr>
        <w:widowControl w:val="0"/>
        <w:adjustRightInd w:val="0"/>
        <w:ind w:firstLine="709"/>
        <w:contextualSpacing/>
        <w:mirrorIndents/>
        <w:jc w:val="both"/>
        <w:rPr>
          <w:sz w:val="28"/>
          <w:szCs w:val="28"/>
        </w:rPr>
      </w:pPr>
      <w:r w:rsidRPr="000925BB">
        <w:rPr>
          <w:sz w:val="28"/>
          <w:szCs w:val="28"/>
        </w:rPr>
        <w:t xml:space="preserve">5.6.5. Участие </w:t>
      </w:r>
      <w:r w:rsidR="00C95CB0" w:rsidRPr="000925BB">
        <w:rPr>
          <w:sz w:val="28"/>
          <w:szCs w:val="28"/>
        </w:rPr>
        <w:t xml:space="preserve"> </w:t>
      </w:r>
      <w:r w:rsidRPr="000925BB">
        <w:rPr>
          <w:sz w:val="28"/>
          <w:szCs w:val="28"/>
        </w:rPr>
        <w:t xml:space="preserve">в </w:t>
      </w:r>
      <w:r w:rsidR="00C95CB0" w:rsidRPr="000925BB">
        <w:rPr>
          <w:sz w:val="28"/>
          <w:szCs w:val="28"/>
        </w:rPr>
        <w:t xml:space="preserve"> </w:t>
      </w:r>
      <w:r w:rsidRPr="000925BB">
        <w:rPr>
          <w:sz w:val="28"/>
          <w:szCs w:val="28"/>
        </w:rPr>
        <w:t xml:space="preserve">обеспечении </w:t>
      </w:r>
      <w:r w:rsidR="00C95CB0" w:rsidRPr="000925BB">
        <w:rPr>
          <w:sz w:val="28"/>
          <w:szCs w:val="28"/>
        </w:rPr>
        <w:t xml:space="preserve"> </w:t>
      </w:r>
      <w:r w:rsidRPr="000925BB">
        <w:rPr>
          <w:sz w:val="28"/>
          <w:szCs w:val="28"/>
        </w:rPr>
        <w:t xml:space="preserve">жилыми </w:t>
      </w:r>
      <w:r w:rsidR="00C95CB0" w:rsidRPr="000925BB">
        <w:rPr>
          <w:sz w:val="28"/>
          <w:szCs w:val="28"/>
        </w:rPr>
        <w:t xml:space="preserve"> </w:t>
      </w:r>
      <w:r w:rsidRPr="000925BB">
        <w:rPr>
          <w:sz w:val="28"/>
          <w:szCs w:val="28"/>
        </w:rPr>
        <w:t xml:space="preserve">помещениями </w:t>
      </w:r>
      <w:r w:rsidR="00C95CB0" w:rsidRPr="000925BB">
        <w:rPr>
          <w:sz w:val="28"/>
          <w:szCs w:val="28"/>
        </w:rPr>
        <w:t xml:space="preserve"> </w:t>
      </w:r>
      <w:r w:rsidRPr="000925BB">
        <w:rPr>
          <w:sz w:val="28"/>
          <w:szCs w:val="28"/>
        </w:rPr>
        <w:t xml:space="preserve">по </w:t>
      </w:r>
      <w:r w:rsidR="00C95CB0" w:rsidRPr="000925BB">
        <w:rPr>
          <w:sz w:val="28"/>
          <w:szCs w:val="28"/>
        </w:rPr>
        <w:t xml:space="preserve"> </w:t>
      </w:r>
      <w:r w:rsidRPr="000925BB">
        <w:rPr>
          <w:sz w:val="28"/>
          <w:szCs w:val="28"/>
        </w:rPr>
        <w:t xml:space="preserve">договорам </w:t>
      </w:r>
      <w:r w:rsidR="00C95CB0" w:rsidRPr="000925BB">
        <w:rPr>
          <w:sz w:val="28"/>
          <w:szCs w:val="28"/>
        </w:rPr>
        <w:t xml:space="preserve"> </w:t>
      </w:r>
      <w:r w:rsidRPr="000925BB">
        <w:rPr>
          <w:sz w:val="28"/>
          <w:szCs w:val="28"/>
        </w:rPr>
        <w:t>найма специализированных жилых помещений детей-сирот и детей, оставшихся без попечения родителей,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40 детей-сирот).</w:t>
      </w:r>
    </w:p>
    <w:p w:rsidR="00741D30" w:rsidRPr="000925BB" w:rsidRDefault="00741D30" w:rsidP="00741D30">
      <w:pPr>
        <w:widowControl w:val="0"/>
        <w:adjustRightInd w:val="0"/>
        <w:ind w:firstLine="709"/>
        <w:contextualSpacing/>
        <w:mirrorIndents/>
        <w:jc w:val="both"/>
        <w:rPr>
          <w:sz w:val="28"/>
          <w:szCs w:val="28"/>
        </w:rPr>
      </w:pPr>
      <w:r w:rsidRPr="000925BB">
        <w:rPr>
          <w:sz w:val="28"/>
          <w:szCs w:val="28"/>
        </w:rPr>
        <w:t>5.6.6. Предоставление социальной выплаты на приобретение жилья работникам бюджетной сферы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(2014 год – 110 работников бюджетной сферы, 2015 и 2016 годы – 120</w:t>
      </w:r>
      <w:r w:rsidR="00BE1589" w:rsidRPr="000925BB">
        <w:rPr>
          <w:sz w:val="28"/>
          <w:szCs w:val="28"/>
        </w:rPr>
        <w:t xml:space="preserve"> работников бюджетной сферы</w:t>
      </w:r>
      <w:r w:rsidRPr="000925BB">
        <w:rPr>
          <w:sz w:val="28"/>
          <w:szCs w:val="28"/>
        </w:rPr>
        <w:t>).»</w:t>
      </w:r>
      <w:r w:rsidR="00BE1589" w:rsidRPr="000925BB">
        <w:rPr>
          <w:sz w:val="28"/>
          <w:szCs w:val="28"/>
        </w:rPr>
        <w:t>.</w:t>
      </w:r>
    </w:p>
    <w:p w:rsidR="00FA3C68" w:rsidRPr="000925BB" w:rsidRDefault="00CD3C0C" w:rsidP="00FA3C68">
      <w:pPr>
        <w:widowControl w:val="0"/>
        <w:autoSpaceDE w:val="0"/>
        <w:autoSpaceDN w:val="0"/>
        <w:ind w:firstLine="709"/>
        <w:jc w:val="both"/>
        <w:rPr>
          <w:sz w:val="28"/>
          <w:szCs w:val="28"/>
        </w:rPr>
      </w:pPr>
      <w:r w:rsidRPr="000925BB">
        <w:rPr>
          <w:sz w:val="28"/>
          <w:szCs w:val="28"/>
        </w:rPr>
        <w:t>1.</w:t>
      </w:r>
      <w:r w:rsidR="00D852D1" w:rsidRPr="000925BB">
        <w:rPr>
          <w:sz w:val="28"/>
          <w:szCs w:val="28"/>
        </w:rPr>
        <w:t>4</w:t>
      </w:r>
      <w:r w:rsidRPr="000925BB">
        <w:rPr>
          <w:sz w:val="28"/>
          <w:szCs w:val="28"/>
        </w:rPr>
        <w:t>.</w:t>
      </w:r>
      <w:r w:rsidR="00423125" w:rsidRPr="000925BB">
        <w:rPr>
          <w:sz w:val="28"/>
          <w:szCs w:val="28"/>
        </w:rPr>
        <w:t>4</w:t>
      </w:r>
      <w:r w:rsidRPr="000925BB">
        <w:rPr>
          <w:sz w:val="28"/>
          <w:szCs w:val="28"/>
        </w:rPr>
        <w:t>. </w:t>
      </w:r>
      <w:r w:rsidR="00FA3C68" w:rsidRPr="000925BB">
        <w:rPr>
          <w:sz w:val="28"/>
          <w:szCs w:val="28"/>
        </w:rPr>
        <w:t>Таблицу 11 «Перечень объектов строительства на 2014 – 2016 годы»  раздела 5.8 «Департамент строительства и архитектуры мэрии</w:t>
      </w:r>
      <w:r w:rsidR="00FA3C68" w:rsidRPr="000925BB">
        <w:rPr>
          <w:b/>
          <w:sz w:val="28"/>
          <w:szCs w:val="28"/>
        </w:rPr>
        <w:t xml:space="preserve"> </w:t>
      </w:r>
      <w:r w:rsidR="00FA3C68" w:rsidRPr="000925BB">
        <w:rPr>
          <w:sz w:val="28"/>
          <w:szCs w:val="28"/>
        </w:rPr>
        <w:t>города Новосибирска» изложить в следующей редакции:</w:t>
      </w:r>
    </w:p>
    <w:p w:rsidR="00CD3C0C" w:rsidRPr="000925BB" w:rsidRDefault="00CD3C0C" w:rsidP="00CD3C0C">
      <w:pPr>
        <w:widowControl w:val="0"/>
        <w:tabs>
          <w:tab w:val="left" w:pos="6804"/>
        </w:tabs>
        <w:autoSpaceDE w:val="0"/>
        <w:autoSpaceDN w:val="0"/>
        <w:jc w:val="center"/>
        <w:rPr>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8"/>
        <w:gridCol w:w="3141"/>
        <w:gridCol w:w="3145"/>
        <w:gridCol w:w="3149"/>
      </w:tblGrid>
      <w:tr w:rsidR="00CD3C0C" w:rsidRPr="000925BB" w:rsidTr="00FA3C68">
        <w:tc>
          <w:tcPr>
            <w:tcW w:w="302" w:type="pct"/>
          </w:tcPr>
          <w:p w:rsidR="00CD3C0C" w:rsidRPr="000925BB" w:rsidRDefault="00CD3C0C" w:rsidP="004A4AE8">
            <w:pPr>
              <w:widowControl w:val="0"/>
              <w:jc w:val="center"/>
              <w:rPr>
                <w:sz w:val="24"/>
                <w:szCs w:val="24"/>
              </w:rPr>
            </w:pPr>
            <w:r w:rsidRPr="000925BB">
              <w:rPr>
                <w:sz w:val="24"/>
                <w:szCs w:val="24"/>
              </w:rPr>
              <w:t>№</w:t>
            </w:r>
          </w:p>
          <w:p w:rsidR="00CD3C0C" w:rsidRPr="000925BB" w:rsidRDefault="00CD3C0C" w:rsidP="004A4AE8">
            <w:pPr>
              <w:widowControl w:val="0"/>
              <w:jc w:val="center"/>
              <w:rPr>
                <w:sz w:val="24"/>
                <w:szCs w:val="24"/>
              </w:rPr>
            </w:pPr>
            <w:r w:rsidRPr="000925BB">
              <w:rPr>
                <w:sz w:val="24"/>
                <w:szCs w:val="24"/>
              </w:rPr>
              <w:t>п.</w:t>
            </w:r>
          </w:p>
        </w:tc>
        <w:tc>
          <w:tcPr>
            <w:tcW w:w="1564" w:type="pct"/>
          </w:tcPr>
          <w:p w:rsidR="00CD3C0C" w:rsidRPr="000925BB" w:rsidRDefault="00CD3C0C" w:rsidP="004A4AE8">
            <w:pPr>
              <w:widowControl w:val="0"/>
              <w:jc w:val="center"/>
              <w:rPr>
                <w:sz w:val="24"/>
                <w:szCs w:val="24"/>
              </w:rPr>
            </w:pPr>
            <w:r w:rsidRPr="000925BB">
              <w:rPr>
                <w:sz w:val="24"/>
                <w:szCs w:val="24"/>
              </w:rPr>
              <w:t>2014 год</w:t>
            </w:r>
          </w:p>
        </w:tc>
        <w:tc>
          <w:tcPr>
            <w:tcW w:w="1566" w:type="pct"/>
          </w:tcPr>
          <w:p w:rsidR="00CD3C0C" w:rsidRPr="000925BB" w:rsidRDefault="00CD3C0C" w:rsidP="004A4AE8">
            <w:pPr>
              <w:widowControl w:val="0"/>
              <w:jc w:val="center"/>
              <w:rPr>
                <w:sz w:val="24"/>
                <w:szCs w:val="24"/>
              </w:rPr>
            </w:pPr>
            <w:r w:rsidRPr="000925BB">
              <w:rPr>
                <w:sz w:val="24"/>
                <w:szCs w:val="24"/>
              </w:rPr>
              <w:t>2015 год</w:t>
            </w:r>
          </w:p>
        </w:tc>
        <w:tc>
          <w:tcPr>
            <w:tcW w:w="1569" w:type="pct"/>
          </w:tcPr>
          <w:p w:rsidR="00CD3C0C" w:rsidRPr="000925BB" w:rsidRDefault="00CD3C0C" w:rsidP="004A4AE8">
            <w:pPr>
              <w:widowControl w:val="0"/>
              <w:jc w:val="center"/>
              <w:rPr>
                <w:sz w:val="24"/>
                <w:szCs w:val="24"/>
              </w:rPr>
            </w:pPr>
            <w:r w:rsidRPr="000925BB">
              <w:rPr>
                <w:sz w:val="24"/>
                <w:szCs w:val="24"/>
              </w:rPr>
              <w:t>2016 год</w:t>
            </w:r>
          </w:p>
        </w:tc>
      </w:tr>
    </w:tbl>
    <w:p w:rsidR="002B07FF" w:rsidRPr="000925BB" w:rsidRDefault="002B07FF">
      <w:pPr>
        <w:rPr>
          <w:sz w:val="2"/>
          <w:szCs w:val="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6"/>
        <w:gridCol w:w="3141"/>
        <w:gridCol w:w="3145"/>
        <w:gridCol w:w="3145"/>
        <w:gridCol w:w="6"/>
      </w:tblGrid>
      <w:tr w:rsidR="00CD3C0C" w:rsidRPr="000925BB" w:rsidTr="00FA3C68">
        <w:trPr>
          <w:tblHeader/>
        </w:trPr>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w:t>
            </w:r>
          </w:p>
        </w:tc>
        <w:tc>
          <w:tcPr>
            <w:tcW w:w="1564" w:type="pct"/>
            <w:tcBorders>
              <w:bottom w:val="single" w:sz="4" w:space="0" w:color="auto"/>
            </w:tcBorders>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2</w:t>
            </w:r>
          </w:p>
        </w:tc>
        <w:tc>
          <w:tcPr>
            <w:tcW w:w="1566" w:type="pct"/>
            <w:tcBorders>
              <w:bottom w:val="single" w:sz="4" w:space="0" w:color="auto"/>
            </w:tcBorders>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3</w:t>
            </w:r>
          </w:p>
        </w:tc>
        <w:tc>
          <w:tcPr>
            <w:tcW w:w="1569" w:type="pct"/>
            <w:gridSpan w:val="2"/>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4</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w:t>
            </w:r>
          </w:p>
        </w:tc>
        <w:tc>
          <w:tcPr>
            <w:tcW w:w="1564" w:type="pct"/>
            <w:tcBorders>
              <w:right w:val="nil"/>
            </w:tcBorders>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Ввод в эксплуатацию:</w:t>
            </w:r>
          </w:p>
        </w:tc>
        <w:tc>
          <w:tcPr>
            <w:tcW w:w="1566" w:type="pct"/>
            <w:tcBorders>
              <w:left w:val="nil"/>
              <w:right w:val="nil"/>
            </w:tcBorders>
          </w:tcPr>
          <w:p w:rsidR="00CD3C0C" w:rsidRPr="000925BB" w:rsidRDefault="00CD3C0C" w:rsidP="004A4AE8">
            <w:pPr>
              <w:widowControl w:val="0"/>
              <w:tabs>
                <w:tab w:val="left" w:pos="6804"/>
              </w:tabs>
              <w:autoSpaceDE w:val="0"/>
              <w:autoSpaceDN w:val="0"/>
              <w:jc w:val="both"/>
              <w:rPr>
                <w:sz w:val="24"/>
                <w:szCs w:val="24"/>
              </w:rPr>
            </w:pPr>
          </w:p>
        </w:tc>
        <w:tc>
          <w:tcPr>
            <w:tcW w:w="1569" w:type="pct"/>
            <w:gridSpan w:val="2"/>
            <w:tcBorders>
              <w:left w:val="nil"/>
            </w:tcBorders>
          </w:tcPr>
          <w:p w:rsidR="00CD3C0C" w:rsidRPr="000925BB" w:rsidRDefault="00CD3C0C" w:rsidP="004A4AE8">
            <w:pPr>
              <w:widowControl w:val="0"/>
              <w:tabs>
                <w:tab w:val="left" w:pos="6804"/>
              </w:tabs>
              <w:autoSpaceDE w:val="0"/>
              <w:autoSpaceDN w:val="0"/>
              <w:jc w:val="both"/>
              <w:rPr>
                <w:sz w:val="24"/>
                <w:szCs w:val="24"/>
              </w:rPr>
            </w:pP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1.1</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Кубовой в Заельцовском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Кошурникова, 29/2 в Дзержинском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Урицкого, 35а в Железнодорожном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1.2</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с группами для детей с тяжелыми соматическими заболеваниями по ул. Охотской в Заельцовском районе</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(детский сад-ясли) по ул. Тимирязева, 81 в Заельцовском районе с увеличением объема</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Реконструкция зданий со строительством перехода по ул. Народной, 31 и 33 в Калининском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1.3</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Пету-хова, 116а в Кировском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Дмитрия Донского, 11/1 в Заельцовском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Никитина, 13а в Октябрьском районе</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1.4</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Выбор</w:t>
            </w:r>
            <w:r w:rsidRPr="000925BB">
              <w:rPr>
                <w:sz w:val="24"/>
                <w:szCs w:val="24"/>
              </w:rPr>
              <w:lastRenderedPageBreak/>
              <w:t xml:space="preserve">ной в Октябрьском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lastRenderedPageBreak/>
              <w:t xml:space="preserve">Детский сад по ул. Татьяны </w:t>
            </w:r>
            <w:r w:rsidRPr="000925BB">
              <w:rPr>
                <w:sz w:val="24"/>
                <w:szCs w:val="24"/>
              </w:rPr>
              <w:lastRenderedPageBreak/>
              <w:t>Снежиной в Октябрьском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lastRenderedPageBreak/>
              <w:t xml:space="preserve">Детский сад на микрорайоне </w:t>
            </w:r>
            <w:r w:rsidRPr="000925BB">
              <w:rPr>
                <w:sz w:val="24"/>
                <w:szCs w:val="24"/>
              </w:rPr>
              <w:lastRenderedPageBreak/>
              <w:t xml:space="preserve">Чистая слобода в Ленинском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lastRenderedPageBreak/>
              <w:t>1.5</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Ключ-Камышенское Плато в Октябрьском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Котовского в Ленинском районе </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Реконструкция здания детского сада по проезду Детскому, 15 в Советском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1.6</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Большевистской в Октябрьском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по ул. Тимирязева, 77а в Заельцовском районе с увеличением объема</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Энгельса в Советском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1.7</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Титова в Ленинском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Михаила Немыткина в Калининском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Автогенной в Октябрьском районе</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1.8</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детского сада по ул. Петухова, 30 в Кировском районе с увеличением объема</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Урманова, 8 в Кировском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Детский сад по ул. Лермонтова, 30 в Центральном районе </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1.9</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школы с пристройкой дополнительных объемов по ул. Калинина, 255 в Заельцовском районе</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ул. Зорге в Кировском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Специальная (коррекционная) общеобразовательная школа-интернат по Владимировскому спуску в Железнодорожном районе</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1.10</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(школа) по ул. Народной, 67 в Калининском районе с увеличением объема</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Детский сад по Красному проспекту, 72а в Центральном районе</w:t>
            </w: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Здание, пристраиваемое к существующему зданию (школы) по ул. Петухова,86 в Кировском районе</w:t>
            </w: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1.11</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 xml:space="preserve">Строительство жилых домов по ул. Мясниковой в Калининском районе </w:t>
            </w:r>
          </w:p>
        </w:tc>
        <w:tc>
          <w:tcPr>
            <w:tcW w:w="1566" w:type="pct"/>
          </w:tcPr>
          <w:p w:rsidR="00CD3C0C" w:rsidRPr="000925BB" w:rsidRDefault="00CD3C0C" w:rsidP="004A4AE8">
            <w:pPr>
              <w:widowControl w:val="0"/>
              <w:tabs>
                <w:tab w:val="left" w:pos="6804"/>
              </w:tabs>
              <w:autoSpaceDE w:val="0"/>
              <w:autoSpaceDN w:val="0"/>
              <w:jc w:val="both"/>
              <w:rPr>
                <w:sz w:val="24"/>
                <w:szCs w:val="24"/>
              </w:rPr>
            </w:pP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p>
        </w:tc>
      </w:tr>
      <w:tr w:rsidR="00CD3C0C" w:rsidRPr="000925BB" w:rsidTr="00FA3C68">
        <w:tc>
          <w:tcPr>
            <w:tcW w:w="302" w:type="pct"/>
          </w:tcPr>
          <w:p w:rsidR="00CD3C0C" w:rsidRPr="000925BB" w:rsidRDefault="00CD3C0C" w:rsidP="00FA3C68">
            <w:pPr>
              <w:widowControl w:val="0"/>
              <w:tabs>
                <w:tab w:val="left" w:pos="6804"/>
              </w:tabs>
              <w:autoSpaceDE w:val="0"/>
              <w:autoSpaceDN w:val="0"/>
              <w:jc w:val="center"/>
              <w:rPr>
                <w:sz w:val="24"/>
                <w:szCs w:val="24"/>
              </w:rPr>
            </w:pPr>
            <w:r w:rsidRPr="000925BB">
              <w:rPr>
                <w:sz w:val="24"/>
                <w:szCs w:val="24"/>
              </w:rPr>
              <w:t>1.1</w:t>
            </w:r>
            <w:r w:rsidR="00FA3C68" w:rsidRPr="000925BB">
              <w:rPr>
                <w:sz w:val="24"/>
                <w:szCs w:val="24"/>
              </w:rPr>
              <w:t>2</w:t>
            </w:r>
          </w:p>
        </w:tc>
        <w:tc>
          <w:tcPr>
            <w:tcW w:w="1564"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1566" w:type="pct"/>
          </w:tcPr>
          <w:p w:rsidR="00CD3C0C" w:rsidRPr="000925BB" w:rsidRDefault="00CD3C0C" w:rsidP="004A4AE8">
            <w:pPr>
              <w:widowControl w:val="0"/>
              <w:tabs>
                <w:tab w:val="left" w:pos="6804"/>
              </w:tabs>
              <w:autoSpaceDE w:val="0"/>
              <w:autoSpaceDN w:val="0"/>
              <w:jc w:val="both"/>
              <w:rPr>
                <w:sz w:val="24"/>
                <w:szCs w:val="24"/>
              </w:rPr>
            </w:pPr>
          </w:p>
        </w:tc>
        <w:tc>
          <w:tcPr>
            <w:tcW w:w="1569" w:type="pct"/>
            <w:gridSpan w:val="2"/>
          </w:tcPr>
          <w:p w:rsidR="00CD3C0C" w:rsidRPr="000925BB" w:rsidRDefault="00CD3C0C" w:rsidP="004A4AE8">
            <w:pPr>
              <w:widowControl w:val="0"/>
              <w:tabs>
                <w:tab w:val="left" w:pos="6804"/>
              </w:tabs>
              <w:autoSpaceDE w:val="0"/>
              <w:autoSpaceDN w:val="0"/>
              <w:jc w:val="both"/>
              <w:rPr>
                <w:sz w:val="24"/>
                <w:szCs w:val="24"/>
              </w:rPr>
            </w:pPr>
          </w:p>
        </w:tc>
      </w:tr>
      <w:tr w:rsidR="00FA3C68" w:rsidRPr="000925BB" w:rsidTr="004A4AE8">
        <w:tc>
          <w:tcPr>
            <w:tcW w:w="302" w:type="pct"/>
          </w:tcPr>
          <w:p w:rsidR="00FA3C68" w:rsidRPr="000925BB" w:rsidRDefault="00FA3C68" w:rsidP="004A4AE8">
            <w:pPr>
              <w:widowControl w:val="0"/>
              <w:autoSpaceDE w:val="0"/>
              <w:autoSpaceDN w:val="0"/>
              <w:adjustRightInd w:val="0"/>
              <w:jc w:val="center"/>
              <w:rPr>
                <w:sz w:val="24"/>
                <w:szCs w:val="24"/>
              </w:rPr>
            </w:pPr>
            <w:r w:rsidRPr="000925BB">
              <w:rPr>
                <w:sz w:val="24"/>
                <w:szCs w:val="24"/>
              </w:rPr>
              <w:t>1.13</w:t>
            </w:r>
          </w:p>
        </w:tc>
        <w:tc>
          <w:tcPr>
            <w:tcW w:w="1564" w:type="pct"/>
          </w:tcPr>
          <w:p w:rsidR="00FA3C68" w:rsidRPr="000925BB" w:rsidRDefault="00FA3C68" w:rsidP="004A4AE8">
            <w:pPr>
              <w:widowControl w:val="0"/>
              <w:autoSpaceDE w:val="0"/>
              <w:autoSpaceDN w:val="0"/>
              <w:adjustRightInd w:val="0"/>
              <w:jc w:val="both"/>
              <w:rPr>
                <w:sz w:val="24"/>
                <w:szCs w:val="24"/>
              </w:rPr>
            </w:pPr>
            <w:r w:rsidRPr="000925BB">
              <w:rPr>
                <w:sz w:val="24"/>
                <w:szCs w:val="24"/>
              </w:rPr>
              <w:t>Реконструкция зданий с увеличением объема под производственную базу (бизнес-инкубатор) по ул. Троллейной, 87/1</w:t>
            </w:r>
          </w:p>
        </w:tc>
        <w:tc>
          <w:tcPr>
            <w:tcW w:w="1566" w:type="pct"/>
          </w:tcPr>
          <w:p w:rsidR="00FA3C68" w:rsidRPr="000925BB" w:rsidRDefault="00FA3C68" w:rsidP="004A4AE8">
            <w:pPr>
              <w:widowControl w:val="0"/>
              <w:tabs>
                <w:tab w:val="left" w:pos="6804"/>
              </w:tabs>
              <w:autoSpaceDE w:val="0"/>
              <w:autoSpaceDN w:val="0"/>
              <w:jc w:val="both"/>
              <w:rPr>
                <w:sz w:val="24"/>
                <w:szCs w:val="24"/>
              </w:rPr>
            </w:pPr>
          </w:p>
        </w:tc>
        <w:tc>
          <w:tcPr>
            <w:tcW w:w="1569" w:type="pct"/>
            <w:gridSpan w:val="2"/>
          </w:tcPr>
          <w:p w:rsidR="00FA3C68" w:rsidRPr="000925BB" w:rsidRDefault="00FA3C68" w:rsidP="004A4AE8">
            <w:pPr>
              <w:widowControl w:val="0"/>
              <w:tabs>
                <w:tab w:val="left" w:pos="6804"/>
              </w:tabs>
              <w:autoSpaceDE w:val="0"/>
              <w:autoSpaceDN w:val="0"/>
              <w:jc w:val="both"/>
              <w:rPr>
                <w:sz w:val="24"/>
                <w:szCs w:val="24"/>
              </w:rPr>
            </w:pPr>
          </w:p>
        </w:tc>
      </w:tr>
      <w:tr w:rsidR="00CD3C0C" w:rsidRPr="000925BB" w:rsidTr="00FA3C68">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2</w:t>
            </w:r>
          </w:p>
        </w:tc>
        <w:tc>
          <w:tcPr>
            <w:tcW w:w="4698" w:type="pct"/>
            <w:gridSpan w:val="4"/>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Обеспечение проектирования:</w:t>
            </w:r>
          </w:p>
        </w:tc>
      </w:tr>
      <w:tr w:rsidR="00CD3C0C" w:rsidRPr="000925BB" w:rsidTr="00FA3C68">
        <w:trPr>
          <w:gridAfter w:val="1"/>
          <w:wAfter w:w="3" w:type="pct"/>
        </w:trPr>
        <w:tc>
          <w:tcPr>
            <w:tcW w:w="302" w:type="pct"/>
          </w:tcPr>
          <w:p w:rsidR="00CD3C0C" w:rsidRPr="000925BB" w:rsidRDefault="00CD3C0C" w:rsidP="004A4AE8">
            <w:pPr>
              <w:widowControl w:val="0"/>
              <w:tabs>
                <w:tab w:val="left" w:pos="6804"/>
              </w:tabs>
              <w:autoSpaceDE w:val="0"/>
              <w:autoSpaceDN w:val="0"/>
              <w:jc w:val="center"/>
              <w:rPr>
                <w:sz w:val="24"/>
                <w:szCs w:val="24"/>
              </w:rPr>
            </w:pPr>
            <w:r w:rsidRPr="000925BB">
              <w:rPr>
                <w:sz w:val="24"/>
                <w:szCs w:val="24"/>
              </w:rPr>
              <w:t>2.1</w:t>
            </w:r>
          </w:p>
        </w:tc>
        <w:tc>
          <w:tcPr>
            <w:tcW w:w="1564" w:type="pct"/>
          </w:tcPr>
          <w:p w:rsidR="00CD3C0C" w:rsidRPr="000925BB" w:rsidRDefault="00D95B06" w:rsidP="004A4AE8">
            <w:pPr>
              <w:widowControl w:val="0"/>
              <w:tabs>
                <w:tab w:val="left" w:pos="6804"/>
              </w:tabs>
              <w:autoSpaceDE w:val="0"/>
              <w:autoSpaceDN w:val="0"/>
              <w:jc w:val="both"/>
              <w:rPr>
                <w:strike/>
                <w:sz w:val="24"/>
                <w:szCs w:val="24"/>
              </w:rPr>
            </w:pPr>
            <w:r w:rsidRPr="000925BB">
              <w:rPr>
                <w:sz w:val="24"/>
                <w:szCs w:val="24"/>
              </w:rPr>
              <w:t>Реконструкция здания по ул. Тимирязева, 77а в Заельцовском районе с увеличением объема</w:t>
            </w:r>
          </w:p>
        </w:tc>
        <w:tc>
          <w:tcPr>
            <w:tcW w:w="1566" w:type="pct"/>
          </w:tcPr>
          <w:p w:rsidR="00CD3C0C" w:rsidRPr="000925BB" w:rsidRDefault="00CD3C0C" w:rsidP="004A4AE8">
            <w:pPr>
              <w:widowControl w:val="0"/>
              <w:tabs>
                <w:tab w:val="left" w:pos="6804"/>
              </w:tabs>
              <w:autoSpaceDE w:val="0"/>
              <w:autoSpaceDN w:val="0"/>
              <w:jc w:val="both"/>
              <w:rPr>
                <w:sz w:val="24"/>
                <w:szCs w:val="24"/>
              </w:rPr>
            </w:pPr>
            <w:r w:rsidRPr="000925BB">
              <w:rPr>
                <w:sz w:val="24"/>
                <w:szCs w:val="24"/>
              </w:rPr>
              <w:t>Пристройка к зданию  (МБОУ «Лицей № 130») по ул. Ученых,</w:t>
            </w:r>
            <w:r w:rsidRPr="000925BB">
              <w:rPr>
                <w:sz w:val="24"/>
                <w:szCs w:val="24"/>
                <w:lang w:val="en-US"/>
              </w:rPr>
              <w:t xml:space="preserve"> </w:t>
            </w:r>
            <w:r w:rsidRPr="000925BB">
              <w:rPr>
                <w:sz w:val="24"/>
                <w:szCs w:val="24"/>
              </w:rPr>
              <w:t>10 в Советском районе</w:t>
            </w:r>
          </w:p>
        </w:tc>
        <w:tc>
          <w:tcPr>
            <w:tcW w:w="1566" w:type="pct"/>
          </w:tcPr>
          <w:p w:rsidR="00CD3C0C" w:rsidRPr="000925BB" w:rsidRDefault="00CD3C0C"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2.2</w:t>
            </w:r>
          </w:p>
        </w:tc>
        <w:tc>
          <w:tcPr>
            <w:tcW w:w="1564" w:type="pct"/>
          </w:tcPr>
          <w:p w:rsidR="00D95B06" w:rsidRPr="000925BB" w:rsidRDefault="00D95B06" w:rsidP="00412916">
            <w:pPr>
              <w:widowControl w:val="0"/>
              <w:tabs>
                <w:tab w:val="left" w:pos="6804"/>
              </w:tabs>
              <w:autoSpaceDE w:val="0"/>
              <w:autoSpaceDN w:val="0"/>
              <w:jc w:val="both"/>
              <w:rPr>
                <w:sz w:val="24"/>
                <w:szCs w:val="24"/>
              </w:rPr>
            </w:pPr>
            <w:r w:rsidRPr="000925BB">
              <w:rPr>
                <w:sz w:val="24"/>
                <w:szCs w:val="24"/>
              </w:rPr>
              <w:t>Реконструкция здания (детский сад-ясли) по ул. Тимирязева, 81 в Заельцовском районе с увеличением объема</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Реконструкция здания МБОУ «Лицей информационных технологий» по ул.</w:t>
            </w:r>
            <w:r w:rsidRPr="000925BB">
              <w:rPr>
                <w:sz w:val="24"/>
                <w:szCs w:val="24"/>
                <w:lang w:val="en-US"/>
              </w:rPr>
              <w:t> </w:t>
            </w:r>
            <w:r w:rsidRPr="000925BB">
              <w:rPr>
                <w:sz w:val="24"/>
                <w:szCs w:val="24"/>
              </w:rPr>
              <w:t>Римского-Корсакова, 13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2.3</w:t>
            </w:r>
          </w:p>
        </w:tc>
        <w:tc>
          <w:tcPr>
            <w:tcW w:w="1564" w:type="pct"/>
          </w:tcPr>
          <w:p w:rsidR="00D95B06" w:rsidRPr="000925BB" w:rsidRDefault="00D95B06" w:rsidP="00412916">
            <w:pPr>
              <w:widowControl w:val="0"/>
              <w:tabs>
                <w:tab w:val="left" w:pos="6804"/>
              </w:tabs>
              <w:autoSpaceDE w:val="0"/>
              <w:autoSpaceDN w:val="0"/>
              <w:jc w:val="both"/>
              <w:rPr>
                <w:sz w:val="24"/>
                <w:szCs w:val="24"/>
              </w:rPr>
            </w:pPr>
            <w:r w:rsidRPr="000925BB">
              <w:rPr>
                <w:sz w:val="24"/>
                <w:szCs w:val="24"/>
              </w:rPr>
              <w:t>Детский сад по ул. Котов</w:t>
            </w:r>
            <w:r w:rsidRPr="000925BB">
              <w:rPr>
                <w:sz w:val="24"/>
                <w:szCs w:val="24"/>
              </w:rPr>
              <w:lastRenderedPageBreak/>
              <w:t xml:space="preserve">ского в Ленинском районе </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lastRenderedPageBreak/>
              <w:t xml:space="preserve">Спортивный зал и учебные </w:t>
            </w:r>
            <w:r w:rsidRPr="000925BB">
              <w:rPr>
                <w:sz w:val="24"/>
                <w:szCs w:val="24"/>
              </w:rPr>
              <w:lastRenderedPageBreak/>
              <w:t>кабинеты МБОУ «Новоси-бирский государственный педагогический лицей» в Октябрьском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2.4</w:t>
            </w:r>
          </w:p>
        </w:tc>
        <w:tc>
          <w:tcPr>
            <w:tcW w:w="1564" w:type="pct"/>
          </w:tcPr>
          <w:p w:rsidR="00D95B06" w:rsidRPr="000925BB" w:rsidRDefault="00D95B06" w:rsidP="00423125">
            <w:pPr>
              <w:widowControl w:val="0"/>
              <w:tabs>
                <w:tab w:val="left" w:pos="6804"/>
              </w:tabs>
              <w:autoSpaceDE w:val="0"/>
              <w:autoSpaceDN w:val="0"/>
              <w:jc w:val="both"/>
              <w:rPr>
                <w:strike/>
                <w:sz w:val="24"/>
                <w:szCs w:val="24"/>
              </w:rPr>
            </w:pPr>
            <w:r w:rsidRPr="000925BB">
              <w:rPr>
                <w:sz w:val="24"/>
                <w:szCs w:val="24"/>
              </w:rPr>
              <w:t>Детский сад по ул. Зорге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2.5</w:t>
            </w:r>
          </w:p>
        </w:tc>
        <w:tc>
          <w:tcPr>
            <w:tcW w:w="1564" w:type="pct"/>
          </w:tcPr>
          <w:p w:rsidR="00D95B06" w:rsidRPr="000925BB" w:rsidRDefault="00D95B06" w:rsidP="00412916">
            <w:pPr>
              <w:widowControl w:val="0"/>
              <w:tabs>
                <w:tab w:val="left" w:pos="6804"/>
              </w:tabs>
              <w:autoSpaceDE w:val="0"/>
              <w:autoSpaceDN w:val="0"/>
              <w:jc w:val="both"/>
              <w:rPr>
                <w:sz w:val="24"/>
                <w:szCs w:val="24"/>
              </w:rPr>
            </w:pPr>
            <w:r w:rsidRPr="000925BB">
              <w:rPr>
                <w:sz w:val="24"/>
                <w:szCs w:val="24"/>
              </w:rPr>
              <w:t xml:space="preserve">Реконструкция здания общеобразовательной школы по проезду Детскому, 10 в Советском районе с увеличением объема </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2.6</w:t>
            </w:r>
          </w:p>
        </w:tc>
        <w:tc>
          <w:tcPr>
            <w:tcW w:w="1564" w:type="pct"/>
          </w:tcPr>
          <w:p w:rsidR="00D95B06" w:rsidRPr="000925BB" w:rsidRDefault="00D95B06" w:rsidP="00412916">
            <w:pPr>
              <w:widowControl w:val="0"/>
              <w:tabs>
                <w:tab w:val="left" w:pos="6804"/>
              </w:tabs>
              <w:autoSpaceDE w:val="0"/>
              <w:autoSpaceDN w:val="0"/>
              <w:jc w:val="both"/>
              <w:rPr>
                <w:sz w:val="24"/>
                <w:szCs w:val="24"/>
              </w:rPr>
            </w:pPr>
            <w:r w:rsidRPr="000925BB">
              <w:rPr>
                <w:sz w:val="24"/>
                <w:szCs w:val="24"/>
              </w:rPr>
              <w:t>Здание, пристраиваемое к существующему зданию (школы) по ул. Октябрьской, 5 в Железнодорожном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2.7</w:t>
            </w:r>
          </w:p>
        </w:tc>
        <w:tc>
          <w:tcPr>
            <w:tcW w:w="1564" w:type="pct"/>
          </w:tcPr>
          <w:p w:rsidR="00D95B06" w:rsidRPr="000925BB" w:rsidRDefault="00D95B06" w:rsidP="00D95B06">
            <w:pPr>
              <w:widowControl w:val="0"/>
              <w:tabs>
                <w:tab w:val="left" w:pos="6804"/>
              </w:tabs>
              <w:autoSpaceDE w:val="0"/>
              <w:autoSpaceDN w:val="0"/>
              <w:jc w:val="both"/>
              <w:rPr>
                <w:sz w:val="24"/>
                <w:szCs w:val="24"/>
              </w:rPr>
            </w:pPr>
            <w:r w:rsidRPr="000925BB">
              <w:rPr>
                <w:sz w:val="24"/>
                <w:szCs w:val="24"/>
              </w:rPr>
              <w:t>Музыкальная школа по ул. Терешковой в Советском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2.8</w:t>
            </w:r>
          </w:p>
        </w:tc>
        <w:tc>
          <w:tcPr>
            <w:tcW w:w="1564" w:type="pct"/>
          </w:tcPr>
          <w:p w:rsidR="00D95B06" w:rsidRPr="000925BB" w:rsidRDefault="00D95B06" w:rsidP="00D95B06">
            <w:pPr>
              <w:widowControl w:val="0"/>
              <w:tabs>
                <w:tab w:val="left" w:pos="6804"/>
              </w:tabs>
              <w:autoSpaceDE w:val="0"/>
              <w:autoSpaceDN w:val="0"/>
              <w:jc w:val="both"/>
              <w:rPr>
                <w:strike/>
                <w:sz w:val="24"/>
                <w:szCs w:val="24"/>
              </w:rPr>
            </w:pPr>
            <w:r w:rsidRPr="000925BB">
              <w:rPr>
                <w:sz w:val="24"/>
                <w:szCs w:val="24"/>
              </w:rPr>
              <w:t>Здание, пристраиваемое к существующему зданию (школы) по ул. Гоголя, 195 в Дзержинском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2.9</w:t>
            </w:r>
          </w:p>
        </w:tc>
        <w:tc>
          <w:tcPr>
            <w:tcW w:w="1564"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Детский сад по ул. Петухова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2.10</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r w:rsidRPr="000925BB">
              <w:rPr>
                <w:sz w:val="24"/>
                <w:szCs w:val="24"/>
              </w:rPr>
              <w:t>Детский сад по ул. Михаила Немыткина в Калининском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2.11</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r w:rsidRPr="000925BB">
              <w:rPr>
                <w:sz w:val="24"/>
                <w:szCs w:val="24"/>
              </w:rPr>
              <w:t>Детский сад по ул. В. Высоцкого в Октябрьском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2.12</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r w:rsidRPr="000925BB">
              <w:rPr>
                <w:sz w:val="24"/>
                <w:szCs w:val="24"/>
              </w:rPr>
              <w:t>Детский сад по ул. Татьяны Снежиной в Октябрьском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2.13</w:t>
            </w:r>
          </w:p>
        </w:tc>
        <w:tc>
          <w:tcPr>
            <w:tcW w:w="1564" w:type="pct"/>
          </w:tcPr>
          <w:p w:rsidR="00D95B06" w:rsidRPr="000925BB" w:rsidRDefault="00D95B06" w:rsidP="00D95B06">
            <w:pPr>
              <w:widowControl w:val="0"/>
              <w:tabs>
                <w:tab w:val="left" w:pos="6804"/>
              </w:tabs>
              <w:autoSpaceDE w:val="0"/>
              <w:autoSpaceDN w:val="0"/>
              <w:jc w:val="both"/>
              <w:rPr>
                <w:strike/>
                <w:sz w:val="24"/>
                <w:szCs w:val="24"/>
              </w:rPr>
            </w:pPr>
            <w:r w:rsidRPr="000925BB">
              <w:rPr>
                <w:sz w:val="24"/>
                <w:szCs w:val="24"/>
              </w:rPr>
              <w:t>Детский сад по Красному проспекту, 72а в Центральном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2.14</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r w:rsidRPr="000925BB">
              <w:rPr>
                <w:sz w:val="24"/>
                <w:szCs w:val="24"/>
              </w:rPr>
              <w:t>Детский сад по ул. Урманова, 8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2.15</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Детский сад по ул. Стартовой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2.16</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r w:rsidRPr="000925BB">
              <w:rPr>
                <w:sz w:val="24"/>
                <w:szCs w:val="24"/>
              </w:rPr>
              <w:t>Детский сад по ул. Спортивной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2.17</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Детский сад по ул. Автогенной в Октябрьском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2.18</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Детский сад по ул. Заозерной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2.19</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Реконструкция детского сада по ул. В. Высоцкого, 29 в Октябрьском районе с увеличением объема</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2.20</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Детский сад по ул. Трико</w:t>
            </w:r>
            <w:r w:rsidRPr="000925BB">
              <w:rPr>
                <w:sz w:val="24"/>
                <w:szCs w:val="24"/>
              </w:rPr>
              <w:lastRenderedPageBreak/>
              <w:t>тажной, 39 в Дзержинском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2.21</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Детский сад по ул. Филатова, 7а, 9а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2.22</w:t>
            </w:r>
          </w:p>
        </w:tc>
        <w:tc>
          <w:tcPr>
            <w:tcW w:w="1564" w:type="pct"/>
          </w:tcPr>
          <w:p w:rsidR="00D95B06" w:rsidRPr="000925BB" w:rsidRDefault="00D95B06" w:rsidP="00C5120D">
            <w:pPr>
              <w:widowControl w:val="0"/>
              <w:autoSpaceDE w:val="0"/>
              <w:autoSpaceDN w:val="0"/>
              <w:adjustRightInd w:val="0"/>
              <w:jc w:val="both"/>
              <w:rPr>
                <w:sz w:val="24"/>
                <w:szCs w:val="24"/>
              </w:rPr>
            </w:pPr>
            <w:r w:rsidRPr="000925BB">
              <w:rPr>
                <w:sz w:val="24"/>
                <w:szCs w:val="24"/>
              </w:rPr>
              <w:t>Реконструкция здания детского сада по ул. Селезнева,</w:t>
            </w:r>
            <w:r w:rsidR="00C5120D" w:rsidRPr="000925BB">
              <w:rPr>
                <w:sz w:val="24"/>
                <w:szCs w:val="24"/>
              </w:rPr>
              <w:t> </w:t>
            </w:r>
            <w:r w:rsidRPr="000925BB">
              <w:rPr>
                <w:sz w:val="24"/>
                <w:szCs w:val="24"/>
              </w:rPr>
              <w:t>48а в Центральном районе с увеличением объема</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2.23</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Здание, пристраиваемое к существующему зданию (школы), по ул. Петухова, 86,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2.24</w:t>
            </w:r>
          </w:p>
        </w:tc>
        <w:tc>
          <w:tcPr>
            <w:tcW w:w="1564" w:type="pct"/>
          </w:tcPr>
          <w:p w:rsidR="00D95B06" w:rsidRPr="000925BB" w:rsidRDefault="00D95B06" w:rsidP="00412916">
            <w:pPr>
              <w:widowControl w:val="0"/>
              <w:autoSpaceDE w:val="0"/>
              <w:autoSpaceDN w:val="0"/>
              <w:adjustRightInd w:val="0"/>
              <w:jc w:val="both"/>
              <w:rPr>
                <w:sz w:val="24"/>
                <w:szCs w:val="24"/>
              </w:rPr>
            </w:pPr>
            <w:r w:rsidRPr="000925BB">
              <w:rPr>
                <w:sz w:val="24"/>
                <w:szCs w:val="24"/>
              </w:rPr>
              <w:t>Музей по ул. Широкой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4A4AE8">
        <w:trPr>
          <w:gridAfter w:val="1"/>
          <w:wAfter w:w="3" w:type="pct"/>
        </w:trPr>
        <w:tc>
          <w:tcPr>
            <w:tcW w:w="302" w:type="pct"/>
          </w:tcPr>
          <w:p w:rsidR="00D95B06" w:rsidRPr="000925BB" w:rsidRDefault="00C5120D" w:rsidP="004A4AE8">
            <w:pPr>
              <w:widowControl w:val="0"/>
              <w:tabs>
                <w:tab w:val="left" w:pos="6804"/>
              </w:tabs>
              <w:autoSpaceDE w:val="0"/>
              <w:autoSpaceDN w:val="0"/>
              <w:jc w:val="center"/>
              <w:rPr>
                <w:sz w:val="24"/>
                <w:szCs w:val="24"/>
              </w:rPr>
            </w:pPr>
            <w:r w:rsidRPr="000925BB">
              <w:rPr>
                <w:sz w:val="24"/>
                <w:szCs w:val="24"/>
              </w:rPr>
              <w:t>2.25</w:t>
            </w:r>
          </w:p>
        </w:tc>
        <w:tc>
          <w:tcPr>
            <w:tcW w:w="1564" w:type="pct"/>
          </w:tcPr>
          <w:p w:rsidR="00D95B06" w:rsidRPr="000925BB" w:rsidRDefault="00D95B06" w:rsidP="00D95B06">
            <w:pPr>
              <w:widowControl w:val="0"/>
              <w:autoSpaceDE w:val="0"/>
              <w:autoSpaceDN w:val="0"/>
              <w:adjustRightInd w:val="0"/>
              <w:jc w:val="both"/>
              <w:rPr>
                <w:sz w:val="24"/>
                <w:szCs w:val="24"/>
              </w:rPr>
            </w:pPr>
            <w:r w:rsidRPr="000925BB">
              <w:rPr>
                <w:sz w:val="24"/>
                <w:szCs w:val="24"/>
              </w:rPr>
              <w:t>Реконструкция здания школы по ул. Ключ-Камышен-ское Плато, 1а в Октябрьском районе с увеличением объема</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w:t>
            </w:r>
          </w:p>
        </w:tc>
        <w:tc>
          <w:tcPr>
            <w:tcW w:w="4695" w:type="pct"/>
            <w:gridSpan w:val="3"/>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Начало и продолжение строительства и реконструкции:</w:t>
            </w: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3.1</w:t>
            </w:r>
          </w:p>
        </w:tc>
        <w:tc>
          <w:tcPr>
            <w:tcW w:w="1564"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 xml:space="preserve">Специальная (коррекционная) общеобразовательная школа-интернат по Владимировскому спуску в Железнодорожном районе </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Специальная (коррекционная) общеобразовательная школа-интернат по Владимировскому спуску в Железнодорожном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Пристройка к зданию школы по ул. Котовского, 16 в Ленинском районе</w:t>
            </w: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3.2</w:t>
            </w:r>
          </w:p>
        </w:tc>
        <w:tc>
          <w:tcPr>
            <w:tcW w:w="1564"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 xml:space="preserve">Школа на Горском жилмассиве на ул. Планировочной в Ленинском районе </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Школа на Горском жилмассиве на ул. Планировочной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Школа на Горском жилмассиве на ул. Планировочной в Ленинском районе</w:t>
            </w: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3.3</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Здание, пристраиваемое к существующему зданию (школа) по ул. Петухова, 86 в Кировском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3.4</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Здание, пристраиваемое к существующему зданию (школы) по ул. Октябрьской, 5 в Железнодорожном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3.5</w:t>
            </w:r>
          </w:p>
        </w:tc>
        <w:tc>
          <w:tcPr>
            <w:tcW w:w="1564" w:type="pct"/>
          </w:tcPr>
          <w:p w:rsidR="00D95B06" w:rsidRPr="000925BB" w:rsidRDefault="00D95B06" w:rsidP="004A4AE8">
            <w:pPr>
              <w:widowControl w:val="0"/>
              <w:tabs>
                <w:tab w:val="left" w:pos="6804"/>
              </w:tabs>
              <w:autoSpaceDE w:val="0"/>
              <w:autoSpaceDN w:val="0"/>
              <w:jc w:val="both"/>
              <w:rPr>
                <w:strike/>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Пристройка к зданию школы по ул. Котовского, 16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3.6</w:t>
            </w:r>
          </w:p>
        </w:tc>
        <w:tc>
          <w:tcPr>
            <w:tcW w:w="1564"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Ледовый спортивный комплекс по ул. Новоуральской в Калининском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r w:rsidR="00D95B06" w:rsidRPr="000925BB" w:rsidTr="00FA3C68">
        <w:trPr>
          <w:gridAfter w:val="1"/>
          <w:wAfter w:w="3" w:type="pct"/>
        </w:trPr>
        <w:tc>
          <w:tcPr>
            <w:tcW w:w="302" w:type="pct"/>
          </w:tcPr>
          <w:p w:rsidR="00D95B06" w:rsidRPr="000925BB" w:rsidRDefault="00D95B06" w:rsidP="004A4AE8">
            <w:pPr>
              <w:widowControl w:val="0"/>
              <w:tabs>
                <w:tab w:val="left" w:pos="6804"/>
              </w:tabs>
              <w:autoSpaceDE w:val="0"/>
              <w:autoSpaceDN w:val="0"/>
              <w:jc w:val="center"/>
              <w:rPr>
                <w:sz w:val="24"/>
                <w:szCs w:val="24"/>
              </w:rPr>
            </w:pPr>
            <w:r w:rsidRPr="000925BB">
              <w:rPr>
                <w:sz w:val="24"/>
                <w:szCs w:val="24"/>
              </w:rPr>
              <w:t>3.7</w:t>
            </w:r>
          </w:p>
        </w:tc>
        <w:tc>
          <w:tcPr>
            <w:tcW w:w="1564" w:type="pct"/>
          </w:tcPr>
          <w:p w:rsidR="00D95B06" w:rsidRPr="000925BB" w:rsidRDefault="00D95B06" w:rsidP="004A4AE8">
            <w:pPr>
              <w:widowControl w:val="0"/>
              <w:tabs>
                <w:tab w:val="left" w:pos="6804"/>
              </w:tabs>
              <w:autoSpaceDE w:val="0"/>
              <w:autoSpaceDN w:val="0"/>
              <w:jc w:val="both"/>
              <w:rPr>
                <w:sz w:val="24"/>
                <w:szCs w:val="24"/>
              </w:rPr>
            </w:pPr>
          </w:p>
        </w:tc>
        <w:tc>
          <w:tcPr>
            <w:tcW w:w="1566" w:type="pct"/>
          </w:tcPr>
          <w:p w:rsidR="00D95B06" w:rsidRPr="000925BB" w:rsidRDefault="00D95B06" w:rsidP="004A4AE8">
            <w:pPr>
              <w:widowControl w:val="0"/>
              <w:tabs>
                <w:tab w:val="left" w:pos="6804"/>
              </w:tabs>
              <w:autoSpaceDE w:val="0"/>
              <w:autoSpaceDN w:val="0"/>
              <w:jc w:val="both"/>
              <w:rPr>
                <w:sz w:val="24"/>
                <w:szCs w:val="24"/>
              </w:rPr>
            </w:pPr>
            <w:r w:rsidRPr="000925BB">
              <w:rPr>
                <w:sz w:val="24"/>
                <w:szCs w:val="24"/>
              </w:rPr>
              <w:t>Музей по ул. Широкой в Ленинском районе</w:t>
            </w:r>
          </w:p>
        </w:tc>
        <w:tc>
          <w:tcPr>
            <w:tcW w:w="1566" w:type="pct"/>
          </w:tcPr>
          <w:p w:rsidR="00D95B06" w:rsidRPr="000925BB" w:rsidRDefault="00D95B06" w:rsidP="004A4AE8">
            <w:pPr>
              <w:widowControl w:val="0"/>
              <w:tabs>
                <w:tab w:val="left" w:pos="6804"/>
              </w:tabs>
              <w:autoSpaceDE w:val="0"/>
              <w:autoSpaceDN w:val="0"/>
              <w:jc w:val="both"/>
              <w:rPr>
                <w:sz w:val="24"/>
                <w:szCs w:val="24"/>
              </w:rPr>
            </w:pPr>
          </w:p>
        </w:tc>
      </w:tr>
    </w:tbl>
    <w:p w:rsidR="00CD3C0C" w:rsidRPr="000925BB" w:rsidRDefault="00CD3C0C" w:rsidP="00CD3C0C">
      <w:pPr>
        <w:widowControl w:val="0"/>
        <w:tabs>
          <w:tab w:val="left" w:pos="6804"/>
        </w:tabs>
        <w:autoSpaceDE w:val="0"/>
        <w:autoSpaceDN w:val="0"/>
        <w:jc w:val="both"/>
        <w:rPr>
          <w:sz w:val="28"/>
          <w:szCs w:val="28"/>
        </w:rPr>
      </w:pPr>
    </w:p>
    <w:p w:rsidR="00617C96" w:rsidRPr="000925BB" w:rsidRDefault="00617C96" w:rsidP="00617C96">
      <w:pPr>
        <w:widowControl w:val="0"/>
        <w:ind w:firstLine="709"/>
        <w:jc w:val="both"/>
        <w:rPr>
          <w:sz w:val="28"/>
          <w:szCs w:val="28"/>
        </w:rPr>
      </w:pPr>
      <w:r w:rsidRPr="000925BB">
        <w:rPr>
          <w:sz w:val="28"/>
          <w:szCs w:val="28"/>
        </w:rPr>
        <w:t>1.</w:t>
      </w:r>
      <w:r w:rsidR="00D852D1" w:rsidRPr="000925BB">
        <w:rPr>
          <w:sz w:val="28"/>
          <w:szCs w:val="28"/>
        </w:rPr>
        <w:t>5</w:t>
      </w:r>
      <w:r w:rsidRPr="000925BB">
        <w:rPr>
          <w:sz w:val="28"/>
          <w:szCs w:val="28"/>
        </w:rPr>
        <w:t>. Таблицу 1 «Перечень вводимых объектов строительства на 201</w:t>
      </w:r>
      <w:r w:rsidR="00B46F67" w:rsidRPr="000925BB">
        <w:rPr>
          <w:sz w:val="28"/>
          <w:szCs w:val="28"/>
        </w:rPr>
        <w:t>4</w:t>
      </w:r>
      <w:r w:rsidRPr="000925BB">
        <w:rPr>
          <w:sz w:val="28"/>
          <w:szCs w:val="28"/>
        </w:rPr>
        <w:t xml:space="preserve"> год по отраслям и районам города Новосибирска» приложения 1 к плану социально-экономического развития города Новосибирска на 201</w:t>
      </w:r>
      <w:r w:rsidR="00B46F67" w:rsidRPr="000925BB">
        <w:rPr>
          <w:sz w:val="28"/>
          <w:szCs w:val="28"/>
        </w:rPr>
        <w:t>4</w:t>
      </w:r>
      <w:r w:rsidRPr="000925BB">
        <w:rPr>
          <w:sz w:val="28"/>
          <w:szCs w:val="28"/>
        </w:rPr>
        <w:t xml:space="preserve"> год и плановый период 201</w:t>
      </w:r>
      <w:r w:rsidR="00B46F67" w:rsidRPr="000925BB">
        <w:rPr>
          <w:sz w:val="28"/>
          <w:szCs w:val="28"/>
        </w:rPr>
        <w:t>5</w:t>
      </w:r>
      <w:r w:rsidRPr="000925BB">
        <w:rPr>
          <w:sz w:val="28"/>
          <w:szCs w:val="28"/>
        </w:rPr>
        <w:t xml:space="preserve"> и 201</w:t>
      </w:r>
      <w:r w:rsidR="00B46F67" w:rsidRPr="000925BB">
        <w:rPr>
          <w:sz w:val="28"/>
          <w:szCs w:val="28"/>
        </w:rPr>
        <w:t>6</w:t>
      </w:r>
      <w:r w:rsidRPr="000925BB">
        <w:rPr>
          <w:sz w:val="28"/>
          <w:szCs w:val="28"/>
        </w:rPr>
        <w:t xml:space="preserve"> годов изложить в следующей редакции:</w:t>
      </w:r>
    </w:p>
    <w:p w:rsidR="00885D52" w:rsidRPr="000925BB" w:rsidRDefault="00885D52" w:rsidP="00617C96">
      <w:pPr>
        <w:widowControl w:val="0"/>
        <w:ind w:firstLine="709"/>
        <w:jc w:val="both"/>
        <w:rPr>
          <w:sz w:val="28"/>
          <w:szCs w:val="28"/>
        </w:rPr>
      </w:pPr>
    </w:p>
    <w:p w:rsidR="00885D52" w:rsidRPr="000925BB" w:rsidRDefault="00885D52" w:rsidP="00617C96">
      <w:pPr>
        <w:widowControl w:val="0"/>
        <w:ind w:firstLine="709"/>
        <w:jc w:val="both"/>
        <w:rPr>
          <w:sz w:val="28"/>
          <w:szCs w:val="28"/>
        </w:rPr>
      </w:pPr>
    </w:p>
    <w:p w:rsidR="00885D52" w:rsidRPr="000925BB" w:rsidRDefault="00885D52" w:rsidP="00617C96">
      <w:pPr>
        <w:widowControl w:val="0"/>
        <w:ind w:firstLine="709"/>
        <w:jc w:val="both"/>
        <w:rPr>
          <w:sz w:val="28"/>
          <w:szCs w:val="28"/>
        </w:rPr>
      </w:pPr>
    </w:p>
    <w:p w:rsidR="00885D52" w:rsidRPr="000925BB" w:rsidRDefault="00885D52" w:rsidP="00617C96">
      <w:pPr>
        <w:widowControl w:val="0"/>
        <w:ind w:firstLine="709"/>
        <w:jc w:val="both"/>
        <w:rPr>
          <w:sz w:val="28"/>
          <w:szCs w:val="28"/>
        </w:rPr>
      </w:pPr>
    </w:p>
    <w:p w:rsidR="00885D52" w:rsidRPr="000925BB" w:rsidRDefault="00885D52" w:rsidP="00617C96">
      <w:pPr>
        <w:widowControl w:val="0"/>
        <w:ind w:firstLine="709"/>
        <w:jc w:val="both"/>
        <w:rPr>
          <w:sz w:val="28"/>
          <w:szCs w:val="28"/>
        </w:rPr>
      </w:pPr>
    </w:p>
    <w:p w:rsidR="00D325CA" w:rsidRPr="000925BB" w:rsidRDefault="00D325CA" w:rsidP="00617C96">
      <w:pPr>
        <w:widowControl w:val="0"/>
        <w:ind w:firstLine="709"/>
        <w:jc w:val="both"/>
        <w:rPr>
          <w:sz w:val="28"/>
          <w:szCs w:val="28"/>
        </w:rPr>
      </w:pPr>
    </w:p>
    <w:tbl>
      <w:tblPr>
        <w:tblW w:w="5000" w:type="pct"/>
        <w:tblCellMar>
          <w:left w:w="57" w:type="dxa"/>
          <w:right w:w="57" w:type="dxa"/>
        </w:tblCellMar>
        <w:tblLook w:val="0000" w:firstRow="0" w:lastRow="0" w:firstColumn="0" w:lastColumn="0" w:noHBand="0" w:noVBand="0"/>
      </w:tblPr>
      <w:tblGrid>
        <w:gridCol w:w="655"/>
        <w:gridCol w:w="3728"/>
        <w:gridCol w:w="1471"/>
        <w:gridCol w:w="1028"/>
        <w:gridCol w:w="3153"/>
      </w:tblGrid>
      <w:tr w:rsidR="00412916" w:rsidRPr="000925BB" w:rsidTr="00412916">
        <w:trPr>
          <w:tblHeader/>
        </w:trPr>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w:t>
            </w:r>
          </w:p>
          <w:p w:rsidR="00412916" w:rsidRPr="000925BB" w:rsidRDefault="00412916" w:rsidP="00412916">
            <w:pPr>
              <w:widowControl w:val="0"/>
              <w:autoSpaceDE w:val="0"/>
              <w:autoSpaceDN w:val="0"/>
              <w:jc w:val="center"/>
              <w:rPr>
                <w:sz w:val="24"/>
              </w:rPr>
            </w:pPr>
            <w:r w:rsidRPr="000925BB">
              <w:rPr>
                <w:sz w:val="24"/>
              </w:rPr>
              <w:t>п.</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Перечень объектов</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Единица измерения</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Задание</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Заказчик</w:t>
            </w:r>
          </w:p>
        </w:tc>
      </w:tr>
    </w:tbl>
    <w:p w:rsidR="002B07FF" w:rsidRPr="000925BB" w:rsidRDefault="002B07FF">
      <w:pPr>
        <w:rPr>
          <w:sz w:val="2"/>
          <w:szCs w:val="2"/>
        </w:rPr>
      </w:pPr>
    </w:p>
    <w:tbl>
      <w:tblPr>
        <w:tblW w:w="5000" w:type="pct"/>
        <w:tblCellMar>
          <w:left w:w="57" w:type="dxa"/>
          <w:right w:w="57" w:type="dxa"/>
        </w:tblCellMar>
        <w:tblLook w:val="0000" w:firstRow="0" w:lastRow="0" w:firstColumn="0" w:lastColumn="0" w:noHBand="0" w:noVBand="0"/>
      </w:tblPr>
      <w:tblGrid>
        <w:gridCol w:w="655"/>
        <w:gridCol w:w="3728"/>
        <w:gridCol w:w="1471"/>
        <w:gridCol w:w="1028"/>
        <w:gridCol w:w="3153"/>
      </w:tblGrid>
      <w:tr w:rsidR="00412916" w:rsidRPr="000925BB" w:rsidTr="00412916">
        <w:trPr>
          <w:tblHeader/>
        </w:trPr>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2</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3</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tabs>
                <w:tab w:val="left" w:pos="1352"/>
                <w:tab w:val="center" w:pos="1503"/>
              </w:tabs>
              <w:autoSpaceDE w:val="0"/>
              <w:autoSpaceDN w:val="0"/>
              <w:jc w:val="center"/>
              <w:rPr>
                <w:sz w:val="24"/>
              </w:rPr>
            </w:pPr>
            <w:r w:rsidRPr="000925BB">
              <w:rPr>
                <w:sz w:val="24"/>
              </w:rPr>
              <w:t>5</w:t>
            </w:r>
          </w:p>
        </w:tc>
      </w:tr>
      <w:tr w:rsidR="00412916" w:rsidRPr="000925BB" w:rsidTr="00412916">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rPr>
            </w:pPr>
            <w:r w:rsidRPr="000925BB">
              <w:rPr>
                <w:b/>
                <w:sz w:val="24"/>
              </w:rPr>
              <w:t>Дзержинский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jc w:val="center"/>
              <w:rPr>
                <w:sz w:val="24"/>
              </w:rPr>
            </w:pPr>
            <w:r w:rsidRPr="000925BB">
              <w:rPr>
                <w:sz w:val="24"/>
              </w:rPr>
              <w:t>1.1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9470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«Жилстрой»</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10695</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3"/>
                <w:szCs w:val="23"/>
              </w:rPr>
            </w:pPr>
            <w:r w:rsidRPr="000925BB">
              <w:rPr>
                <w:sz w:val="23"/>
                <w:szCs w:val="23"/>
              </w:rPr>
              <w:t>ООО «СтройАгроСервис-Плюс»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8211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ЗАО «Совинтех»</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Красина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5386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ПК ЖСК «Красина-60»</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6621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ООО «Краснообск.Монтаж-спецстрой»</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6875</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ООО «Новосибирскстроймонтаж»</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пр. Дзержинского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9191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ООО «Ариал-Сиб»</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2146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r w:rsidRPr="000925BB">
              <w:rPr>
                <w:sz w:val="24"/>
                <w:szCs w:val="24"/>
              </w:rPr>
              <w:t>ЖСК «Восток»</w:t>
            </w:r>
          </w:p>
        </w:tc>
      </w:tr>
      <w:tr w:rsidR="00412916" w:rsidRPr="000925BB" w:rsidTr="00412916">
        <w:tc>
          <w:tcPr>
            <w:tcW w:w="326"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5"/>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58595</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szCs w:val="24"/>
              </w:rPr>
            </w:pP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1.2</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6"/>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6"/>
              <w:rPr>
                <w:i/>
                <w:sz w:val="24"/>
              </w:rPr>
            </w:pPr>
            <w:r w:rsidRPr="000925BB">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5F7C50">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6"/>
              <w:rPr>
                <w:sz w:val="24"/>
              </w:rPr>
            </w:pPr>
            <w:r w:rsidRPr="000925BB">
              <w:rPr>
                <w:sz w:val="24"/>
              </w:rPr>
              <w:t>реконструкция теплотрассы по ул. Фрунзе Ду 1000 мм</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0,2</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ОАО «Сибирская энергетическая компания»</w:t>
            </w:r>
          </w:p>
        </w:tc>
      </w:tr>
      <w:tr w:rsidR="00412916" w:rsidRPr="000925BB" w:rsidTr="005F7C50">
        <w:tc>
          <w:tcPr>
            <w:tcW w:w="326" w:type="pct"/>
            <w:tcBorders>
              <w:top w:val="nil"/>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5F7C50">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3235,0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12096,0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23125">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2</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rPr>
            </w:pPr>
            <w:r w:rsidRPr="000925BB">
              <w:rPr>
                <w:b/>
                <w:sz w:val="24"/>
              </w:rPr>
              <w:t>Железнодорожный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23125">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2.1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23125">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Федора Ивачева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9911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ЗАО «Желдорипотека»</w:t>
            </w:r>
          </w:p>
        </w:tc>
      </w:tr>
      <w:tr w:rsidR="00412916" w:rsidRPr="000925BB" w:rsidTr="00423125">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Федора Ивачева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728</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ТСЖ «Надежда»</w:t>
            </w:r>
          </w:p>
        </w:tc>
      </w:tr>
      <w:tr w:rsidR="00412916" w:rsidRPr="000925BB" w:rsidTr="00423125">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Сибирской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tabs>
                <w:tab w:val="center" w:pos="455"/>
                <w:tab w:val="right" w:pos="910"/>
              </w:tabs>
              <w:autoSpaceDE w:val="0"/>
              <w:autoSpaceDN w:val="0"/>
              <w:jc w:val="right"/>
              <w:rPr>
                <w:sz w:val="24"/>
              </w:rPr>
            </w:pPr>
            <w:r w:rsidRPr="000925BB">
              <w:rPr>
                <w:sz w:val="24"/>
              </w:rPr>
              <w:t>6240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ТСЖ «Дом на Сибирской, 35»</w:t>
            </w:r>
          </w:p>
        </w:tc>
      </w:tr>
      <w:tr w:rsidR="00412916" w:rsidRPr="000925BB" w:rsidTr="00423125">
        <w:tc>
          <w:tcPr>
            <w:tcW w:w="326" w:type="pct"/>
            <w:tcBorders>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Коммунистической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2393</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«Орион»</w:t>
            </w:r>
          </w:p>
        </w:tc>
      </w:tr>
      <w:tr w:rsidR="00412916" w:rsidRPr="000925BB" w:rsidTr="00412916">
        <w:tc>
          <w:tcPr>
            <w:tcW w:w="326" w:type="pct"/>
            <w:tcBorders>
              <w:top w:val="single" w:sz="4" w:space="0" w:color="auto"/>
              <w:left w:val="single" w:sz="4" w:space="0" w:color="auto"/>
              <w:bottom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19272</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2.2</w:t>
            </w: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3935,0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3</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rPr>
            </w:pPr>
            <w:r w:rsidRPr="000925BB">
              <w:rPr>
                <w:b/>
                <w:sz w:val="24"/>
              </w:rPr>
              <w:t>Заельцовский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3.1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Кавалерийской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10772</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ООО «Обь-Инвест»</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Серебряные Ключи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6711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«Форест»</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7179</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«Сибэнергострой-С»</w:t>
            </w:r>
          </w:p>
        </w:tc>
      </w:tr>
      <w:tr w:rsidR="00412916" w:rsidRPr="000925BB" w:rsidTr="00412916">
        <w:trPr>
          <w:trHeight w:val="152"/>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21087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ООО «НовосибирскСтрой-</w:t>
            </w:r>
          </w:p>
          <w:p w:rsidR="00412916" w:rsidRPr="000925BB" w:rsidRDefault="00412916" w:rsidP="00412916">
            <w:pPr>
              <w:widowControl w:val="0"/>
              <w:autoSpaceDE w:val="0"/>
              <w:autoSpaceDN w:val="0"/>
              <w:jc w:val="both"/>
              <w:rPr>
                <w:sz w:val="23"/>
                <w:szCs w:val="23"/>
              </w:rPr>
            </w:pPr>
            <w:r w:rsidRPr="000925BB">
              <w:rPr>
                <w:sz w:val="23"/>
                <w:szCs w:val="23"/>
              </w:rPr>
              <w:t>Мастер»</w:t>
            </w:r>
          </w:p>
        </w:tc>
      </w:tr>
      <w:tr w:rsidR="00412916" w:rsidRPr="000925BB" w:rsidTr="00412916">
        <w:trPr>
          <w:trHeight w:val="152"/>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9600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ЗАО «ИнвестТЭК»</w:t>
            </w:r>
          </w:p>
        </w:tc>
      </w:tr>
      <w:tr w:rsidR="00412916" w:rsidRPr="000925BB" w:rsidTr="00A54556">
        <w:trPr>
          <w:trHeight w:val="152"/>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Залесского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10827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ЗАО «ПТК на Залесского»</w:t>
            </w:r>
          </w:p>
        </w:tc>
      </w:tr>
      <w:tr w:rsidR="00412916" w:rsidRPr="000925BB" w:rsidTr="00A54556">
        <w:trPr>
          <w:trHeight w:val="152"/>
        </w:trPr>
        <w:tc>
          <w:tcPr>
            <w:tcW w:w="326" w:type="pct"/>
            <w:tcBorders>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10343</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ООО «СибЖилСтройИнвест»</w:t>
            </w:r>
          </w:p>
        </w:tc>
      </w:tr>
      <w:tr w:rsidR="00412916" w:rsidRPr="000925BB" w:rsidTr="00A54556">
        <w:trPr>
          <w:trHeight w:val="152"/>
        </w:trPr>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Красному проспекту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8498</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СК «ОЛМА»</w:t>
            </w:r>
          </w:p>
        </w:tc>
      </w:tr>
      <w:tr w:rsidR="00412916" w:rsidRPr="000925BB" w:rsidTr="00412916">
        <w:trPr>
          <w:trHeight w:val="152"/>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16300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ЗАО ИСК «Мочище»</w:t>
            </w:r>
          </w:p>
        </w:tc>
      </w:tr>
      <w:tr w:rsidR="00412916" w:rsidRPr="000925BB" w:rsidTr="00412916">
        <w:trPr>
          <w:trHeight w:val="313"/>
        </w:trPr>
        <w:tc>
          <w:tcPr>
            <w:tcW w:w="326" w:type="pct"/>
            <w:tcBorders>
              <w:top w:val="single" w:sz="4" w:space="0" w:color="auto"/>
              <w:left w:val="single" w:sz="4" w:space="0" w:color="auto"/>
              <w:bottom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101317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rPr>
          <w:trHeight w:val="195"/>
        </w:trPr>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3.2</w:t>
            </w: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p>
        </w:tc>
      </w:tr>
      <w:tr w:rsidR="00412916" w:rsidRPr="000925BB" w:rsidTr="00412916">
        <w:trPr>
          <w:trHeight w:val="313"/>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 xml:space="preserve">детский сад с группами для детей с тяжелыми соматическими заболеваниями по ул. Охотской </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128</w:t>
            </w:r>
          </w:p>
          <w:p w:rsidR="00412916" w:rsidRPr="000925BB" w:rsidRDefault="00412916" w:rsidP="00412916">
            <w:pPr>
              <w:widowControl w:val="0"/>
              <w:spacing w:line="245"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«УКС»</w:t>
            </w:r>
          </w:p>
        </w:tc>
      </w:tr>
      <w:tr w:rsidR="00412916" w:rsidRPr="000925BB" w:rsidTr="00412916">
        <w:trPr>
          <w:trHeight w:val="313"/>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детский сад по ул. Кубовой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270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«УКС»</w:t>
            </w:r>
          </w:p>
        </w:tc>
      </w:tr>
      <w:tr w:rsidR="00412916" w:rsidRPr="000925BB" w:rsidTr="00412916">
        <w:trPr>
          <w:trHeight w:val="313"/>
        </w:trPr>
        <w:tc>
          <w:tcPr>
            <w:tcW w:w="326" w:type="pct"/>
            <w:tcBorders>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реконструкция здания школы с пристройкой дополнительных объемов по ул. Калинина, 255</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«УКС»</w:t>
            </w: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3.3</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4325,0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2520,0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4</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u w:val="single"/>
              </w:rPr>
            </w:pPr>
            <w:r w:rsidRPr="000925BB">
              <w:rPr>
                <w:b/>
                <w:sz w:val="24"/>
              </w:rPr>
              <w:t>Калининский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right w:val="nil"/>
            </w:tcBorders>
          </w:tcPr>
          <w:p w:rsidR="00412916" w:rsidRPr="000925BB" w:rsidRDefault="00412916" w:rsidP="00412916">
            <w:pPr>
              <w:widowControl w:val="0"/>
              <w:autoSpaceDE w:val="0"/>
              <w:autoSpaceDN w:val="0"/>
              <w:jc w:val="center"/>
              <w:rPr>
                <w:sz w:val="24"/>
              </w:rPr>
            </w:pPr>
            <w:r w:rsidRPr="000925BB">
              <w:rPr>
                <w:sz w:val="24"/>
              </w:rPr>
              <w:t>4.1</w:t>
            </w: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autoSpaceDE w:val="0"/>
              <w:autoSpaceDN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4453</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«Комплекс на Кропоткина»»</w:t>
            </w:r>
          </w:p>
        </w:tc>
      </w:tr>
      <w:tr w:rsidR="00412916" w:rsidRPr="000925BB" w:rsidTr="00412916">
        <w:trPr>
          <w:trHeight w:val="90"/>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на микрорайоне Родники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44300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«Энергомонтаж»</w:t>
            </w:r>
          </w:p>
        </w:tc>
      </w:tr>
      <w:tr w:rsidR="00412916" w:rsidRPr="000925BB" w:rsidTr="00412916">
        <w:trPr>
          <w:trHeight w:val="90"/>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Гребенщикова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10485</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ОАО «Главновосибирскстрой»</w:t>
            </w:r>
          </w:p>
        </w:tc>
      </w:tr>
      <w:tr w:rsidR="00412916" w:rsidRPr="000925BB" w:rsidTr="00412916">
        <w:trPr>
          <w:trHeight w:val="90"/>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Богдана Хмельницкого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7172</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ООО «Интехстрой»</w:t>
            </w:r>
          </w:p>
        </w:tc>
      </w:tr>
      <w:tr w:rsidR="00412916" w:rsidRPr="000925BB" w:rsidTr="00412916">
        <w:trPr>
          <w:trHeight w:val="90"/>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Тюленина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12633</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ЗАО «СД Альфа Капитал»</w:t>
            </w:r>
          </w:p>
        </w:tc>
      </w:tr>
      <w:tr w:rsidR="00412916" w:rsidRPr="000925BB" w:rsidTr="00412916">
        <w:trPr>
          <w:trHeight w:val="90"/>
        </w:trPr>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по ул. Мясниковой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15248</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Новосибирска«УКС»</w:t>
            </w:r>
          </w:p>
        </w:tc>
      </w:tr>
      <w:tr w:rsidR="00412916" w:rsidRPr="000925BB" w:rsidTr="00412916">
        <w:trPr>
          <w:trHeight w:val="90"/>
        </w:trPr>
        <w:tc>
          <w:tcPr>
            <w:tcW w:w="326" w:type="pct"/>
            <w:tcBorders>
              <w:top w:val="single" w:sz="4" w:space="0" w:color="auto"/>
              <w:left w:val="single" w:sz="4" w:space="0" w:color="auto"/>
              <w:bottom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94291</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rPr>
          <w:trHeight w:val="90"/>
        </w:trPr>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4.2</w:t>
            </w: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rPr>
          <w:trHeight w:val="90"/>
        </w:trPr>
        <w:tc>
          <w:tcPr>
            <w:tcW w:w="326" w:type="pct"/>
            <w:tcBorders>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r w:rsidRPr="000925BB">
              <w:rPr>
                <w:sz w:val="24"/>
              </w:rPr>
              <w:t>реконструкция здания (школа) по ул. Народной, 67 с увеличением объема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Новосибирска«УКС»</w:t>
            </w: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4.3</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spacing w:line="245" w:lineRule="auto"/>
              <w:jc w:val="both"/>
              <w:outlineLvl w:val="6"/>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spacing w:line="245" w:lineRule="auto"/>
              <w:jc w:val="both"/>
              <w:outlineLvl w:val="6"/>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spacing w:line="245" w:lineRule="auto"/>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4415,0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«УДС»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spacing w:line="245" w:lineRule="auto"/>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12960,0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«УДС»</w:t>
            </w:r>
          </w:p>
        </w:tc>
      </w:tr>
      <w:tr w:rsidR="00412916" w:rsidRPr="000925BB" w:rsidTr="00412916">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5</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rPr>
            </w:pPr>
            <w:r w:rsidRPr="000925BB">
              <w:rPr>
                <w:b/>
                <w:sz w:val="24"/>
              </w:rPr>
              <w:t>Кировский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bottom w:val="nil"/>
              <w:right w:val="single" w:sz="4" w:space="0" w:color="auto"/>
            </w:tcBorders>
          </w:tcPr>
          <w:p w:rsidR="00412916" w:rsidRPr="000925BB" w:rsidRDefault="00412916" w:rsidP="00412916">
            <w:pPr>
              <w:widowControl w:val="0"/>
              <w:jc w:val="center"/>
              <w:rPr>
                <w:sz w:val="24"/>
              </w:rPr>
            </w:pPr>
            <w:r w:rsidRPr="000925BB">
              <w:rPr>
                <w:sz w:val="24"/>
              </w:rPr>
              <w:t>5.1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p>
        </w:tc>
      </w:tr>
      <w:tr w:rsidR="00412916" w:rsidRPr="000925BB" w:rsidTr="00412916">
        <w:tc>
          <w:tcPr>
            <w:tcW w:w="326" w:type="pct"/>
            <w:tcBorders>
              <w:top w:val="nil"/>
              <w:left w:val="single" w:sz="4" w:space="0" w:color="auto"/>
              <w:right w:val="nil"/>
            </w:tcBorders>
          </w:tcPr>
          <w:p w:rsidR="00412916" w:rsidRPr="000925BB" w:rsidRDefault="00412916" w:rsidP="00412916">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Вертковской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8436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ЖСК «Аванта»</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Западной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3757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ЗАО МЖК «СПАРТА»</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4235</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ПИК «Сибстройкоммерс»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по ул. Костычева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12090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ЗАО «ПАМП»</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trike/>
                <w:sz w:val="24"/>
              </w:rPr>
            </w:pPr>
            <w:r w:rsidRPr="000925BB">
              <w:rPr>
                <w:sz w:val="24"/>
              </w:rPr>
              <w:t>по ул. Петухова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trike/>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20328</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«СИТЕХ-Жилстрой»</w:t>
            </w:r>
          </w:p>
        </w:tc>
      </w:tr>
      <w:tr w:rsidR="00412916" w:rsidRPr="000925BB" w:rsidTr="00A5455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Петухова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4700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ПК «ЖСК на Петухова»</w:t>
            </w:r>
          </w:p>
        </w:tc>
      </w:tr>
      <w:tr w:rsidR="00412916" w:rsidRPr="000925BB" w:rsidTr="00A54556">
        <w:tc>
          <w:tcPr>
            <w:tcW w:w="326" w:type="pct"/>
            <w:tcBorders>
              <w:left w:val="single" w:sz="4" w:space="0" w:color="auto"/>
              <w:bottom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Петухова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29664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СК «ВИРА-Строй»</w:t>
            </w:r>
          </w:p>
        </w:tc>
      </w:tr>
      <w:tr w:rsidR="00412916" w:rsidRPr="000925BB" w:rsidTr="00A54556">
        <w:tc>
          <w:tcPr>
            <w:tcW w:w="326" w:type="pct"/>
            <w:tcBorders>
              <w:top w:val="single" w:sz="4" w:space="0" w:color="auto"/>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Петухова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right"/>
              <w:rPr>
                <w:sz w:val="24"/>
              </w:rPr>
            </w:pPr>
            <w:r w:rsidRPr="000925BB">
              <w:rPr>
                <w:sz w:val="24"/>
              </w:rPr>
              <w:t>51477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«Дома Сибири»</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Сибиряков-Гвардейцев</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7106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«Новосибирская Строительная Компания»</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9266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«Оловозаводская»</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Петухова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11179</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ЗАО «ТОМ-ДОМ»</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Прокопьевской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3517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ООО «ДомСтрой»</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Аникина</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6284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ЗАО ФСК «Новосибирская»</w:t>
            </w:r>
          </w:p>
        </w:tc>
      </w:tr>
      <w:tr w:rsidR="00412916" w:rsidRPr="000925BB" w:rsidTr="00412916">
        <w:tc>
          <w:tcPr>
            <w:tcW w:w="326" w:type="pct"/>
            <w:tcBorders>
              <w:left w:val="single" w:sz="4" w:space="0" w:color="auto"/>
              <w:right w:val="nil"/>
            </w:tcBorders>
          </w:tcPr>
          <w:p w:rsidR="00412916" w:rsidRPr="000925BB" w:rsidRDefault="00412916" w:rsidP="00412916">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both"/>
              <w:rPr>
                <w:sz w:val="24"/>
              </w:rPr>
            </w:pPr>
            <w:r w:rsidRPr="000925BB">
              <w:rPr>
                <w:sz w:val="24"/>
              </w:rPr>
              <w:t>по ул. 2-й Ольховской</w:t>
            </w:r>
          </w:p>
        </w:tc>
        <w:tc>
          <w:tcPr>
            <w:tcW w:w="733"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r w:rsidRPr="000925BB">
              <w:rPr>
                <w:sz w:val="24"/>
              </w:rPr>
              <w:t>1280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ЗАО «ИнвестТЭК»</w:t>
            </w:r>
          </w:p>
        </w:tc>
      </w:tr>
      <w:tr w:rsidR="00412916" w:rsidRPr="000925BB" w:rsidTr="00412916">
        <w:tc>
          <w:tcPr>
            <w:tcW w:w="326" w:type="pct"/>
            <w:tcBorders>
              <w:top w:val="single" w:sz="4" w:space="0" w:color="auto"/>
              <w:left w:val="single" w:sz="4" w:space="0" w:color="auto"/>
              <w:bottom w:val="single" w:sz="4" w:space="0" w:color="auto"/>
              <w:right w:val="nil"/>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173319</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p>
        </w:tc>
      </w:tr>
      <w:tr w:rsidR="00412916" w:rsidRPr="000925BB" w:rsidTr="00412916">
        <w:tc>
          <w:tcPr>
            <w:tcW w:w="326" w:type="pct"/>
            <w:vMerge w:val="restart"/>
            <w:tcBorders>
              <w:top w:val="single" w:sz="4" w:space="0" w:color="auto"/>
              <w:left w:val="single" w:sz="4" w:space="0" w:color="auto"/>
              <w:right w:val="single" w:sz="4" w:space="0" w:color="auto"/>
            </w:tcBorders>
          </w:tcPr>
          <w:p w:rsidR="00412916" w:rsidRPr="000925BB" w:rsidRDefault="00412916" w:rsidP="00412916">
            <w:pPr>
              <w:widowControl w:val="0"/>
              <w:jc w:val="center"/>
              <w:rPr>
                <w:sz w:val="24"/>
              </w:rPr>
            </w:pPr>
            <w:r w:rsidRPr="000925BB">
              <w:rPr>
                <w:sz w:val="24"/>
              </w:rPr>
              <w:t>5.2</w:t>
            </w: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trike/>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p>
        </w:tc>
      </w:tr>
      <w:tr w:rsidR="00412916" w:rsidRPr="000925BB" w:rsidTr="00412916">
        <w:trPr>
          <w:trHeight w:val="95"/>
        </w:trPr>
        <w:tc>
          <w:tcPr>
            <w:tcW w:w="326" w:type="pct"/>
            <w:vMerge/>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детский сад по ул. Петухова, 116а</w:t>
            </w:r>
          </w:p>
        </w:tc>
        <w:tc>
          <w:tcPr>
            <w:tcW w:w="733"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мест</w:t>
            </w:r>
          </w:p>
        </w:tc>
        <w:tc>
          <w:tcPr>
            <w:tcW w:w="512"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280</w:t>
            </w:r>
          </w:p>
        </w:tc>
        <w:tc>
          <w:tcPr>
            <w:tcW w:w="1571"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«УКС»</w:t>
            </w:r>
          </w:p>
        </w:tc>
      </w:tr>
      <w:tr w:rsidR="00412916" w:rsidRPr="000925BB" w:rsidTr="00412916">
        <w:trPr>
          <w:trHeight w:val="95"/>
        </w:trPr>
        <w:tc>
          <w:tcPr>
            <w:tcW w:w="326" w:type="pct"/>
            <w:vMerge/>
            <w:tcBorders>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реконструкция здания детского сада по ул. Петухова, 30 с увеличением объема</w:t>
            </w:r>
          </w:p>
        </w:tc>
        <w:tc>
          <w:tcPr>
            <w:tcW w:w="733"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мест</w:t>
            </w:r>
          </w:p>
        </w:tc>
        <w:tc>
          <w:tcPr>
            <w:tcW w:w="512"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280</w:t>
            </w:r>
          </w:p>
        </w:tc>
        <w:tc>
          <w:tcPr>
            <w:tcW w:w="1571" w:type="pct"/>
            <w:tcBorders>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szCs w:val="24"/>
              </w:rPr>
            </w:pPr>
            <w:r w:rsidRPr="000925BB">
              <w:rPr>
                <w:sz w:val="24"/>
                <w:szCs w:val="24"/>
              </w:rPr>
              <w:t>МКУ г. Новосибирска «УКС»</w:t>
            </w:r>
          </w:p>
        </w:tc>
      </w:tr>
      <w:tr w:rsidR="00412916" w:rsidRPr="000925BB" w:rsidTr="00412916">
        <w:tc>
          <w:tcPr>
            <w:tcW w:w="326" w:type="pct"/>
            <w:tcBorders>
              <w:top w:val="single" w:sz="4" w:space="0" w:color="auto"/>
              <w:left w:val="single" w:sz="4" w:space="0" w:color="auto"/>
              <w:bottom w:val="nil"/>
              <w:right w:val="single" w:sz="4" w:space="0" w:color="auto"/>
            </w:tcBorders>
          </w:tcPr>
          <w:p w:rsidR="00412916" w:rsidRPr="000925BB" w:rsidRDefault="00412916" w:rsidP="00412916">
            <w:pPr>
              <w:widowControl w:val="0"/>
              <w:jc w:val="center"/>
              <w:rPr>
                <w:sz w:val="24"/>
              </w:rPr>
            </w:pPr>
            <w:r w:rsidRPr="000925BB">
              <w:rPr>
                <w:sz w:val="24"/>
              </w:rPr>
              <w:t>5.3</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3775,0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3"/>
                <w:szCs w:val="23"/>
              </w:rPr>
            </w:pPr>
            <w:r w:rsidRPr="000925BB">
              <w:rPr>
                <w:sz w:val="23"/>
                <w:szCs w:val="23"/>
              </w:rPr>
              <w:t>МКУ г. Новосибирска «УДС»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r w:rsidRPr="000925BB">
              <w:rPr>
                <w:sz w:val="24"/>
              </w:rPr>
              <w:t>14731,0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3"/>
                <w:szCs w:val="23"/>
              </w:rPr>
            </w:pPr>
            <w:r w:rsidRPr="000925BB">
              <w:rPr>
                <w:sz w:val="23"/>
                <w:szCs w:val="23"/>
              </w:rPr>
              <w:t>МКУ г. Новосибирска «УДС»</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jc w:val="both"/>
              <w:outlineLvl w:val="7"/>
              <w:rPr>
                <w:sz w:val="24"/>
              </w:rPr>
            </w:pPr>
            <w:r w:rsidRPr="000925BB">
              <w:rPr>
                <w:sz w:val="24"/>
              </w:rPr>
              <w:t>ремонт трамвайных путей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center"/>
              <w:rPr>
                <w:sz w:val="24"/>
              </w:rPr>
            </w:pPr>
            <w:r w:rsidRPr="000925BB">
              <w:rPr>
                <w:sz w:val="24"/>
              </w:rPr>
              <w:t>км о. п.</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right"/>
              <w:rPr>
                <w:sz w:val="24"/>
              </w:rPr>
            </w:pPr>
            <w:r w:rsidRPr="000925BB">
              <w:rPr>
                <w:sz w:val="24"/>
              </w:rPr>
              <w:t>5,4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jc w:val="both"/>
              <w:rPr>
                <w:sz w:val="23"/>
                <w:szCs w:val="23"/>
              </w:rPr>
            </w:pPr>
            <w:r w:rsidRPr="000925BB">
              <w:rPr>
                <w:sz w:val="23"/>
                <w:szCs w:val="23"/>
              </w:rPr>
              <w:t>МКП г. Новосибирска «ГЭТ»</w:t>
            </w:r>
          </w:p>
        </w:tc>
      </w:tr>
      <w:tr w:rsidR="00412916" w:rsidRPr="000925BB" w:rsidTr="00412916">
        <w:tc>
          <w:tcPr>
            <w:tcW w:w="326"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b/>
                <w:sz w:val="24"/>
              </w:rPr>
            </w:pPr>
            <w:r w:rsidRPr="000925BB">
              <w:rPr>
                <w:b/>
                <w:sz w:val="24"/>
              </w:rPr>
              <w:t>6</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autoSpaceDE w:val="0"/>
              <w:autoSpaceDN w:val="0"/>
              <w:jc w:val="both"/>
              <w:rPr>
                <w:b/>
                <w:sz w:val="24"/>
              </w:rPr>
            </w:pPr>
            <w:r w:rsidRPr="000925BB">
              <w:rPr>
                <w:b/>
                <w:sz w:val="24"/>
              </w:rPr>
              <w:t>Ленинский район</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autoSpaceDE w:val="0"/>
              <w:autoSpaceDN w:val="0"/>
              <w:jc w:val="both"/>
              <w:rPr>
                <w:sz w:val="24"/>
              </w:rPr>
            </w:pPr>
          </w:p>
        </w:tc>
      </w:tr>
      <w:tr w:rsidR="00412916" w:rsidRPr="000925BB" w:rsidTr="00412916">
        <w:tc>
          <w:tcPr>
            <w:tcW w:w="326" w:type="pct"/>
            <w:tcBorders>
              <w:top w:val="single" w:sz="4" w:space="0" w:color="auto"/>
              <w:left w:val="single" w:sz="4" w:space="0" w:color="auto"/>
              <w:right w:val="single" w:sz="4" w:space="0" w:color="auto"/>
            </w:tcBorders>
          </w:tcPr>
          <w:p w:rsidR="00412916" w:rsidRPr="000925BB" w:rsidRDefault="00412916" w:rsidP="00412916">
            <w:pPr>
              <w:widowControl w:val="0"/>
              <w:autoSpaceDE w:val="0"/>
              <w:autoSpaceDN w:val="0"/>
              <w:jc w:val="center"/>
              <w:rPr>
                <w:sz w:val="24"/>
              </w:rPr>
            </w:pPr>
            <w:r w:rsidRPr="000925BB">
              <w:rPr>
                <w:sz w:val="24"/>
              </w:rPr>
              <w:t>6.1</w:t>
            </w:r>
          </w:p>
        </w:tc>
        <w:tc>
          <w:tcPr>
            <w:tcW w:w="1857" w:type="pct"/>
            <w:tcBorders>
              <w:top w:val="single" w:sz="4" w:space="0" w:color="auto"/>
              <w:left w:val="nil"/>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Станиславского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7377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ЖСК «Перспектива»</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Пархоменко</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7077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НТ«Энергострой»</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Связистов</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5077</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«Авантаж»</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Стартовой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15713</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МЖК «Энергетик»</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39956</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«КПД-Газстрой»</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3784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ТСЖ «Титова-200»</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Римского-Корсакова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4550</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3"/>
                <w:szCs w:val="23"/>
              </w:rPr>
            </w:pPr>
            <w:r w:rsidRPr="000925BB">
              <w:rPr>
                <w:sz w:val="23"/>
                <w:szCs w:val="23"/>
              </w:rPr>
              <w:t>ООО «Кинотеатр Металлист»</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3784</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«ПСК «Запсибинвестстрой-К»</w:t>
            </w:r>
          </w:p>
        </w:tc>
      </w:tr>
      <w:tr w:rsidR="00412916" w:rsidRPr="000925BB" w:rsidTr="00412916">
        <w:tc>
          <w:tcPr>
            <w:tcW w:w="326" w:type="pct"/>
            <w:tcBorders>
              <w:left w:val="single" w:sz="4" w:space="0" w:color="auto"/>
              <w:right w:val="single" w:sz="4" w:space="0" w:color="auto"/>
            </w:tcBorders>
          </w:tcPr>
          <w:p w:rsidR="00412916" w:rsidRPr="000925BB" w:rsidRDefault="00412916"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по ул. Троллейной</w:t>
            </w:r>
          </w:p>
        </w:tc>
        <w:tc>
          <w:tcPr>
            <w:tcW w:w="733"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right"/>
              <w:rPr>
                <w:sz w:val="24"/>
              </w:rPr>
            </w:pPr>
            <w:r w:rsidRPr="000925BB">
              <w:rPr>
                <w:sz w:val="24"/>
              </w:rPr>
              <w:t>9239</w:t>
            </w:r>
          </w:p>
        </w:tc>
        <w:tc>
          <w:tcPr>
            <w:tcW w:w="1571" w:type="pct"/>
            <w:tcBorders>
              <w:top w:val="single" w:sz="4" w:space="0" w:color="auto"/>
              <w:left w:val="single" w:sz="4" w:space="0" w:color="auto"/>
              <w:bottom w:val="single" w:sz="4" w:space="0" w:color="auto"/>
              <w:right w:val="single" w:sz="4" w:space="0" w:color="auto"/>
            </w:tcBorders>
          </w:tcPr>
          <w:p w:rsidR="00412916" w:rsidRPr="000925BB" w:rsidRDefault="00412916" w:rsidP="00412916">
            <w:pPr>
              <w:widowControl w:val="0"/>
              <w:spacing w:line="245" w:lineRule="auto"/>
              <w:jc w:val="both"/>
              <w:rPr>
                <w:sz w:val="24"/>
              </w:rPr>
            </w:pPr>
            <w:r w:rsidRPr="000925BB">
              <w:rPr>
                <w:sz w:val="24"/>
              </w:rPr>
              <w:t>ООО «Стройинвестпроект»</w:t>
            </w:r>
          </w:p>
        </w:tc>
      </w:tr>
      <w:tr w:rsidR="00423125" w:rsidRPr="000925BB" w:rsidTr="00412916">
        <w:tc>
          <w:tcPr>
            <w:tcW w:w="326" w:type="pct"/>
            <w:tcBorders>
              <w:top w:val="single" w:sz="4" w:space="0" w:color="auto"/>
              <w:left w:val="single" w:sz="4" w:space="0" w:color="auto"/>
              <w:bottom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23125">
            <w:pPr>
              <w:widowControl w:val="0"/>
              <w:autoSpaceDE w:val="0"/>
              <w:autoSpaceDN w:val="0"/>
              <w:jc w:val="right"/>
              <w:rPr>
                <w:sz w:val="24"/>
              </w:rPr>
            </w:pPr>
            <w:r w:rsidRPr="000925BB">
              <w:rPr>
                <w:sz w:val="24"/>
              </w:rPr>
              <w:t>96557</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6.2</w:t>
            </w: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детский сад по ул. Титова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220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МКУ г. Новосибирска «УКС»</w:t>
            </w:r>
          </w:p>
        </w:tc>
      </w:tr>
      <w:tr w:rsidR="00423125" w:rsidRPr="000925BB" w:rsidTr="00412916">
        <w:tc>
          <w:tcPr>
            <w:tcW w:w="326" w:type="pct"/>
            <w:tcBorders>
              <w:top w:val="single" w:sz="4" w:space="0" w:color="auto"/>
              <w:left w:val="single" w:sz="4" w:space="0" w:color="auto"/>
              <w:right w:val="nil"/>
            </w:tcBorders>
          </w:tcPr>
          <w:p w:rsidR="00423125" w:rsidRPr="000925BB" w:rsidRDefault="00423125" w:rsidP="00412916">
            <w:pPr>
              <w:widowControl w:val="0"/>
              <w:jc w:val="center"/>
              <w:rPr>
                <w:sz w:val="24"/>
              </w:rPr>
            </w:pPr>
            <w:r w:rsidRPr="000925BB">
              <w:rPr>
                <w:sz w:val="24"/>
              </w:rPr>
              <w:t>6.3</w:t>
            </w:r>
          </w:p>
        </w:tc>
        <w:tc>
          <w:tcPr>
            <w:tcW w:w="1857" w:type="pct"/>
            <w:tcBorders>
              <w:top w:val="single" w:sz="4" w:space="0" w:color="auto"/>
              <w:left w:val="single" w:sz="4" w:space="0" w:color="auto"/>
              <w:bottom w:val="single" w:sz="4" w:space="0" w:color="auto"/>
              <w:right w:val="nil"/>
            </w:tcBorders>
          </w:tcPr>
          <w:p w:rsidR="00423125" w:rsidRPr="000925BB" w:rsidRDefault="00423125" w:rsidP="00412916">
            <w:pPr>
              <w:widowControl w:val="0"/>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nil"/>
            </w:tcBorders>
          </w:tcPr>
          <w:p w:rsidR="00423125" w:rsidRPr="000925BB" w:rsidRDefault="00423125" w:rsidP="00412916">
            <w:pPr>
              <w:widowControl w:val="0"/>
              <w:jc w:val="center"/>
              <w:rPr>
                <w:sz w:val="24"/>
              </w:rPr>
            </w:pPr>
          </w:p>
        </w:tc>
        <w:tc>
          <w:tcPr>
            <w:tcW w:w="512" w:type="pct"/>
            <w:tcBorders>
              <w:top w:val="single" w:sz="4" w:space="0" w:color="auto"/>
              <w:left w:val="single" w:sz="4" w:space="0" w:color="auto"/>
              <w:bottom w:val="single" w:sz="4" w:space="0" w:color="auto"/>
              <w:right w:val="nil"/>
            </w:tcBorders>
          </w:tcPr>
          <w:p w:rsidR="00423125" w:rsidRPr="000925BB" w:rsidRDefault="00423125"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outlineLvl w:val="7"/>
              <w:rPr>
                <w:i/>
                <w:sz w:val="24"/>
              </w:rPr>
            </w:pPr>
            <w:r w:rsidRPr="000925BB">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outlineLvl w:val="7"/>
              <w:rPr>
                <w:sz w:val="24"/>
              </w:rPr>
            </w:pPr>
            <w:r w:rsidRPr="000925BB">
              <w:rPr>
                <w:sz w:val="24"/>
              </w:rPr>
              <w:t>реконструкция ВЛ 110 кВ К-19/20</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9,17</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ОАО «РЭС»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outlineLvl w:val="7"/>
              <w:rPr>
                <w:sz w:val="23"/>
                <w:szCs w:val="23"/>
              </w:rPr>
            </w:pPr>
            <w:r w:rsidRPr="000925BB">
              <w:rPr>
                <w:sz w:val="23"/>
                <w:szCs w:val="23"/>
              </w:rPr>
              <w:t xml:space="preserve">планово-предупредительный ремонт </w:t>
            </w:r>
            <w:r w:rsidRPr="000925BB">
              <w:rPr>
                <w:sz w:val="23"/>
                <w:szCs w:val="23"/>
              </w:rPr>
              <w:lastRenderedPageBreak/>
              <w:t>дорог</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lastRenderedPageBreak/>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3305,0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МКУ г. Новосибирска «УДС»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20268,0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3"/>
                <w:szCs w:val="23"/>
              </w:rPr>
            </w:pPr>
            <w:r w:rsidRPr="000925BB">
              <w:rPr>
                <w:sz w:val="23"/>
                <w:szCs w:val="23"/>
              </w:rPr>
              <w:t>МКУ г. Новосибирска «УДС»</w:t>
            </w: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b/>
                <w:sz w:val="24"/>
              </w:rPr>
            </w:pPr>
            <w:r w:rsidRPr="000925BB">
              <w:rPr>
                <w:b/>
                <w:sz w:val="24"/>
              </w:rPr>
              <w:t>7</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b/>
                <w:sz w:val="24"/>
              </w:rPr>
              <w:t>Октябрьский район</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9C4981">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jc w:val="center"/>
              <w:rPr>
                <w:sz w:val="24"/>
              </w:rPr>
            </w:pPr>
            <w:r w:rsidRPr="000925BB">
              <w:rPr>
                <w:sz w:val="24"/>
              </w:rPr>
              <w:t>7.1</w:t>
            </w: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9C4981">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Зыряновской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10331</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ООО «Стройинвест К»</w:t>
            </w:r>
          </w:p>
        </w:tc>
      </w:tr>
      <w:tr w:rsidR="00423125" w:rsidRPr="000925BB" w:rsidTr="009C4981">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22932</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СПАО «Сибакадемстрой»</w:t>
            </w:r>
          </w:p>
        </w:tc>
      </w:tr>
      <w:tr w:rsidR="00423125" w:rsidRPr="000925BB" w:rsidTr="009C4981">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7630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ООО НИСК «Метаприбор»</w:t>
            </w: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16000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ЗАО «Новосибирскжилстрой-2»</w:t>
            </w:r>
          </w:p>
        </w:tc>
      </w:tr>
      <w:tr w:rsidR="00423125" w:rsidRPr="000925BB" w:rsidTr="00412916">
        <w:tc>
          <w:tcPr>
            <w:tcW w:w="326" w:type="pct"/>
            <w:tcBorders>
              <w:left w:val="single" w:sz="4" w:space="0" w:color="auto"/>
              <w:bottom w:val="nil"/>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Волочаевской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19519</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ООО «Дирекция стройки»</w:t>
            </w:r>
          </w:p>
        </w:tc>
      </w:tr>
      <w:tr w:rsidR="00423125" w:rsidRPr="000925BB" w:rsidTr="00412916">
        <w:tc>
          <w:tcPr>
            <w:tcW w:w="326" w:type="pct"/>
            <w:tcBorders>
              <w:top w:val="nil"/>
              <w:left w:val="single" w:sz="4" w:space="0" w:color="auto"/>
              <w:bottom w:val="nil"/>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5-я Кирпичная Горка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23400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ООО  «Неоград-Инвест»</w:t>
            </w:r>
          </w:p>
        </w:tc>
      </w:tr>
      <w:tr w:rsidR="00423125" w:rsidRPr="000925BB" w:rsidTr="00412916">
        <w:tc>
          <w:tcPr>
            <w:tcW w:w="326" w:type="pct"/>
            <w:tcBorders>
              <w:top w:val="nil"/>
              <w:left w:val="single" w:sz="4" w:space="0" w:color="auto"/>
              <w:bottom w:val="nil"/>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на Ключ-Камышенском плато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2434</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ООО СК «Эверест-Н»</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Лазурной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8800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ООО ИСК «Дом-Строй»</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Лескова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12044</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ООО «АКД-Мета»</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szCs w:val="24"/>
              </w:rPr>
            </w:pPr>
            <w:r w:rsidRPr="000925BB">
              <w:rPr>
                <w:sz w:val="24"/>
                <w:szCs w:val="24"/>
              </w:rPr>
              <w:t>на жилмассиве «Плющихинский»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102700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ООО «Дискус плюс»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14158</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ЗАО «НОВОСИБСТРОЙ-СЕРВИС»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Декабристов</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6692</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ЗАО «СКИМС»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Бориса Богаткова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4900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ТСЖ «Гаранинское»</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9719</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ООО «Спецжилстрой»</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8715</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ООО «Сибэкострой»</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 xml:space="preserve">по ул. Стофато </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5000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ЗАО «ИнвестТЭК»</w:t>
            </w:r>
          </w:p>
        </w:tc>
      </w:tr>
      <w:tr w:rsidR="00423125" w:rsidRPr="000925BB" w:rsidTr="00412916">
        <w:trPr>
          <w:trHeight w:val="390"/>
        </w:trPr>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Водопроводной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22554</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ЗАО «Береговое»</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5300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3"/>
                <w:szCs w:val="23"/>
              </w:rPr>
            </w:pPr>
            <w:r w:rsidRPr="000925BB">
              <w:rPr>
                <w:sz w:val="23"/>
                <w:szCs w:val="23"/>
              </w:rPr>
              <w:t>ОГУУСПО «Новосибирский государственный техникум печати»</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5960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ГУВД по НСО</w:t>
            </w:r>
          </w:p>
        </w:tc>
      </w:tr>
      <w:tr w:rsidR="00423125" w:rsidRPr="000925BB" w:rsidTr="00412916">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2959</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ООО «Склад металла»</w:t>
            </w:r>
          </w:p>
        </w:tc>
      </w:tr>
      <w:tr w:rsidR="00423125" w:rsidRPr="000925BB" w:rsidTr="00412916">
        <w:tc>
          <w:tcPr>
            <w:tcW w:w="326" w:type="pct"/>
            <w:tcBorders>
              <w:top w:val="single" w:sz="4" w:space="0" w:color="auto"/>
              <w:left w:val="single" w:sz="4" w:space="0" w:color="auto"/>
              <w:bottom w:val="single" w:sz="4" w:space="0" w:color="auto"/>
            </w:tcBorders>
          </w:tcPr>
          <w:p w:rsidR="00423125" w:rsidRPr="000925BB" w:rsidRDefault="00423125" w:rsidP="00412916">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311747</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7.2</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детский сад по ул. Выборной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350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МКУ г. Новосибирска «УКС»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детский сад по ул. Ключ-Камышенское Плато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345</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МКУ г. Новосибирска «УКС»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детский сад 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320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3"/>
                <w:szCs w:val="23"/>
              </w:rPr>
            </w:pPr>
            <w:r w:rsidRPr="000925BB">
              <w:rPr>
                <w:sz w:val="23"/>
                <w:szCs w:val="23"/>
              </w:rPr>
              <w:t>МКУ г. Новосибирска «УКС»</w:t>
            </w: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7.3</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i/>
                <w:sz w:val="24"/>
              </w:rPr>
            </w:pPr>
            <w:r w:rsidRPr="000925BB">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i/>
                <w:sz w:val="24"/>
              </w:rPr>
            </w:pPr>
            <w:r w:rsidRPr="000925BB">
              <w:rPr>
                <w:sz w:val="24"/>
              </w:rPr>
              <w:t>реконструкция участка магистральной теплотрассы в конструкции Октябрьского (коммунального) моста через реку Обь от ТК623 до ТК3 Ду 700 мм</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1,06</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ОАО «Сибирская энергетическая компания»</w:t>
            </w: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4"/>
              </w:rPr>
            </w:pPr>
            <w:r w:rsidRPr="000925BB">
              <w:rPr>
                <w:sz w:val="24"/>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3325,0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412916">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4"/>
              </w:rPr>
            </w:pPr>
            <w:r w:rsidRPr="000925BB">
              <w:rPr>
                <w:sz w:val="24"/>
              </w:rPr>
              <w:t>мостовой переход через р. Обь по Оловозаводскому створу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5,48</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b/>
                <w:sz w:val="24"/>
              </w:rPr>
            </w:pPr>
            <w:r w:rsidRPr="000925BB">
              <w:rPr>
                <w:b/>
                <w:sz w:val="24"/>
              </w:rPr>
              <w:t>8</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b/>
                <w:sz w:val="24"/>
              </w:rPr>
              <w:t>Первомайский район</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lastRenderedPageBreak/>
              <w:t>8.1</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rPr>
          <w:trHeight w:val="315"/>
        </w:trPr>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4410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ПСК «Березка»</w:t>
            </w:r>
          </w:p>
        </w:tc>
      </w:tr>
      <w:tr w:rsidR="00423125" w:rsidRPr="000925BB" w:rsidTr="009C4981">
        <w:trPr>
          <w:trHeight w:val="315"/>
        </w:trPr>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6195</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«Краснообск. Монтажспецстрой»</w:t>
            </w:r>
          </w:p>
        </w:tc>
      </w:tr>
      <w:tr w:rsidR="00423125" w:rsidRPr="000925BB" w:rsidTr="009C4981">
        <w:trPr>
          <w:trHeight w:val="315"/>
        </w:trPr>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14652</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МЖК «Энергетик»</w:t>
            </w:r>
          </w:p>
        </w:tc>
      </w:tr>
      <w:tr w:rsidR="00423125" w:rsidRPr="000925BB" w:rsidTr="009C4981">
        <w:trPr>
          <w:trHeight w:val="315"/>
        </w:trPr>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Одоевского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1792</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«Монтаж и отделка»</w:t>
            </w:r>
          </w:p>
        </w:tc>
      </w:tr>
      <w:tr w:rsidR="00423125" w:rsidRPr="000925BB" w:rsidTr="009C4981">
        <w:trPr>
          <w:trHeight w:val="315"/>
        </w:trPr>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5773</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«АстраВектор»</w:t>
            </w:r>
          </w:p>
        </w:tc>
      </w:tr>
      <w:tr w:rsidR="00423125" w:rsidRPr="000925BB" w:rsidTr="00412916">
        <w:trPr>
          <w:trHeight w:val="315"/>
        </w:trPr>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Березовой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31704</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«Компания «Сибирь-Развитие»</w:t>
            </w:r>
          </w:p>
        </w:tc>
      </w:tr>
      <w:tr w:rsidR="00423125" w:rsidRPr="000925BB" w:rsidTr="00412916">
        <w:trPr>
          <w:trHeight w:val="315"/>
        </w:trPr>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Марии Ульяновой, Победителей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5000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ЗАО «ИнвестТЭК»</w:t>
            </w:r>
          </w:p>
        </w:tc>
      </w:tr>
      <w:tr w:rsidR="00423125" w:rsidRPr="000925BB" w:rsidTr="00A54556">
        <w:tc>
          <w:tcPr>
            <w:tcW w:w="326" w:type="pct"/>
            <w:tcBorders>
              <w:top w:val="single" w:sz="4" w:space="0" w:color="auto"/>
              <w:left w:val="single" w:sz="4" w:space="0" w:color="auto"/>
              <w:bottom w:val="single" w:sz="4" w:space="0" w:color="auto"/>
              <w:right w:val="nil"/>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69526</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A5455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8.2</w:t>
            </w: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p>
        </w:tc>
      </w:tr>
      <w:tr w:rsidR="00423125" w:rsidRPr="000925BB" w:rsidTr="00A5455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spacing w:line="252" w:lineRule="auto"/>
              <w:jc w:val="both"/>
              <w:outlineLvl w:val="7"/>
              <w:rPr>
                <w:i/>
                <w:sz w:val="24"/>
              </w:rPr>
            </w:pPr>
            <w:r w:rsidRPr="000925BB">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spacing w:line="252" w:lineRule="auto"/>
              <w:jc w:val="both"/>
              <w:outlineLvl w:val="7"/>
              <w:rPr>
                <w:sz w:val="24"/>
              </w:rPr>
            </w:pPr>
            <w:r w:rsidRPr="000925BB">
              <w:rPr>
                <w:sz w:val="24"/>
              </w:rPr>
              <w:t>реконструкция ВЛ 110 кВ Ю-8</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35,3</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r w:rsidRPr="000925BB">
              <w:rPr>
                <w:sz w:val="24"/>
              </w:rPr>
              <w:t>ОАО «РЭС»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spacing w:line="252" w:lineRule="auto"/>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right"/>
              <w:rPr>
                <w:sz w:val="24"/>
              </w:rPr>
            </w:pPr>
            <w:r w:rsidRPr="000925BB">
              <w:rPr>
                <w:sz w:val="24"/>
              </w:rPr>
              <w:t>3255,0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spacing w:line="252" w:lineRule="auto"/>
              <w:jc w:val="both"/>
              <w:rPr>
                <w:sz w:val="23"/>
                <w:szCs w:val="23"/>
              </w:rPr>
            </w:pPr>
            <w:r w:rsidRPr="000925BB">
              <w:rPr>
                <w:sz w:val="23"/>
                <w:szCs w:val="23"/>
              </w:rPr>
              <w:t>МКУ г. Новосибирска «УДС»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5465,0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3"/>
                <w:szCs w:val="23"/>
              </w:rPr>
            </w:pPr>
            <w:r w:rsidRPr="000925BB">
              <w:rPr>
                <w:sz w:val="23"/>
                <w:szCs w:val="23"/>
              </w:rPr>
              <w:t>МКУ г. Новосибирска «УДС»</w:t>
            </w: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b/>
                <w:sz w:val="24"/>
              </w:rPr>
            </w:pPr>
            <w:r w:rsidRPr="000925BB">
              <w:rPr>
                <w:b/>
                <w:sz w:val="24"/>
              </w:rPr>
              <w:t>9</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b/>
                <w:sz w:val="24"/>
              </w:rPr>
              <w:t>Советский район</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9.1</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по ул. 2-й Миргородской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9036</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ООО «СибакадемстройХолдинг»</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по ул. Российской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21918</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ЗАО «Роснефтегазстрой-Академинвест»</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по ул. Ивлева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8100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4"/>
              </w:rPr>
            </w:pPr>
            <w:r w:rsidRPr="000925BB">
              <w:rPr>
                <w:sz w:val="24"/>
              </w:rPr>
              <w:t>ТСЖ «Стройинвестор»</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Приморской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16317</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МУП г. Новосибирска «Советский Инвестстрой»</w:t>
            </w:r>
          </w:p>
        </w:tc>
      </w:tr>
      <w:tr w:rsidR="00423125" w:rsidRPr="000925BB" w:rsidTr="00412916">
        <w:tc>
          <w:tcPr>
            <w:tcW w:w="326" w:type="pct"/>
            <w:tcBorders>
              <w:top w:val="single" w:sz="4" w:space="0" w:color="auto"/>
              <w:left w:val="single" w:sz="4" w:space="0" w:color="auto"/>
              <w:bottom w:val="single" w:sz="4" w:space="0" w:color="auto"/>
              <w:right w:val="nil"/>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55371</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9.2</w:t>
            </w:r>
          </w:p>
        </w:tc>
        <w:tc>
          <w:tcPr>
            <w:tcW w:w="1857"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i/>
                <w:sz w:val="24"/>
              </w:rPr>
            </w:pPr>
            <w:r w:rsidRPr="000925BB">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3325,0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11556,0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b/>
                <w:sz w:val="24"/>
              </w:rPr>
            </w:pPr>
            <w:r w:rsidRPr="000925BB">
              <w:rPr>
                <w:b/>
                <w:sz w:val="24"/>
              </w:rPr>
              <w:t>10</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b/>
                <w:sz w:val="24"/>
              </w:rPr>
            </w:pPr>
            <w:r w:rsidRPr="000925BB">
              <w:rPr>
                <w:b/>
                <w:sz w:val="24"/>
              </w:rPr>
              <w:t>Центральный район</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10.1</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Ломоносова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28776</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ФГБОУ ВПО «НГУЭиУ» «НИНХ»</w:t>
            </w:r>
          </w:p>
        </w:tc>
      </w:tr>
      <w:tr w:rsidR="00423125" w:rsidRPr="000925BB" w:rsidTr="00412916">
        <w:tc>
          <w:tcPr>
            <w:tcW w:w="326" w:type="pct"/>
            <w:tcBorders>
              <w:left w:val="single" w:sz="4" w:space="0" w:color="auto"/>
              <w:bottom w:val="nil"/>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Мичурина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6210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ФГОУ ВПО «НГАВТ»</w:t>
            </w:r>
          </w:p>
        </w:tc>
      </w:tr>
      <w:tr w:rsidR="00423125" w:rsidRPr="000925BB" w:rsidTr="00412916">
        <w:tc>
          <w:tcPr>
            <w:tcW w:w="326" w:type="pct"/>
            <w:tcBorders>
              <w:left w:val="single" w:sz="4" w:space="0" w:color="auto"/>
              <w:bottom w:val="nil"/>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Ипподромской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2862</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ОАО ПКФ «Новосибхлеб»</w:t>
            </w:r>
          </w:p>
        </w:tc>
      </w:tr>
      <w:tr w:rsidR="00423125" w:rsidRPr="000925BB" w:rsidTr="00412916">
        <w:tc>
          <w:tcPr>
            <w:tcW w:w="326" w:type="pct"/>
            <w:tcBorders>
              <w:top w:val="nil"/>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Октябрьской, 40</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1271</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ТСЖ «Октябрьская 40»</w:t>
            </w:r>
          </w:p>
        </w:tc>
      </w:tr>
      <w:tr w:rsidR="00423125" w:rsidRPr="000925BB" w:rsidTr="00412916">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по ул. Семьи Шамшиных</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10271</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ООО «НГСПИ-Инвест»</w:t>
            </w:r>
          </w:p>
        </w:tc>
      </w:tr>
      <w:tr w:rsidR="00423125" w:rsidRPr="000925BB" w:rsidTr="00412916">
        <w:tc>
          <w:tcPr>
            <w:tcW w:w="326" w:type="pct"/>
            <w:tcBorders>
              <w:top w:val="single" w:sz="4" w:space="0" w:color="auto"/>
              <w:left w:val="single" w:sz="4" w:space="0" w:color="auto"/>
              <w:bottom w:val="single" w:sz="4" w:space="0" w:color="auto"/>
              <w:right w:val="nil"/>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49390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10.2</w:t>
            </w: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r w:rsidRPr="000925BB">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szCs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i/>
                <w:sz w:val="24"/>
                <w:szCs w:val="24"/>
              </w:rPr>
            </w:pPr>
            <w:r w:rsidRPr="000925BB">
              <w:rPr>
                <w:i/>
                <w:sz w:val="24"/>
                <w:szCs w:val="24"/>
              </w:rPr>
              <w:t xml:space="preserve">Дорожно-благоустроительный </w:t>
            </w:r>
            <w:r w:rsidRPr="000925BB">
              <w:rPr>
                <w:i/>
                <w:sz w:val="24"/>
                <w:szCs w:val="24"/>
              </w:rPr>
              <w:lastRenderedPageBreak/>
              <w:t>комплекс:</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szCs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szCs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4"/>
                <w:szCs w:val="24"/>
              </w:rPr>
            </w:pPr>
          </w:p>
        </w:tc>
      </w:tr>
      <w:tr w:rsidR="00423125" w:rsidRPr="000925BB" w:rsidTr="009C4981">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3"/>
                <w:szCs w:val="23"/>
              </w:rPr>
            </w:pPr>
            <w:r w:rsidRPr="000925BB">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3442,0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9C4981">
        <w:tc>
          <w:tcPr>
            <w:tcW w:w="326" w:type="pct"/>
            <w:tcBorders>
              <w:left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outlineLvl w:val="7"/>
              <w:rPr>
                <w:sz w:val="23"/>
                <w:szCs w:val="23"/>
              </w:rPr>
            </w:pPr>
            <w:r w:rsidRPr="000925BB">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right"/>
              <w:rPr>
                <w:sz w:val="24"/>
              </w:rPr>
            </w:pPr>
            <w:r w:rsidRPr="000925BB">
              <w:rPr>
                <w:sz w:val="24"/>
              </w:rPr>
              <w:t>900,0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spacing w:line="252" w:lineRule="auto"/>
              <w:jc w:val="both"/>
              <w:rPr>
                <w:sz w:val="23"/>
                <w:szCs w:val="23"/>
              </w:rPr>
            </w:pPr>
            <w:r w:rsidRPr="000925BB">
              <w:rPr>
                <w:sz w:val="23"/>
                <w:szCs w:val="23"/>
              </w:rPr>
              <w:t>МКУ г. Новосибирска «УДС»</w:t>
            </w:r>
          </w:p>
        </w:tc>
      </w:tr>
      <w:tr w:rsidR="00423125" w:rsidRPr="000925BB" w:rsidTr="009C4981">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sz w:val="23"/>
                <w:szCs w:val="23"/>
              </w:rPr>
            </w:pPr>
            <w:r w:rsidRPr="000925BB">
              <w:rPr>
                <w:sz w:val="23"/>
                <w:szCs w:val="23"/>
              </w:rPr>
              <w:t>магистраль непрерывного движения от Красного проспекта до городской черты в направлении Бийск – Ташанта. Транспортная развязка на пересечении ул. Большевистской, Красного проспекта, Каменской магистрали и ул. Фабричной</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4"/>
              </w:rPr>
            </w:pPr>
            <w:r w:rsidRPr="000925BB">
              <w:rPr>
                <w:sz w:val="24"/>
              </w:rPr>
              <w:t>1,0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3"/>
                <w:szCs w:val="23"/>
              </w:rPr>
            </w:pPr>
            <w:r w:rsidRPr="000925BB">
              <w:rPr>
                <w:sz w:val="23"/>
                <w:szCs w:val="23"/>
              </w:rPr>
              <w:t>МКУ г. Новосибирска «УДС»</w:t>
            </w:r>
          </w:p>
        </w:tc>
      </w:tr>
      <w:tr w:rsidR="00423125" w:rsidRPr="000925BB" w:rsidTr="00A54556">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right w:val="single" w:sz="4" w:space="0" w:color="auto"/>
            </w:tcBorders>
          </w:tcPr>
          <w:p w:rsidR="00423125" w:rsidRPr="000925BB" w:rsidRDefault="00423125" w:rsidP="00412916">
            <w:pPr>
              <w:widowControl w:val="0"/>
              <w:jc w:val="both"/>
              <w:rPr>
                <w:sz w:val="24"/>
                <w:szCs w:val="24"/>
              </w:rPr>
            </w:pPr>
            <w:r w:rsidRPr="000925BB">
              <w:rPr>
                <w:sz w:val="24"/>
                <w:szCs w:val="24"/>
              </w:rPr>
              <w:t>Ввод жилья по городу Новосибирску</w:t>
            </w:r>
            <w:r w:rsidR="00A54556" w:rsidRPr="000925BB">
              <w:rPr>
                <w:sz w:val="24"/>
                <w:szCs w:val="24"/>
              </w:rPr>
              <w:t>,</w:t>
            </w:r>
          </w:p>
        </w:tc>
        <w:tc>
          <w:tcPr>
            <w:tcW w:w="733" w:type="pct"/>
            <w:tcBorders>
              <w:top w:val="single" w:sz="4" w:space="0" w:color="auto"/>
              <w:left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right w:val="single" w:sz="4" w:space="0" w:color="auto"/>
            </w:tcBorders>
          </w:tcPr>
          <w:p w:rsidR="00423125" w:rsidRPr="000925BB" w:rsidRDefault="00423125" w:rsidP="00412916">
            <w:pPr>
              <w:widowControl w:val="0"/>
              <w:jc w:val="right"/>
              <w:rPr>
                <w:sz w:val="24"/>
              </w:rPr>
            </w:pPr>
            <w:r w:rsidRPr="000925BB">
              <w:rPr>
                <w:sz w:val="24"/>
              </w:rPr>
              <w:t>1160000</w:t>
            </w:r>
          </w:p>
        </w:tc>
        <w:tc>
          <w:tcPr>
            <w:tcW w:w="1571" w:type="pct"/>
            <w:tcBorders>
              <w:top w:val="single" w:sz="4" w:space="0" w:color="auto"/>
              <w:left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A5455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left w:val="nil"/>
              <w:bottom w:val="single" w:sz="4" w:space="0" w:color="auto"/>
              <w:right w:val="single" w:sz="4" w:space="0" w:color="auto"/>
            </w:tcBorders>
          </w:tcPr>
          <w:p w:rsidR="00423125" w:rsidRPr="000925BB" w:rsidRDefault="00423125" w:rsidP="00412916">
            <w:pPr>
              <w:widowControl w:val="0"/>
              <w:jc w:val="both"/>
              <w:rPr>
                <w:sz w:val="24"/>
              </w:rPr>
            </w:pPr>
            <w:r w:rsidRPr="000925BB">
              <w:rPr>
                <w:sz w:val="24"/>
              </w:rPr>
              <w:t>в том числе:</w:t>
            </w:r>
          </w:p>
        </w:tc>
        <w:tc>
          <w:tcPr>
            <w:tcW w:w="733" w:type="pct"/>
            <w:tcBorders>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512" w:type="pct"/>
            <w:tcBorders>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p>
        </w:tc>
        <w:tc>
          <w:tcPr>
            <w:tcW w:w="1571" w:type="pct"/>
            <w:tcBorders>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 xml:space="preserve">   жилищное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23125">
            <w:pPr>
              <w:widowControl w:val="0"/>
              <w:jc w:val="right"/>
              <w:rPr>
                <w:sz w:val="24"/>
              </w:rPr>
            </w:pPr>
            <w:r w:rsidRPr="000925BB">
              <w:rPr>
                <w:sz w:val="24"/>
              </w:rPr>
              <w:t>1029385</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2B07FF">
        <w:tc>
          <w:tcPr>
            <w:tcW w:w="326" w:type="pct"/>
            <w:tcBorders>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 xml:space="preserve">   индивидуальное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23125">
            <w:pPr>
              <w:widowControl w:val="0"/>
              <w:jc w:val="right"/>
              <w:rPr>
                <w:sz w:val="24"/>
              </w:rPr>
            </w:pPr>
            <w:r w:rsidRPr="000925BB">
              <w:rPr>
                <w:sz w:val="24"/>
              </w:rPr>
              <w:t>130615</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2B07FF">
        <w:tc>
          <w:tcPr>
            <w:tcW w:w="326" w:type="pct"/>
            <w:tcBorders>
              <w:top w:val="single" w:sz="4" w:space="0" w:color="auto"/>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Газификация жилищного фонда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2B07FF">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 xml:space="preserve">   газопроводы высокого давления</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4,99</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left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jc w:val="both"/>
              <w:rPr>
                <w:sz w:val="24"/>
                <w:szCs w:val="24"/>
              </w:rPr>
            </w:pPr>
            <w:r w:rsidRPr="000925BB">
              <w:rPr>
                <w:sz w:val="24"/>
                <w:szCs w:val="24"/>
              </w:rPr>
              <w:t xml:space="preserve">   газопроводы низкого давления</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center"/>
              <w:rPr>
                <w:sz w:val="24"/>
              </w:rPr>
            </w:pPr>
            <w:r w:rsidRPr="000925BB">
              <w:rPr>
                <w:sz w:val="24"/>
              </w:rPr>
              <w:t>км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right"/>
              <w:rPr>
                <w:sz w:val="24"/>
              </w:rPr>
            </w:pPr>
            <w:r w:rsidRPr="000925BB">
              <w:rPr>
                <w:sz w:val="24"/>
              </w:rPr>
              <w:t>16,68</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jc w:val="both"/>
              <w:rPr>
                <w:sz w:val="24"/>
              </w:rPr>
            </w:pP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sz w:val="24"/>
              </w:rPr>
            </w:pPr>
            <w:r w:rsidRPr="000925BB">
              <w:rPr>
                <w:sz w:val="24"/>
              </w:rPr>
              <w:t>Устройство защитного слоя износа покрытия автомобильных дорог</w:t>
            </w:r>
            <w:r w:rsidRPr="000925BB">
              <w:rPr>
                <w:sz w:val="24"/>
                <w:szCs w:val="24"/>
              </w:rPr>
              <w:t xml:space="preserve">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кв. м</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right"/>
              <w:rPr>
                <w:sz w:val="23"/>
                <w:szCs w:val="23"/>
              </w:rPr>
            </w:pPr>
            <w:r w:rsidRPr="000925BB">
              <w:rPr>
                <w:sz w:val="23"/>
                <w:szCs w:val="23"/>
              </w:rPr>
              <w:t>192307,0</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3"/>
                <w:szCs w:val="23"/>
              </w:rPr>
            </w:pPr>
          </w:p>
        </w:tc>
      </w:tr>
      <w:tr w:rsidR="00423125" w:rsidRPr="000925BB" w:rsidTr="00412916">
        <w:tc>
          <w:tcPr>
            <w:tcW w:w="326"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423125" w:rsidRPr="000925BB" w:rsidRDefault="00423125" w:rsidP="00412916">
            <w:pPr>
              <w:widowControl w:val="0"/>
              <w:autoSpaceDE w:val="0"/>
              <w:autoSpaceDN w:val="0"/>
              <w:jc w:val="both"/>
              <w:outlineLvl w:val="7"/>
              <w:rPr>
                <w:sz w:val="24"/>
              </w:rPr>
            </w:pPr>
            <w:r w:rsidRPr="000925BB">
              <w:rPr>
                <w:sz w:val="24"/>
              </w:rPr>
              <w:t>Строительство светофорных объектов</w:t>
            </w:r>
            <w:r w:rsidRPr="000925BB">
              <w:rPr>
                <w:sz w:val="24"/>
                <w:szCs w:val="24"/>
              </w:rPr>
              <w:t xml:space="preserve"> в городе Новосибирске</w:t>
            </w:r>
          </w:p>
        </w:tc>
        <w:tc>
          <w:tcPr>
            <w:tcW w:w="733"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center"/>
              <w:rPr>
                <w:sz w:val="24"/>
              </w:rPr>
            </w:pPr>
            <w:r w:rsidRPr="000925BB">
              <w:rPr>
                <w:sz w:val="24"/>
              </w:rPr>
              <w:t>единиц</w:t>
            </w:r>
          </w:p>
        </w:tc>
        <w:tc>
          <w:tcPr>
            <w:tcW w:w="512" w:type="pct"/>
            <w:tcBorders>
              <w:top w:val="single" w:sz="4" w:space="0" w:color="auto"/>
              <w:left w:val="single" w:sz="4" w:space="0" w:color="auto"/>
              <w:bottom w:val="single" w:sz="4" w:space="0" w:color="auto"/>
              <w:right w:val="single" w:sz="4" w:space="0" w:color="auto"/>
            </w:tcBorders>
          </w:tcPr>
          <w:p w:rsidR="00423125" w:rsidRPr="000925BB" w:rsidRDefault="00423125" w:rsidP="00C71561">
            <w:pPr>
              <w:widowControl w:val="0"/>
              <w:autoSpaceDE w:val="0"/>
              <w:autoSpaceDN w:val="0"/>
              <w:jc w:val="right"/>
              <w:rPr>
                <w:sz w:val="24"/>
              </w:rPr>
            </w:pPr>
            <w:r w:rsidRPr="000925BB">
              <w:rPr>
                <w:sz w:val="24"/>
              </w:rPr>
              <w:t>4</w:t>
            </w:r>
          </w:p>
        </w:tc>
        <w:tc>
          <w:tcPr>
            <w:tcW w:w="1571" w:type="pct"/>
            <w:tcBorders>
              <w:top w:val="single" w:sz="4" w:space="0" w:color="auto"/>
              <w:left w:val="single" w:sz="4" w:space="0" w:color="auto"/>
              <w:bottom w:val="single" w:sz="4" w:space="0" w:color="auto"/>
              <w:right w:val="single" w:sz="4" w:space="0" w:color="auto"/>
            </w:tcBorders>
          </w:tcPr>
          <w:p w:rsidR="00423125" w:rsidRPr="000925BB" w:rsidRDefault="00423125" w:rsidP="00412916">
            <w:pPr>
              <w:widowControl w:val="0"/>
              <w:autoSpaceDE w:val="0"/>
              <w:autoSpaceDN w:val="0"/>
              <w:jc w:val="both"/>
              <w:rPr>
                <w:sz w:val="23"/>
                <w:szCs w:val="23"/>
              </w:rPr>
            </w:pPr>
          </w:p>
        </w:tc>
      </w:tr>
    </w:tbl>
    <w:p w:rsidR="00224F6E" w:rsidRPr="000925BB" w:rsidRDefault="00224F6E" w:rsidP="005E6328">
      <w:pPr>
        <w:widowControl w:val="0"/>
        <w:autoSpaceDE w:val="0"/>
        <w:autoSpaceDN w:val="0"/>
        <w:ind w:firstLine="709"/>
        <w:jc w:val="both"/>
        <w:rPr>
          <w:sz w:val="28"/>
          <w:szCs w:val="28"/>
        </w:rPr>
      </w:pPr>
    </w:p>
    <w:p w:rsidR="00815D43" w:rsidRPr="000925BB" w:rsidRDefault="00815D43" w:rsidP="005E6328">
      <w:pPr>
        <w:widowControl w:val="0"/>
        <w:autoSpaceDE w:val="0"/>
        <w:autoSpaceDN w:val="0"/>
        <w:ind w:firstLine="709"/>
        <w:jc w:val="both"/>
        <w:rPr>
          <w:sz w:val="28"/>
          <w:szCs w:val="28"/>
        </w:rPr>
      </w:pPr>
      <w:r w:rsidRPr="000925BB">
        <w:rPr>
          <w:sz w:val="28"/>
          <w:szCs w:val="28"/>
        </w:rPr>
        <w:t>2. Решение вступает в силу на следующий день после его официального опубликования.</w:t>
      </w:r>
    </w:p>
    <w:p w:rsidR="00C50C67" w:rsidRPr="000925BB" w:rsidRDefault="00815D43" w:rsidP="005E6328">
      <w:pPr>
        <w:widowControl w:val="0"/>
        <w:autoSpaceDE w:val="0"/>
        <w:autoSpaceDN w:val="0"/>
        <w:ind w:firstLine="709"/>
        <w:jc w:val="both"/>
        <w:rPr>
          <w:sz w:val="28"/>
          <w:szCs w:val="28"/>
        </w:rPr>
      </w:pPr>
      <w:r w:rsidRPr="000925BB">
        <w:rPr>
          <w:sz w:val="28"/>
          <w:szCs w:val="28"/>
        </w:rPr>
        <w:t>3. Контроль за</w:t>
      </w:r>
      <w:r w:rsidR="00231487" w:rsidRPr="000925BB">
        <w:rPr>
          <w:sz w:val="28"/>
          <w:szCs w:val="28"/>
        </w:rPr>
        <w:t xml:space="preserve"> </w:t>
      </w:r>
      <w:r w:rsidRPr="000925BB">
        <w:rPr>
          <w:sz w:val="28"/>
          <w:szCs w:val="28"/>
        </w:rPr>
        <w:t xml:space="preserve"> исполнением </w:t>
      </w:r>
      <w:r w:rsidR="00231487" w:rsidRPr="000925BB">
        <w:rPr>
          <w:sz w:val="28"/>
          <w:szCs w:val="28"/>
        </w:rPr>
        <w:t xml:space="preserve"> </w:t>
      </w:r>
      <w:r w:rsidRPr="000925BB">
        <w:rPr>
          <w:sz w:val="28"/>
          <w:szCs w:val="28"/>
        </w:rPr>
        <w:t xml:space="preserve">решения </w:t>
      </w:r>
      <w:r w:rsidR="00231487" w:rsidRPr="000925BB">
        <w:rPr>
          <w:sz w:val="28"/>
          <w:szCs w:val="28"/>
        </w:rPr>
        <w:t xml:space="preserve"> </w:t>
      </w:r>
      <w:r w:rsidRPr="000925BB">
        <w:rPr>
          <w:sz w:val="28"/>
          <w:szCs w:val="28"/>
        </w:rPr>
        <w:t>возложить на постоянную комиссию Совета депутатов города Новосибирска по бюджету и налоговой политике (Черных В. В.).</w:t>
      </w:r>
    </w:p>
    <w:tbl>
      <w:tblPr>
        <w:tblW w:w="5000" w:type="pct"/>
        <w:tblLook w:val="01E0" w:firstRow="1" w:lastRow="1" w:firstColumn="1" w:lastColumn="1" w:noHBand="0" w:noVBand="0"/>
      </w:tblPr>
      <w:tblGrid>
        <w:gridCol w:w="4055"/>
        <w:gridCol w:w="2027"/>
        <w:gridCol w:w="4055"/>
      </w:tblGrid>
      <w:tr w:rsidR="00C50C67" w:rsidRPr="000925BB" w:rsidTr="00D2043A">
        <w:tc>
          <w:tcPr>
            <w:tcW w:w="2000" w:type="pct"/>
          </w:tcPr>
          <w:p w:rsidR="00C50C67" w:rsidRPr="000925BB" w:rsidRDefault="00C50C67" w:rsidP="005E6328">
            <w:pPr>
              <w:widowControl w:val="0"/>
              <w:autoSpaceDE w:val="0"/>
              <w:autoSpaceDN w:val="0"/>
              <w:spacing w:before="600" w:line="240" w:lineRule="atLeast"/>
              <w:jc w:val="both"/>
              <w:rPr>
                <w:sz w:val="28"/>
                <w:szCs w:val="28"/>
              </w:rPr>
            </w:pPr>
            <w:r w:rsidRPr="000925BB">
              <w:rPr>
                <w:sz w:val="28"/>
                <w:szCs w:val="28"/>
              </w:rPr>
              <w:t>Председатель Совета депутатов города Новосибирска</w:t>
            </w:r>
          </w:p>
        </w:tc>
        <w:tc>
          <w:tcPr>
            <w:tcW w:w="1000" w:type="pct"/>
          </w:tcPr>
          <w:p w:rsidR="00C50C67" w:rsidRPr="000925BB" w:rsidRDefault="00C50C67" w:rsidP="005E6328">
            <w:pPr>
              <w:widowControl w:val="0"/>
              <w:autoSpaceDE w:val="0"/>
              <w:autoSpaceDN w:val="0"/>
              <w:spacing w:before="600" w:line="240" w:lineRule="atLeast"/>
              <w:jc w:val="both"/>
              <w:rPr>
                <w:sz w:val="28"/>
                <w:szCs w:val="28"/>
              </w:rPr>
            </w:pPr>
          </w:p>
        </w:tc>
        <w:tc>
          <w:tcPr>
            <w:tcW w:w="2000" w:type="pct"/>
          </w:tcPr>
          <w:p w:rsidR="00C50C67" w:rsidRPr="000925BB" w:rsidRDefault="00C50C67" w:rsidP="005E6328">
            <w:pPr>
              <w:widowControl w:val="0"/>
              <w:autoSpaceDE w:val="0"/>
              <w:autoSpaceDN w:val="0"/>
              <w:spacing w:before="600" w:line="240" w:lineRule="atLeast"/>
              <w:jc w:val="right"/>
              <w:rPr>
                <w:sz w:val="28"/>
                <w:szCs w:val="28"/>
              </w:rPr>
            </w:pPr>
            <w:r w:rsidRPr="000925BB">
              <w:rPr>
                <w:sz w:val="28"/>
                <w:szCs w:val="28"/>
              </w:rPr>
              <w:t>Мэр города Новосибирска</w:t>
            </w:r>
          </w:p>
        </w:tc>
      </w:tr>
      <w:tr w:rsidR="00C50C67" w:rsidRPr="00056224" w:rsidTr="00D2043A">
        <w:tc>
          <w:tcPr>
            <w:tcW w:w="2000" w:type="pct"/>
          </w:tcPr>
          <w:p w:rsidR="00C50C67" w:rsidRPr="000925BB" w:rsidRDefault="00D228E9" w:rsidP="005E6328">
            <w:pPr>
              <w:widowControl w:val="0"/>
              <w:autoSpaceDE w:val="0"/>
              <w:autoSpaceDN w:val="0"/>
              <w:spacing w:before="600" w:line="240" w:lineRule="atLeast"/>
              <w:jc w:val="right"/>
              <w:rPr>
                <w:sz w:val="28"/>
                <w:szCs w:val="28"/>
              </w:rPr>
            </w:pPr>
            <w:r w:rsidRPr="000925BB">
              <w:rPr>
                <w:sz w:val="28"/>
                <w:szCs w:val="28"/>
              </w:rPr>
              <w:t>Д</w:t>
            </w:r>
            <w:r w:rsidR="00C50C67" w:rsidRPr="000925BB">
              <w:rPr>
                <w:sz w:val="28"/>
                <w:szCs w:val="28"/>
              </w:rPr>
              <w:t xml:space="preserve">. </w:t>
            </w:r>
            <w:r w:rsidRPr="000925BB">
              <w:rPr>
                <w:sz w:val="28"/>
                <w:szCs w:val="28"/>
              </w:rPr>
              <w:t>В</w:t>
            </w:r>
            <w:r w:rsidR="00C50C67" w:rsidRPr="000925BB">
              <w:rPr>
                <w:sz w:val="28"/>
                <w:szCs w:val="28"/>
              </w:rPr>
              <w:t xml:space="preserve">. </w:t>
            </w:r>
            <w:r w:rsidRPr="000925BB">
              <w:rPr>
                <w:sz w:val="28"/>
                <w:szCs w:val="28"/>
              </w:rPr>
              <w:t>Асанцев</w:t>
            </w:r>
          </w:p>
        </w:tc>
        <w:tc>
          <w:tcPr>
            <w:tcW w:w="1000" w:type="pct"/>
          </w:tcPr>
          <w:p w:rsidR="00C50C67" w:rsidRPr="000925BB" w:rsidRDefault="00C50C67" w:rsidP="005E6328">
            <w:pPr>
              <w:widowControl w:val="0"/>
              <w:autoSpaceDE w:val="0"/>
              <w:autoSpaceDN w:val="0"/>
              <w:spacing w:before="600" w:line="240" w:lineRule="atLeast"/>
              <w:jc w:val="right"/>
              <w:rPr>
                <w:sz w:val="28"/>
                <w:szCs w:val="28"/>
              </w:rPr>
            </w:pPr>
          </w:p>
        </w:tc>
        <w:tc>
          <w:tcPr>
            <w:tcW w:w="2000" w:type="pct"/>
          </w:tcPr>
          <w:p w:rsidR="00C50C67" w:rsidRPr="00056224" w:rsidRDefault="00D228E9" w:rsidP="005E6328">
            <w:pPr>
              <w:widowControl w:val="0"/>
              <w:autoSpaceDE w:val="0"/>
              <w:autoSpaceDN w:val="0"/>
              <w:spacing w:before="600" w:line="240" w:lineRule="atLeast"/>
              <w:jc w:val="right"/>
              <w:rPr>
                <w:sz w:val="28"/>
                <w:szCs w:val="28"/>
              </w:rPr>
            </w:pPr>
            <w:r w:rsidRPr="000925BB">
              <w:rPr>
                <w:sz w:val="28"/>
                <w:szCs w:val="28"/>
              </w:rPr>
              <w:t>А</w:t>
            </w:r>
            <w:r w:rsidR="00C50C67" w:rsidRPr="000925BB">
              <w:rPr>
                <w:sz w:val="28"/>
                <w:szCs w:val="28"/>
              </w:rPr>
              <w:t xml:space="preserve">. </w:t>
            </w:r>
            <w:r w:rsidRPr="000925BB">
              <w:rPr>
                <w:sz w:val="28"/>
                <w:szCs w:val="28"/>
              </w:rPr>
              <w:t>Е</w:t>
            </w:r>
            <w:r w:rsidR="00C50C67" w:rsidRPr="000925BB">
              <w:rPr>
                <w:sz w:val="28"/>
                <w:szCs w:val="28"/>
              </w:rPr>
              <w:t xml:space="preserve">. </w:t>
            </w:r>
            <w:r w:rsidRPr="000925BB">
              <w:rPr>
                <w:sz w:val="28"/>
                <w:szCs w:val="28"/>
              </w:rPr>
              <w:t>Локоть</w:t>
            </w:r>
          </w:p>
        </w:tc>
      </w:tr>
    </w:tbl>
    <w:p w:rsidR="00815D43" w:rsidRPr="003B2205" w:rsidRDefault="00815D43" w:rsidP="005E6328">
      <w:pPr>
        <w:widowControl w:val="0"/>
        <w:autoSpaceDE w:val="0"/>
        <w:autoSpaceDN w:val="0"/>
        <w:jc w:val="center"/>
        <w:rPr>
          <w:sz w:val="28"/>
        </w:rPr>
      </w:pPr>
    </w:p>
    <w:sectPr w:rsidR="00815D43" w:rsidRPr="003B2205" w:rsidSect="007211A2">
      <w:pgSz w:w="11906" w:h="16838" w:code="9"/>
      <w:pgMar w:top="1134" w:right="567" w:bottom="851"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0A" w:rsidRDefault="006B130A">
      <w:pPr>
        <w:autoSpaceDE w:val="0"/>
        <w:autoSpaceDN w:val="0"/>
      </w:pPr>
      <w:r>
        <w:separator/>
      </w:r>
    </w:p>
  </w:endnote>
  <w:endnote w:type="continuationSeparator" w:id="0">
    <w:p w:rsidR="006B130A" w:rsidRDefault="006B130A">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0A" w:rsidRDefault="006B130A">
      <w:pPr>
        <w:autoSpaceDE w:val="0"/>
        <w:autoSpaceDN w:val="0"/>
      </w:pPr>
      <w:r>
        <w:separator/>
      </w:r>
    </w:p>
  </w:footnote>
  <w:footnote w:type="continuationSeparator" w:id="0">
    <w:p w:rsidR="006B130A" w:rsidRDefault="006B130A">
      <w:pPr>
        <w:autoSpaceDE w:val="0"/>
        <w:autoSpaceDN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F7" w:rsidRPr="004E228D" w:rsidRDefault="00AB0977" w:rsidP="00A477D2">
    <w:pPr>
      <w:pStyle w:val="aa"/>
      <w:framePr w:w="335" w:h="244" w:hRule="exact" w:wrap="around" w:vAnchor="text" w:hAnchor="margin" w:xAlign="center" w:y="3"/>
      <w:widowControl w:val="0"/>
      <w:spacing w:before="0" w:after="0"/>
      <w:ind w:left="0" w:right="0"/>
      <w:rPr>
        <w:rStyle w:val="ac"/>
        <w:rFonts w:ascii="Times New Roman" w:hAnsi="Times New Roman"/>
        <w:sz w:val="22"/>
        <w:szCs w:val="22"/>
      </w:rPr>
    </w:pPr>
    <w:r w:rsidRPr="004E228D">
      <w:rPr>
        <w:rStyle w:val="ac"/>
        <w:rFonts w:ascii="Times New Roman" w:hAnsi="Times New Roman"/>
        <w:sz w:val="22"/>
        <w:szCs w:val="22"/>
      </w:rPr>
      <w:fldChar w:fldCharType="begin"/>
    </w:r>
    <w:r w:rsidR="00F776F7" w:rsidRPr="004E228D">
      <w:rPr>
        <w:rStyle w:val="ac"/>
        <w:rFonts w:ascii="Times New Roman" w:hAnsi="Times New Roman"/>
        <w:sz w:val="22"/>
        <w:szCs w:val="22"/>
      </w:rPr>
      <w:instrText xml:space="preserve">PAGE  </w:instrText>
    </w:r>
    <w:r w:rsidRPr="004E228D">
      <w:rPr>
        <w:rStyle w:val="ac"/>
        <w:rFonts w:ascii="Times New Roman" w:hAnsi="Times New Roman"/>
        <w:sz w:val="22"/>
        <w:szCs w:val="22"/>
      </w:rPr>
      <w:fldChar w:fldCharType="separate"/>
    </w:r>
    <w:r w:rsidR="00F41574">
      <w:rPr>
        <w:rStyle w:val="ac"/>
        <w:rFonts w:ascii="Times New Roman" w:hAnsi="Times New Roman"/>
        <w:noProof/>
        <w:sz w:val="22"/>
        <w:szCs w:val="22"/>
      </w:rPr>
      <w:t>2</w:t>
    </w:r>
    <w:r w:rsidRPr="004E228D">
      <w:rPr>
        <w:rStyle w:val="ac"/>
        <w:rFonts w:ascii="Times New Roman" w:hAnsi="Times New Roman"/>
        <w:sz w:val="22"/>
        <w:szCs w:val="22"/>
      </w:rPr>
      <w:fldChar w:fldCharType="end"/>
    </w:r>
  </w:p>
  <w:p w:rsidR="00F776F7" w:rsidRPr="00BB383E" w:rsidRDefault="00F776F7" w:rsidP="00804326">
    <w:pPr>
      <w:pStyle w:val="aa"/>
      <w:widowControl w:val="0"/>
      <w:spacing w:before="0" w:after="0"/>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214"/>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142C1D59"/>
    <w:multiLevelType w:val="hybridMultilevel"/>
    <w:tmpl w:val="230E36DC"/>
    <w:lvl w:ilvl="0" w:tplc="ED604172">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2A3EDC08" w:tentative="1">
      <w:start w:val="1"/>
      <w:numFmt w:val="lowerLetter"/>
      <w:lvlText w:val="%2."/>
      <w:lvlJc w:val="left"/>
      <w:pPr>
        <w:tabs>
          <w:tab w:val="num" w:pos="2149"/>
        </w:tabs>
        <w:ind w:left="2149" w:hanging="360"/>
      </w:pPr>
      <w:rPr>
        <w:rFonts w:cs="Times New Roman"/>
      </w:rPr>
    </w:lvl>
    <w:lvl w:ilvl="2" w:tplc="DAB051A6" w:tentative="1">
      <w:start w:val="1"/>
      <w:numFmt w:val="lowerRoman"/>
      <w:lvlText w:val="%3."/>
      <w:lvlJc w:val="right"/>
      <w:pPr>
        <w:tabs>
          <w:tab w:val="num" w:pos="2869"/>
        </w:tabs>
        <w:ind w:left="2869" w:hanging="180"/>
      </w:pPr>
      <w:rPr>
        <w:rFonts w:cs="Times New Roman"/>
      </w:rPr>
    </w:lvl>
    <w:lvl w:ilvl="3" w:tplc="E430AEF2" w:tentative="1">
      <w:start w:val="1"/>
      <w:numFmt w:val="decimal"/>
      <w:lvlText w:val="%4."/>
      <w:lvlJc w:val="left"/>
      <w:pPr>
        <w:tabs>
          <w:tab w:val="num" w:pos="3589"/>
        </w:tabs>
        <w:ind w:left="3589" w:hanging="360"/>
      </w:pPr>
      <w:rPr>
        <w:rFonts w:cs="Times New Roman"/>
      </w:rPr>
    </w:lvl>
    <w:lvl w:ilvl="4" w:tplc="2D94D0D8" w:tentative="1">
      <w:start w:val="1"/>
      <w:numFmt w:val="lowerLetter"/>
      <w:lvlText w:val="%5."/>
      <w:lvlJc w:val="left"/>
      <w:pPr>
        <w:tabs>
          <w:tab w:val="num" w:pos="4309"/>
        </w:tabs>
        <w:ind w:left="4309" w:hanging="360"/>
      </w:pPr>
      <w:rPr>
        <w:rFonts w:cs="Times New Roman"/>
      </w:rPr>
    </w:lvl>
    <w:lvl w:ilvl="5" w:tplc="6EBA67B2" w:tentative="1">
      <w:start w:val="1"/>
      <w:numFmt w:val="lowerRoman"/>
      <w:lvlText w:val="%6."/>
      <w:lvlJc w:val="right"/>
      <w:pPr>
        <w:tabs>
          <w:tab w:val="num" w:pos="5029"/>
        </w:tabs>
        <w:ind w:left="5029" w:hanging="180"/>
      </w:pPr>
      <w:rPr>
        <w:rFonts w:cs="Times New Roman"/>
      </w:rPr>
    </w:lvl>
    <w:lvl w:ilvl="6" w:tplc="A59CFBD4" w:tentative="1">
      <w:start w:val="1"/>
      <w:numFmt w:val="decimal"/>
      <w:lvlText w:val="%7."/>
      <w:lvlJc w:val="left"/>
      <w:pPr>
        <w:tabs>
          <w:tab w:val="num" w:pos="5749"/>
        </w:tabs>
        <w:ind w:left="5749" w:hanging="360"/>
      </w:pPr>
      <w:rPr>
        <w:rFonts w:cs="Times New Roman"/>
      </w:rPr>
    </w:lvl>
    <w:lvl w:ilvl="7" w:tplc="96581562" w:tentative="1">
      <w:start w:val="1"/>
      <w:numFmt w:val="lowerLetter"/>
      <w:lvlText w:val="%8."/>
      <w:lvlJc w:val="left"/>
      <w:pPr>
        <w:tabs>
          <w:tab w:val="num" w:pos="6469"/>
        </w:tabs>
        <w:ind w:left="6469" w:hanging="360"/>
      </w:pPr>
      <w:rPr>
        <w:rFonts w:cs="Times New Roman"/>
      </w:rPr>
    </w:lvl>
    <w:lvl w:ilvl="8" w:tplc="B02E537C" w:tentative="1">
      <w:start w:val="1"/>
      <w:numFmt w:val="lowerRoman"/>
      <w:lvlText w:val="%9."/>
      <w:lvlJc w:val="right"/>
      <w:pPr>
        <w:tabs>
          <w:tab w:val="num" w:pos="7189"/>
        </w:tabs>
        <w:ind w:left="7189" w:hanging="180"/>
      </w:pPr>
      <w:rPr>
        <w:rFonts w:cs="Times New Roman"/>
      </w:rPr>
    </w:lvl>
  </w:abstractNum>
  <w:abstractNum w:abstractNumId="5"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8"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10BCC"/>
    <w:multiLevelType w:val="hybridMultilevel"/>
    <w:tmpl w:val="9E7C83B6"/>
    <w:lvl w:ilvl="0" w:tplc="CE2C2B4C">
      <w:start w:val="1"/>
      <w:numFmt w:val="decimal"/>
      <w:lvlText w:val="%1."/>
      <w:lvlJc w:val="left"/>
      <w:pPr>
        <w:tabs>
          <w:tab w:val="num" w:pos="720"/>
        </w:tabs>
        <w:ind w:left="720" w:hanging="360"/>
      </w:pPr>
      <w:rPr>
        <w:rFonts w:cs="Times New Roman"/>
      </w:rPr>
    </w:lvl>
    <w:lvl w:ilvl="1" w:tplc="5C326E06" w:tentative="1">
      <w:start w:val="1"/>
      <w:numFmt w:val="lowerLetter"/>
      <w:lvlText w:val="%2."/>
      <w:lvlJc w:val="left"/>
      <w:pPr>
        <w:tabs>
          <w:tab w:val="num" w:pos="1440"/>
        </w:tabs>
        <w:ind w:left="1440" w:hanging="360"/>
      </w:pPr>
      <w:rPr>
        <w:rFonts w:cs="Times New Roman"/>
      </w:rPr>
    </w:lvl>
    <w:lvl w:ilvl="2" w:tplc="605E67B0" w:tentative="1">
      <w:start w:val="1"/>
      <w:numFmt w:val="lowerRoman"/>
      <w:lvlText w:val="%3."/>
      <w:lvlJc w:val="right"/>
      <w:pPr>
        <w:tabs>
          <w:tab w:val="num" w:pos="2160"/>
        </w:tabs>
        <w:ind w:left="2160" w:hanging="180"/>
      </w:pPr>
      <w:rPr>
        <w:rFonts w:cs="Times New Roman"/>
      </w:rPr>
    </w:lvl>
    <w:lvl w:ilvl="3" w:tplc="66E244AE" w:tentative="1">
      <w:start w:val="1"/>
      <w:numFmt w:val="decimal"/>
      <w:lvlText w:val="%4."/>
      <w:lvlJc w:val="left"/>
      <w:pPr>
        <w:tabs>
          <w:tab w:val="num" w:pos="2880"/>
        </w:tabs>
        <w:ind w:left="2880" w:hanging="360"/>
      </w:pPr>
      <w:rPr>
        <w:rFonts w:cs="Times New Roman"/>
      </w:rPr>
    </w:lvl>
    <w:lvl w:ilvl="4" w:tplc="4162AA26" w:tentative="1">
      <w:start w:val="1"/>
      <w:numFmt w:val="lowerLetter"/>
      <w:lvlText w:val="%5."/>
      <w:lvlJc w:val="left"/>
      <w:pPr>
        <w:tabs>
          <w:tab w:val="num" w:pos="3600"/>
        </w:tabs>
        <w:ind w:left="3600" w:hanging="360"/>
      </w:pPr>
      <w:rPr>
        <w:rFonts w:cs="Times New Roman"/>
      </w:rPr>
    </w:lvl>
    <w:lvl w:ilvl="5" w:tplc="F6DE3EDE" w:tentative="1">
      <w:start w:val="1"/>
      <w:numFmt w:val="lowerRoman"/>
      <w:lvlText w:val="%6."/>
      <w:lvlJc w:val="right"/>
      <w:pPr>
        <w:tabs>
          <w:tab w:val="num" w:pos="4320"/>
        </w:tabs>
        <w:ind w:left="4320" w:hanging="180"/>
      </w:pPr>
      <w:rPr>
        <w:rFonts w:cs="Times New Roman"/>
      </w:rPr>
    </w:lvl>
    <w:lvl w:ilvl="6" w:tplc="59CC605A" w:tentative="1">
      <w:start w:val="1"/>
      <w:numFmt w:val="decimal"/>
      <w:lvlText w:val="%7."/>
      <w:lvlJc w:val="left"/>
      <w:pPr>
        <w:tabs>
          <w:tab w:val="num" w:pos="5040"/>
        </w:tabs>
        <w:ind w:left="5040" w:hanging="360"/>
      </w:pPr>
      <w:rPr>
        <w:rFonts w:cs="Times New Roman"/>
      </w:rPr>
    </w:lvl>
    <w:lvl w:ilvl="7" w:tplc="B5EA7ABA" w:tentative="1">
      <w:start w:val="1"/>
      <w:numFmt w:val="lowerLetter"/>
      <w:lvlText w:val="%8."/>
      <w:lvlJc w:val="left"/>
      <w:pPr>
        <w:tabs>
          <w:tab w:val="num" w:pos="5760"/>
        </w:tabs>
        <w:ind w:left="5760" w:hanging="360"/>
      </w:pPr>
      <w:rPr>
        <w:rFonts w:cs="Times New Roman"/>
      </w:rPr>
    </w:lvl>
    <w:lvl w:ilvl="8" w:tplc="9C421112"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F695846"/>
    <w:multiLevelType w:val="hybridMultilevel"/>
    <w:tmpl w:val="FC143C16"/>
    <w:lvl w:ilvl="0" w:tplc="65D88C8A">
      <w:start w:val="1"/>
      <w:numFmt w:val="decimal"/>
      <w:lvlText w:val="%1."/>
      <w:lvlJc w:val="left"/>
      <w:pPr>
        <w:ind w:left="1069" w:hanging="360"/>
      </w:pPr>
      <w:rPr>
        <w:rFonts w:cs="Times New Roman" w:hint="default"/>
      </w:rPr>
    </w:lvl>
    <w:lvl w:ilvl="1" w:tplc="EB64E3EE" w:tentative="1">
      <w:start w:val="1"/>
      <w:numFmt w:val="lowerLetter"/>
      <w:lvlText w:val="%2."/>
      <w:lvlJc w:val="left"/>
      <w:pPr>
        <w:ind w:left="1789" w:hanging="360"/>
      </w:pPr>
      <w:rPr>
        <w:rFonts w:cs="Times New Roman"/>
      </w:rPr>
    </w:lvl>
    <w:lvl w:ilvl="2" w:tplc="E62810E4" w:tentative="1">
      <w:start w:val="1"/>
      <w:numFmt w:val="lowerRoman"/>
      <w:lvlText w:val="%3."/>
      <w:lvlJc w:val="right"/>
      <w:pPr>
        <w:ind w:left="2509" w:hanging="180"/>
      </w:pPr>
      <w:rPr>
        <w:rFonts w:cs="Times New Roman"/>
      </w:rPr>
    </w:lvl>
    <w:lvl w:ilvl="3" w:tplc="7C94C580" w:tentative="1">
      <w:start w:val="1"/>
      <w:numFmt w:val="decimal"/>
      <w:lvlText w:val="%4."/>
      <w:lvlJc w:val="left"/>
      <w:pPr>
        <w:ind w:left="3229" w:hanging="360"/>
      </w:pPr>
      <w:rPr>
        <w:rFonts w:cs="Times New Roman"/>
      </w:rPr>
    </w:lvl>
    <w:lvl w:ilvl="4" w:tplc="38A228FA" w:tentative="1">
      <w:start w:val="1"/>
      <w:numFmt w:val="lowerLetter"/>
      <w:lvlText w:val="%5."/>
      <w:lvlJc w:val="left"/>
      <w:pPr>
        <w:ind w:left="3949" w:hanging="360"/>
      </w:pPr>
      <w:rPr>
        <w:rFonts w:cs="Times New Roman"/>
      </w:rPr>
    </w:lvl>
    <w:lvl w:ilvl="5" w:tplc="562098D0" w:tentative="1">
      <w:start w:val="1"/>
      <w:numFmt w:val="lowerRoman"/>
      <w:lvlText w:val="%6."/>
      <w:lvlJc w:val="right"/>
      <w:pPr>
        <w:ind w:left="4669" w:hanging="180"/>
      </w:pPr>
      <w:rPr>
        <w:rFonts w:cs="Times New Roman"/>
      </w:rPr>
    </w:lvl>
    <w:lvl w:ilvl="6" w:tplc="C9E4BC7C" w:tentative="1">
      <w:start w:val="1"/>
      <w:numFmt w:val="decimal"/>
      <w:lvlText w:val="%7."/>
      <w:lvlJc w:val="left"/>
      <w:pPr>
        <w:ind w:left="5389" w:hanging="360"/>
      </w:pPr>
      <w:rPr>
        <w:rFonts w:cs="Times New Roman"/>
      </w:rPr>
    </w:lvl>
    <w:lvl w:ilvl="7" w:tplc="7E74A05A" w:tentative="1">
      <w:start w:val="1"/>
      <w:numFmt w:val="lowerLetter"/>
      <w:lvlText w:val="%8."/>
      <w:lvlJc w:val="left"/>
      <w:pPr>
        <w:ind w:left="6109" w:hanging="360"/>
      </w:pPr>
      <w:rPr>
        <w:rFonts w:cs="Times New Roman"/>
      </w:rPr>
    </w:lvl>
    <w:lvl w:ilvl="8" w:tplc="35BA87C4" w:tentative="1">
      <w:start w:val="1"/>
      <w:numFmt w:val="lowerRoman"/>
      <w:lvlText w:val="%9."/>
      <w:lvlJc w:val="right"/>
      <w:pPr>
        <w:ind w:left="6829" w:hanging="180"/>
      </w:pPr>
      <w:rPr>
        <w:rFonts w:cs="Times New Roman"/>
      </w:rPr>
    </w:lvl>
  </w:abstractNum>
  <w:abstractNum w:abstractNumId="13" w15:restartNumberingAfterBreak="0">
    <w:nsid w:val="425509E3"/>
    <w:multiLevelType w:val="hybridMultilevel"/>
    <w:tmpl w:val="0D66806A"/>
    <w:lvl w:ilvl="0" w:tplc="5858B032">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7123CB7"/>
    <w:multiLevelType w:val="hybridMultilevel"/>
    <w:tmpl w:val="D62E4F94"/>
    <w:lvl w:ilvl="0" w:tplc="66F8D3C2">
      <w:start w:val="1"/>
      <w:numFmt w:val="decimal"/>
      <w:lvlText w:val="%1"/>
      <w:lvlJc w:val="center"/>
      <w:pPr>
        <w:tabs>
          <w:tab w:val="num" w:pos="289"/>
        </w:tabs>
        <w:ind w:left="567" w:hanging="279"/>
      </w:pPr>
      <w:rPr>
        <w:rFonts w:cs="Times New Roman" w:hint="default"/>
        <w:sz w:val="23"/>
      </w:rPr>
    </w:lvl>
    <w:lvl w:ilvl="1" w:tplc="796A5FEC" w:tentative="1">
      <w:start w:val="1"/>
      <w:numFmt w:val="lowerLetter"/>
      <w:lvlText w:val="%2."/>
      <w:lvlJc w:val="left"/>
      <w:pPr>
        <w:tabs>
          <w:tab w:val="num" w:pos="1440"/>
        </w:tabs>
        <w:ind w:left="1440" w:hanging="360"/>
      </w:pPr>
      <w:rPr>
        <w:rFonts w:cs="Times New Roman"/>
      </w:rPr>
    </w:lvl>
    <w:lvl w:ilvl="2" w:tplc="6F1E44A0" w:tentative="1">
      <w:start w:val="1"/>
      <w:numFmt w:val="lowerRoman"/>
      <w:lvlText w:val="%3."/>
      <w:lvlJc w:val="right"/>
      <w:pPr>
        <w:tabs>
          <w:tab w:val="num" w:pos="2160"/>
        </w:tabs>
        <w:ind w:left="2160" w:hanging="180"/>
      </w:pPr>
      <w:rPr>
        <w:rFonts w:cs="Times New Roman"/>
      </w:rPr>
    </w:lvl>
    <w:lvl w:ilvl="3" w:tplc="01265734" w:tentative="1">
      <w:start w:val="1"/>
      <w:numFmt w:val="decimal"/>
      <w:lvlText w:val="%4."/>
      <w:lvlJc w:val="left"/>
      <w:pPr>
        <w:tabs>
          <w:tab w:val="num" w:pos="2880"/>
        </w:tabs>
        <w:ind w:left="2880" w:hanging="360"/>
      </w:pPr>
      <w:rPr>
        <w:rFonts w:cs="Times New Roman"/>
      </w:rPr>
    </w:lvl>
    <w:lvl w:ilvl="4" w:tplc="F76688D4" w:tentative="1">
      <w:start w:val="1"/>
      <w:numFmt w:val="lowerLetter"/>
      <w:lvlText w:val="%5."/>
      <w:lvlJc w:val="left"/>
      <w:pPr>
        <w:tabs>
          <w:tab w:val="num" w:pos="3600"/>
        </w:tabs>
        <w:ind w:left="3600" w:hanging="360"/>
      </w:pPr>
      <w:rPr>
        <w:rFonts w:cs="Times New Roman"/>
      </w:rPr>
    </w:lvl>
    <w:lvl w:ilvl="5" w:tplc="B8DE8A48" w:tentative="1">
      <w:start w:val="1"/>
      <w:numFmt w:val="lowerRoman"/>
      <w:lvlText w:val="%6."/>
      <w:lvlJc w:val="right"/>
      <w:pPr>
        <w:tabs>
          <w:tab w:val="num" w:pos="4320"/>
        </w:tabs>
        <w:ind w:left="4320" w:hanging="180"/>
      </w:pPr>
      <w:rPr>
        <w:rFonts w:cs="Times New Roman"/>
      </w:rPr>
    </w:lvl>
    <w:lvl w:ilvl="6" w:tplc="88FA65A8" w:tentative="1">
      <w:start w:val="1"/>
      <w:numFmt w:val="decimal"/>
      <w:lvlText w:val="%7."/>
      <w:lvlJc w:val="left"/>
      <w:pPr>
        <w:tabs>
          <w:tab w:val="num" w:pos="5040"/>
        </w:tabs>
        <w:ind w:left="5040" w:hanging="360"/>
      </w:pPr>
      <w:rPr>
        <w:rFonts w:cs="Times New Roman"/>
      </w:rPr>
    </w:lvl>
    <w:lvl w:ilvl="7" w:tplc="46C8E2C8" w:tentative="1">
      <w:start w:val="1"/>
      <w:numFmt w:val="lowerLetter"/>
      <w:lvlText w:val="%8."/>
      <w:lvlJc w:val="left"/>
      <w:pPr>
        <w:tabs>
          <w:tab w:val="num" w:pos="5760"/>
        </w:tabs>
        <w:ind w:left="5760" w:hanging="360"/>
      </w:pPr>
      <w:rPr>
        <w:rFonts w:cs="Times New Roman"/>
      </w:rPr>
    </w:lvl>
    <w:lvl w:ilvl="8" w:tplc="B4EC2E32"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F7776F"/>
    <w:multiLevelType w:val="hybridMultilevel"/>
    <w:tmpl w:val="A7EEC67A"/>
    <w:lvl w:ilvl="0" w:tplc="BCA474B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D043FE"/>
    <w:multiLevelType w:val="hybridMultilevel"/>
    <w:tmpl w:val="3F422500"/>
    <w:lvl w:ilvl="0" w:tplc="0419000F">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2C6EA4"/>
    <w:multiLevelType w:val="hybridMultilevel"/>
    <w:tmpl w:val="8E4690AC"/>
    <w:lvl w:ilvl="0" w:tplc="2EAA9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EB0D6F"/>
    <w:multiLevelType w:val="hybridMultilevel"/>
    <w:tmpl w:val="3A74D5D0"/>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F22E89"/>
    <w:multiLevelType w:val="hybridMultilevel"/>
    <w:tmpl w:val="E63C11B6"/>
    <w:lvl w:ilvl="0" w:tplc="78E0884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9E7752"/>
    <w:multiLevelType w:val="hybridMultilevel"/>
    <w:tmpl w:val="C94C22EC"/>
    <w:lvl w:ilvl="0" w:tplc="D54C4F14">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130B47"/>
    <w:multiLevelType w:val="hybridMultilevel"/>
    <w:tmpl w:val="4CDC29F2"/>
    <w:lvl w:ilvl="0" w:tplc="ED96514E">
      <w:start w:val="2"/>
      <w:numFmt w:val="decimal"/>
      <w:lvlText w:val="%1."/>
      <w:lvlJc w:val="left"/>
      <w:pPr>
        <w:tabs>
          <w:tab w:val="num" w:pos="1069"/>
        </w:tabs>
        <w:ind w:left="1069" w:hanging="360"/>
      </w:pPr>
      <w:rPr>
        <w:rFonts w:cs="Times New Roman" w:hint="default"/>
      </w:rPr>
    </w:lvl>
    <w:lvl w:ilvl="1" w:tplc="B1A24504" w:tentative="1">
      <w:start w:val="1"/>
      <w:numFmt w:val="lowerLetter"/>
      <w:lvlText w:val="%2."/>
      <w:lvlJc w:val="left"/>
      <w:pPr>
        <w:tabs>
          <w:tab w:val="num" w:pos="1789"/>
        </w:tabs>
        <w:ind w:left="1789" w:hanging="360"/>
      </w:pPr>
      <w:rPr>
        <w:rFonts w:cs="Times New Roman"/>
      </w:rPr>
    </w:lvl>
    <w:lvl w:ilvl="2" w:tplc="2EB8D36C" w:tentative="1">
      <w:start w:val="1"/>
      <w:numFmt w:val="lowerRoman"/>
      <w:lvlText w:val="%3."/>
      <w:lvlJc w:val="right"/>
      <w:pPr>
        <w:tabs>
          <w:tab w:val="num" w:pos="2509"/>
        </w:tabs>
        <w:ind w:left="2509" w:hanging="180"/>
      </w:pPr>
      <w:rPr>
        <w:rFonts w:cs="Times New Roman"/>
      </w:rPr>
    </w:lvl>
    <w:lvl w:ilvl="3" w:tplc="76260C80" w:tentative="1">
      <w:start w:val="1"/>
      <w:numFmt w:val="decimal"/>
      <w:lvlText w:val="%4."/>
      <w:lvlJc w:val="left"/>
      <w:pPr>
        <w:tabs>
          <w:tab w:val="num" w:pos="3229"/>
        </w:tabs>
        <w:ind w:left="3229" w:hanging="360"/>
      </w:pPr>
      <w:rPr>
        <w:rFonts w:cs="Times New Roman"/>
      </w:rPr>
    </w:lvl>
    <w:lvl w:ilvl="4" w:tplc="CBAAB38A" w:tentative="1">
      <w:start w:val="1"/>
      <w:numFmt w:val="lowerLetter"/>
      <w:lvlText w:val="%5."/>
      <w:lvlJc w:val="left"/>
      <w:pPr>
        <w:tabs>
          <w:tab w:val="num" w:pos="3949"/>
        </w:tabs>
        <w:ind w:left="3949" w:hanging="360"/>
      </w:pPr>
      <w:rPr>
        <w:rFonts w:cs="Times New Roman"/>
      </w:rPr>
    </w:lvl>
    <w:lvl w:ilvl="5" w:tplc="29421B4A" w:tentative="1">
      <w:start w:val="1"/>
      <w:numFmt w:val="lowerRoman"/>
      <w:lvlText w:val="%6."/>
      <w:lvlJc w:val="right"/>
      <w:pPr>
        <w:tabs>
          <w:tab w:val="num" w:pos="4669"/>
        </w:tabs>
        <w:ind w:left="4669" w:hanging="180"/>
      </w:pPr>
      <w:rPr>
        <w:rFonts w:cs="Times New Roman"/>
      </w:rPr>
    </w:lvl>
    <w:lvl w:ilvl="6" w:tplc="59767640" w:tentative="1">
      <w:start w:val="1"/>
      <w:numFmt w:val="decimal"/>
      <w:lvlText w:val="%7."/>
      <w:lvlJc w:val="left"/>
      <w:pPr>
        <w:tabs>
          <w:tab w:val="num" w:pos="5389"/>
        </w:tabs>
        <w:ind w:left="5389" w:hanging="360"/>
      </w:pPr>
      <w:rPr>
        <w:rFonts w:cs="Times New Roman"/>
      </w:rPr>
    </w:lvl>
    <w:lvl w:ilvl="7" w:tplc="DD2EDD8E" w:tentative="1">
      <w:start w:val="1"/>
      <w:numFmt w:val="lowerLetter"/>
      <w:lvlText w:val="%8."/>
      <w:lvlJc w:val="left"/>
      <w:pPr>
        <w:tabs>
          <w:tab w:val="num" w:pos="6109"/>
        </w:tabs>
        <w:ind w:left="6109" w:hanging="360"/>
      </w:pPr>
      <w:rPr>
        <w:rFonts w:cs="Times New Roman"/>
      </w:rPr>
    </w:lvl>
    <w:lvl w:ilvl="8" w:tplc="37ECB5A8" w:tentative="1">
      <w:start w:val="1"/>
      <w:numFmt w:val="lowerRoman"/>
      <w:lvlText w:val="%9."/>
      <w:lvlJc w:val="right"/>
      <w:pPr>
        <w:tabs>
          <w:tab w:val="num" w:pos="6829"/>
        </w:tabs>
        <w:ind w:left="6829" w:hanging="180"/>
      </w:pPr>
      <w:rPr>
        <w:rFonts w:cs="Times New Roman"/>
      </w:rPr>
    </w:lvl>
  </w:abstractNum>
  <w:abstractNum w:abstractNumId="25" w15:restartNumberingAfterBreak="0">
    <w:nsid w:val="6F09084D"/>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F5E5C"/>
    <w:multiLevelType w:val="hybridMultilevel"/>
    <w:tmpl w:val="F126DDA6"/>
    <w:lvl w:ilvl="0" w:tplc="4E5C95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021381"/>
    <w:multiLevelType w:val="hybridMultilevel"/>
    <w:tmpl w:val="DD5EDDDA"/>
    <w:lvl w:ilvl="0" w:tplc="0419000F">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5408E2"/>
    <w:multiLevelType w:val="hybridMultilevel"/>
    <w:tmpl w:val="F41449F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1"/>
  </w:num>
  <w:num w:numId="2">
    <w:abstractNumId w:val="23"/>
  </w:num>
  <w:num w:numId="3">
    <w:abstractNumId w:val="3"/>
  </w:num>
  <w:num w:numId="4">
    <w:abstractNumId w:val="4"/>
  </w:num>
  <w:num w:numId="5">
    <w:abstractNumId w:val="18"/>
  </w:num>
  <w:num w:numId="6">
    <w:abstractNumId w:val="24"/>
  </w:num>
  <w:num w:numId="7">
    <w:abstractNumId w:val="12"/>
  </w:num>
  <w:num w:numId="8">
    <w:abstractNumId w:val="7"/>
  </w:num>
  <w:num w:numId="9">
    <w:abstractNumId w:val="26"/>
  </w:num>
  <w:num w:numId="10">
    <w:abstractNumId w:val="20"/>
  </w:num>
  <w:num w:numId="11">
    <w:abstractNumId w:val="15"/>
  </w:num>
  <w:num w:numId="12">
    <w:abstractNumId w:val="10"/>
  </w:num>
  <w:num w:numId="13">
    <w:abstractNumId w:val="0"/>
  </w:num>
  <w:num w:numId="14">
    <w:abstractNumId w:val="21"/>
  </w:num>
  <w:num w:numId="15">
    <w:abstractNumId w:val="6"/>
  </w:num>
  <w:num w:numId="16">
    <w:abstractNumId w:val="22"/>
  </w:num>
  <w:num w:numId="17">
    <w:abstractNumId w:val="5"/>
  </w:num>
  <w:num w:numId="18">
    <w:abstractNumId w:val="27"/>
  </w:num>
  <w:num w:numId="19">
    <w:abstractNumId w:val="14"/>
  </w:num>
  <w:num w:numId="20">
    <w:abstractNumId w:val="19"/>
  </w:num>
  <w:num w:numId="21">
    <w:abstractNumId w:val="2"/>
  </w:num>
  <w:num w:numId="22">
    <w:abstractNumId w:val="17"/>
  </w:num>
  <w:num w:numId="23">
    <w:abstractNumId w:val="16"/>
  </w:num>
  <w:num w:numId="24">
    <w:abstractNumId w:val="13"/>
  </w:num>
  <w:num w:numId="25">
    <w:abstractNumId w:val="8"/>
  </w:num>
  <w:num w:numId="26">
    <w:abstractNumId w:val="9"/>
  </w:num>
  <w:num w:numId="27">
    <w:abstractNumId w:val="11"/>
  </w:num>
  <w:num w:numId="28">
    <w:abstractNumId w:val="28"/>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79"/>
    <w:rsid w:val="000005C7"/>
    <w:rsid w:val="000009F7"/>
    <w:rsid w:val="0000165E"/>
    <w:rsid w:val="00002142"/>
    <w:rsid w:val="00002764"/>
    <w:rsid w:val="00002F31"/>
    <w:rsid w:val="00005CE1"/>
    <w:rsid w:val="0000717E"/>
    <w:rsid w:val="000072F7"/>
    <w:rsid w:val="0001001C"/>
    <w:rsid w:val="000101F1"/>
    <w:rsid w:val="000109D2"/>
    <w:rsid w:val="00010DEC"/>
    <w:rsid w:val="00011605"/>
    <w:rsid w:val="00011EE7"/>
    <w:rsid w:val="000125F9"/>
    <w:rsid w:val="00012A1C"/>
    <w:rsid w:val="00012E14"/>
    <w:rsid w:val="00013F83"/>
    <w:rsid w:val="000147A3"/>
    <w:rsid w:val="000147E8"/>
    <w:rsid w:val="00015327"/>
    <w:rsid w:val="00015CB5"/>
    <w:rsid w:val="000166B9"/>
    <w:rsid w:val="00016C25"/>
    <w:rsid w:val="00016F45"/>
    <w:rsid w:val="00017C20"/>
    <w:rsid w:val="00023564"/>
    <w:rsid w:val="00023A99"/>
    <w:rsid w:val="00023F2C"/>
    <w:rsid w:val="000248D9"/>
    <w:rsid w:val="00024909"/>
    <w:rsid w:val="00025178"/>
    <w:rsid w:val="000258D3"/>
    <w:rsid w:val="000305D7"/>
    <w:rsid w:val="0003106D"/>
    <w:rsid w:val="000322E5"/>
    <w:rsid w:val="0003303C"/>
    <w:rsid w:val="000337D9"/>
    <w:rsid w:val="000338CA"/>
    <w:rsid w:val="00033E8D"/>
    <w:rsid w:val="0003405D"/>
    <w:rsid w:val="000344D2"/>
    <w:rsid w:val="0003535D"/>
    <w:rsid w:val="0003579A"/>
    <w:rsid w:val="000357C7"/>
    <w:rsid w:val="00036234"/>
    <w:rsid w:val="00037511"/>
    <w:rsid w:val="000402A0"/>
    <w:rsid w:val="00040426"/>
    <w:rsid w:val="00040837"/>
    <w:rsid w:val="0004107D"/>
    <w:rsid w:val="000415DA"/>
    <w:rsid w:val="000419F4"/>
    <w:rsid w:val="00041B75"/>
    <w:rsid w:val="00042DA0"/>
    <w:rsid w:val="00042EE3"/>
    <w:rsid w:val="00043364"/>
    <w:rsid w:val="00043AAC"/>
    <w:rsid w:val="0004433E"/>
    <w:rsid w:val="00044A4D"/>
    <w:rsid w:val="00045108"/>
    <w:rsid w:val="00045479"/>
    <w:rsid w:val="00046879"/>
    <w:rsid w:val="00046E78"/>
    <w:rsid w:val="00047D27"/>
    <w:rsid w:val="000504C3"/>
    <w:rsid w:val="000507C6"/>
    <w:rsid w:val="00052285"/>
    <w:rsid w:val="00052662"/>
    <w:rsid w:val="0005296D"/>
    <w:rsid w:val="000537D0"/>
    <w:rsid w:val="00053EC0"/>
    <w:rsid w:val="000542AE"/>
    <w:rsid w:val="00054CF1"/>
    <w:rsid w:val="000560C9"/>
    <w:rsid w:val="00057329"/>
    <w:rsid w:val="00057589"/>
    <w:rsid w:val="000576C7"/>
    <w:rsid w:val="00057F88"/>
    <w:rsid w:val="00060FDD"/>
    <w:rsid w:val="00061BAC"/>
    <w:rsid w:val="00062292"/>
    <w:rsid w:val="0006290C"/>
    <w:rsid w:val="00063279"/>
    <w:rsid w:val="000633BC"/>
    <w:rsid w:val="00063840"/>
    <w:rsid w:val="00063D69"/>
    <w:rsid w:val="0006575E"/>
    <w:rsid w:val="0006622A"/>
    <w:rsid w:val="00067525"/>
    <w:rsid w:val="00067612"/>
    <w:rsid w:val="00067750"/>
    <w:rsid w:val="00067801"/>
    <w:rsid w:val="00071638"/>
    <w:rsid w:val="000717AB"/>
    <w:rsid w:val="00071E4A"/>
    <w:rsid w:val="00072A05"/>
    <w:rsid w:val="0007424E"/>
    <w:rsid w:val="000743E8"/>
    <w:rsid w:val="000746D8"/>
    <w:rsid w:val="00075B8E"/>
    <w:rsid w:val="00077A6B"/>
    <w:rsid w:val="00080773"/>
    <w:rsid w:val="0008125F"/>
    <w:rsid w:val="00081397"/>
    <w:rsid w:val="0008164C"/>
    <w:rsid w:val="00082026"/>
    <w:rsid w:val="000822E9"/>
    <w:rsid w:val="000823E7"/>
    <w:rsid w:val="000829CF"/>
    <w:rsid w:val="000839A0"/>
    <w:rsid w:val="00083E16"/>
    <w:rsid w:val="00084481"/>
    <w:rsid w:val="000846B6"/>
    <w:rsid w:val="00085153"/>
    <w:rsid w:val="00085B36"/>
    <w:rsid w:val="000860FD"/>
    <w:rsid w:val="00086615"/>
    <w:rsid w:val="00086635"/>
    <w:rsid w:val="000900D6"/>
    <w:rsid w:val="0009113B"/>
    <w:rsid w:val="000911ED"/>
    <w:rsid w:val="0009120D"/>
    <w:rsid w:val="000918A8"/>
    <w:rsid w:val="00091EC1"/>
    <w:rsid w:val="000925BB"/>
    <w:rsid w:val="00092A8E"/>
    <w:rsid w:val="000937C2"/>
    <w:rsid w:val="00093A43"/>
    <w:rsid w:val="00094909"/>
    <w:rsid w:val="000964AD"/>
    <w:rsid w:val="000971FB"/>
    <w:rsid w:val="00097BE0"/>
    <w:rsid w:val="000A0B40"/>
    <w:rsid w:val="000A0BCC"/>
    <w:rsid w:val="000A24E9"/>
    <w:rsid w:val="000A3688"/>
    <w:rsid w:val="000A5697"/>
    <w:rsid w:val="000A5D56"/>
    <w:rsid w:val="000A78A8"/>
    <w:rsid w:val="000A7FBB"/>
    <w:rsid w:val="000B0F54"/>
    <w:rsid w:val="000B1E09"/>
    <w:rsid w:val="000B216C"/>
    <w:rsid w:val="000B3F68"/>
    <w:rsid w:val="000B49C9"/>
    <w:rsid w:val="000B5169"/>
    <w:rsid w:val="000B56BB"/>
    <w:rsid w:val="000B578A"/>
    <w:rsid w:val="000B5CAC"/>
    <w:rsid w:val="000B6A9B"/>
    <w:rsid w:val="000B7211"/>
    <w:rsid w:val="000B72E3"/>
    <w:rsid w:val="000C0073"/>
    <w:rsid w:val="000C019A"/>
    <w:rsid w:val="000C107C"/>
    <w:rsid w:val="000C109C"/>
    <w:rsid w:val="000C141A"/>
    <w:rsid w:val="000C1A3F"/>
    <w:rsid w:val="000C21E1"/>
    <w:rsid w:val="000C25DC"/>
    <w:rsid w:val="000C265B"/>
    <w:rsid w:val="000C2C6F"/>
    <w:rsid w:val="000C3BF0"/>
    <w:rsid w:val="000C4336"/>
    <w:rsid w:val="000C4884"/>
    <w:rsid w:val="000C49B0"/>
    <w:rsid w:val="000C4FFD"/>
    <w:rsid w:val="000C520C"/>
    <w:rsid w:val="000C536C"/>
    <w:rsid w:val="000C5733"/>
    <w:rsid w:val="000C5A59"/>
    <w:rsid w:val="000C5E28"/>
    <w:rsid w:val="000C6AAA"/>
    <w:rsid w:val="000C730D"/>
    <w:rsid w:val="000C77E2"/>
    <w:rsid w:val="000C797B"/>
    <w:rsid w:val="000D0593"/>
    <w:rsid w:val="000D1063"/>
    <w:rsid w:val="000D1258"/>
    <w:rsid w:val="000D167F"/>
    <w:rsid w:val="000D2820"/>
    <w:rsid w:val="000D405A"/>
    <w:rsid w:val="000D4B10"/>
    <w:rsid w:val="000D4E6F"/>
    <w:rsid w:val="000D4F33"/>
    <w:rsid w:val="000D522A"/>
    <w:rsid w:val="000D5BBE"/>
    <w:rsid w:val="000D611D"/>
    <w:rsid w:val="000D656C"/>
    <w:rsid w:val="000D6721"/>
    <w:rsid w:val="000D7051"/>
    <w:rsid w:val="000D7A0C"/>
    <w:rsid w:val="000E0226"/>
    <w:rsid w:val="000E03C4"/>
    <w:rsid w:val="000E178F"/>
    <w:rsid w:val="000E1ECD"/>
    <w:rsid w:val="000E2209"/>
    <w:rsid w:val="000E22EA"/>
    <w:rsid w:val="000E29BC"/>
    <w:rsid w:val="000E29C5"/>
    <w:rsid w:val="000E2BA8"/>
    <w:rsid w:val="000E333B"/>
    <w:rsid w:val="000E4208"/>
    <w:rsid w:val="000E42D6"/>
    <w:rsid w:val="000E4A06"/>
    <w:rsid w:val="000E536A"/>
    <w:rsid w:val="000E5680"/>
    <w:rsid w:val="000E5A9A"/>
    <w:rsid w:val="000E5DCF"/>
    <w:rsid w:val="000E7344"/>
    <w:rsid w:val="000E7E69"/>
    <w:rsid w:val="000F03B5"/>
    <w:rsid w:val="000F056E"/>
    <w:rsid w:val="000F0C7C"/>
    <w:rsid w:val="000F295E"/>
    <w:rsid w:val="000F314B"/>
    <w:rsid w:val="000F3C01"/>
    <w:rsid w:val="000F3E1F"/>
    <w:rsid w:val="000F4007"/>
    <w:rsid w:val="000F42D9"/>
    <w:rsid w:val="000F46C1"/>
    <w:rsid w:val="000F4B16"/>
    <w:rsid w:val="000F5661"/>
    <w:rsid w:val="000F5B86"/>
    <w:rsid w:val="000F5C9D"/>
    <w:rsid w:val="000F6448"/>
    <w:rsid w:val="000F7C2E"/>
    <w:rsid w:val="00100510"/>
    <w:rsid w:val="001009BB"/>
    <w:rsid w:val="00101118"/>
    <w:rsid w:val="00101A28"/>
    <w:rsid w:val="00101A49"/>
    <w:rsid w:val="00101D6A"/>
    <w:rsid w:val="00104510"/>
    <w:rsid w:val="001048E6"/>
    <w:rsid w:val="001048F0"/>
    <w:rsid w:val="00104C1B"/>
    <w:rsid w:val="00104E40"/>
    <w:rsid w:val="00104FD2"/>
    <w:rsid w:val="001056D0"/>
    <w:rsid w:val="00105D23"/>
    <w:rsid w:val="001064CE"/>
    <w:rsid w:val="00107129"/>
    <w:rsid w:val="00107322"/>
    <w:rsid w:val="00107ECE"/>
    <w:rsid w:val="0011013D"/>
    <w:rsid w:val="0011042A"/>
    <w:rsid w:val="0011176C"/>
    <w:rsid w:val="00113899"/>
    <w:rsid w:val="0011497D"/>
    <w:rsid w:val="00114C07"/>
    <w:rsid w:val="00115509"/>
    <w:rsid w:val="001156AB"/>
    <w:rsid w:val="00115DEB"/>
    <w:rsid w:val="00115F2D"/>
    <w:rsid w:val="001165D9"/>
    <w:rsid w:val="00116767"/>
    <w:rsid w:val="00117753"/>
    <w:rsid w:val="00117813"/>
    <w:rsid w:val="001206EE"/>
    <w:rsid w:val="001210B6"/>
    <w:rsid w:val="001224BD"/>
    <w:rsid w:val="00122521"/>
    <w:rsid w:val="001227E3"/>
    <w:rsid w:val="001248B4"/>
    <w:rsid w:val="00125534"/>
    <w:rsid w:val="00126C5A"/>
    <w:rsid w:val="00126D9F"/>
    <w:rsid w:val="00127030"/>
    <w:rsid w:val="001271BE"/>
    <w:rsid w:val="00127B39"/>
    <w:rsid w:val="001300AF"/>
    <w:rsid w:val="001317C6"/>
    <w:rsid w:val="00131F48"/>
    <w:rsid w:val="00132548"/>
    <w:rsid w:val="00132F65"/>
    <w:rsid w:val="00132F9D"/>
    <w:rsid w:val="00135AE4"/>
    <w:rsid w:val="00136083"/>
    <w:rsid w:val="001366CC"/>
    <w:rsid w:val="00136FF8"/>
    <w:rsid w:val="0013775C"/>
    <w:rsid w:val="00140CE3"/>
    <w:rsid w:val="00141489"/>
    <w:rsid w:val="00141EB6"/>
    <w:rsid w:val="00142083"/>
    <w:rsid w:val="0014335E"/>
    <w:rsid w:val="00143F8A"/>
    <w:rsid w:val="00144B8B"/>
    <w:rsid w:val="001464E9"/>
    <w:rsid w:val="00147759"/>
    <w:rsid w:val="00147910"/>
    <w:rsid w:val="00151DA2"/>
    <w:rsid w:val="00151F0D"/>
    <w:rsid w:val="0015206D"/>
    <w:rsid w:val="001523DC"/>
    <w:rsid w:val="00152462"/>
    <w:rsid w:val="001525D0"/>
    <w:rsid w:val="001525F3"/>
    <w:rsid w:val="0015281C"/>
    <w:rsid w:val="00152D4B"/>
    <w:rsid w:val="0015352C"/>
    <w:rsid w:val="00153871"/>
    <w:rsid w:val="00154A1C"/>
    <w:rsid w:val="00154B87"/>
    <w:rsid w:val="00154D04"/>
    <w:rsid w:val="001563DB"/>
    <w:rsid w:val="0016036F"/>
    <w:rsid w:val="0016054F"/>
    <w:rsid w:val="001620AD"/>
    <w:rsid w:val="00163B38"/>
    <w:rsid w:val="0016408E"/>
    <w:rsid w:val="00164A04"/>
    <w:rsid w:val="00164A2E"/>
    <w:rsid w:val="00164BFA"/>
    <w:rsid w:val="00164CE0"/>
    <w:rsid w:val="001651BD"/>
    <w:rsid w:val="001655C6"/>
    <w:rsid w:val="00165AE3"/>
    <w:rsid w:val="0016622F"/>
    <w:rsid w:val="00166266"/>
    <w:rsid w:val="0016629F"/>
    <w:rsid w:val="0016708F"/>
    <w:rsid w:val="00170CF0"/>
    <w:rsid w:val="0017110E"/>
    <w:rsid w:val="00172159"/>
    <w:rsid w:val="001722FE"/>
    <w:rsid w:val="00173FB1"/>
    <w:rsid w:val="001740AC"/>
    <w:rsid w:val="0017424A"/>
    <w:rsid w:val="00174D40"/>
    <w:rsid w:val="00175230"/>
    <w:rsid w:val="00176B81"/>
    <w:rsid w:val="00181486"/>
    <w:rsid w:val="0018249D"/>
    <w:rsid w:val="001828A1"/>
    <w:rsid w:val="00182AB3"/>
    <w:rsid w:val="00182BE0"/>
    <w:rsid w:val="001830FD"/>
    <w:rsid w:val="001836A0"/>
    <w:rsid w:val="00183715"/>
    <w:rsid w:val="00183F9B"/>
    <w:rsid w:val="00184226"/>
    <w:rsid w:val="00184644"/>
    <w:rsid w:val="00185140"/>
    <w:rsid w:val="00185890"/>
    <w:rsid w:val="00185A5A"/>
    <w:rsid w:val="00185AB7"/>
    <w:rsid w:val="00186174"/>
    <w:rsid w:val="00186670"/>
    <w:rsid w:val="001907F3"/>
    <w:rsid w:val="00190923"/>
    <w:rsid w:val="0019203D"/>
    <w:rsid w:val="00192E59"/>
    <w:rsid w:val="00192E74"/>
    <w:rsid w:val="0019392E"/>
    <w:rsid w:val="00193A25"/>
    <w:rsid w:val="00193BBB"/>
    <w:rsid w:val="001944C0"/>
    <w:rsid w:val="00195936"/>
    <w:rsid w:val="00196A93"/>
    <w:rsid w:val="00196E2B"/>
    <w:rsid w:val="00197EBC"/>
    <w:rsid w:val="001A07A8"/>
    <w:rsid w:val="001A10C5"/>
    <w:rsid w:val="001A15CE"/>
    <w:rsid w:val="001A1F10"/>
    <w:rsid w:val="001A239F"/>
    <w:rsid w:val="001A2FF6"/>
    <w:rsid w:val="001A330B"/>
    <w:rsid w:val="001A3642"/>
    <w:rsid w:val="001A3BF3"/>
    <w:rsid w:val="001A44CE"/>
    <w:rsid w:val="001A5470"/>
    <w:rsid w:val="001A55AF"/>
    <w:rsid w:val="001A6346"/>
    <w:rsid w:val="001A66C5"/>
    <w:rsid w:val="001B06EA"/>
    <w:rsid w:val="001B078C"/>
    <w:rsid w:val="001B09C9"/>
    <w:rsid w:val="001B0FDB"/>
    <w:rsid w:val="001B1539"/>
    <w:rsid w:val="001B1569"/>
    <w:rsid w:val="001B305B"/>
    <w:rsid w:val="001B389F"/>
    <w:rsid w:val="001B3B91"/>
    <w:rsid w:val="001B48BF"/>
    <w:rsid w:val="001B7066"/>
    <w:rsid w:val="001C0962"/>
    <w:rsid w:val="001C0B2B"/>
    <w:rsid w:val="001C1910"/>
    <w:rsid w:val="001C214A"/>
    <w:rsid w:val="001C258E"/>
    <w:rsid w:val="001C32BE"/>
    <w:rsid w:val="001C3B0D"/>
    <w:rsid w:val="001C401E"/>
    <w:rsid w:val="001C49B4"/>
    <w:rsid w:val="001C53B4"/>
    <w:rsid w:val="001C5CF9"/>
    <w:rsid w:val="001C5E45"/>
    <w:rsid w:val="001C783F"/>
    <w:rsid w:val="001D0974"/>
    <w:rsid w:val="001D24D9"/>
    <w:rsid w:val="001D29EE"/>
    <w:rsid w:val="001D3912"/>
    <w:rsid w:val="001D3F7D"/>
    <w:rsid w:val="001D4194"/>
    <w:rsid w:val="001D4B46"/>
    <w:rsid w:val="001D511F"/>
    <w:rsid w:val="001D5141"/>
    <w:rsid w:val="001D515C"/>
    <w:rsid w:val="001D53D2"/>
    <w:rsid w:val="001D5913"/>
    <w:rsid w:val="001D5964"/>
    <w:rsid w:val="001D690F"/>
    <w:rsid w:val="001D6AD2"/>
    <w:rsid w:val="001D7F1E"/>
    <w:rsid w:val="001E01AD"/>
    <w:rsid w:val="001E03FC"/>
    <w:rsid w:val="001E13C6"/>
    <w:rsid w:val="001E23ED"/>
    <w:rsid w:val="001E3227"/>
    <w:rsid w:val="001E3799"/>
    <w:rsid w:val="001E3AC6"/>
    <w:rsid w:val="001E4E7F"/>
    <w:rsid w:val="001E5671"/>
    <w:rsid w:val="001E5DB2"/>
    <w:rsid w:val="001E649F"/>
    <w:rsid w:val="001E6A1B"/>
    <w:rsid w:val="001E6A4F"/>
    <w:rsid w:val="001E7687"/>
    <w:rsid w:val="001E76C1"/>
    <w:rsid w:val="001E7899"/>
    <w:rsid w:val="001F016A"/>
    <w:rsid w:val="001F05E5"/>
    <w:rsid w:val="001F0FBC"/>
    <w:rsid w:val="001F12C1"/>
    <w:rsid w:val="001F23E3"/>
    <w:rsid w:val="001F2956"/>
    <w:rsid w:val="001F2D0C"/>
    <w:rsid w:val="001F3CCC"/>
    <w:rsid w:val="001F4C92"/>
    <w:rsid w:val="001F5650"/>
    <w:rsid w:val="001F617D"/>
    <w:rsid w:val="001F6C06"/>
    <w:rsid w:val="001F759E"/>
    <w:rsid w:val="001F7C71"/>
    <w:rsid w:val="00200C43"/>
    <w:rsid w:val="00200F3D"/>
    <w:rsid w:val="00202050"/>
    <w:rsid w:val="00202189"/>
    <w:rsid w:val="00202330"/>
    <w:rsid w:val="00202403"/>
    <w:rsid w:val="002029A3"/>
    <w:rsid w:val="002030B6"/>
    <w:rsid w:val="00203B83"/>
    <w:rsid w:val="00204444"/>
    <w:rsid w:val="00205424"/>
    <w:rsid w:val="00206012"/>
    <w:rsid w:val="00206D31"/>
    <w:rsid w:val="0021034A"/>
    <w:rsid w:val="0021052A"/>
    <w:rsid w:val="00211354"/>
    <w:rsid w:val="00211C40"/>
    <w:rsid w:val="00212662"/>
    <w:rsid w:val="002132A0"/>
    <w:rsid w:val="00213870"/>
    <w:rsid w:val="00213D5E"/>
    <w:rsid w:val="00214551"/>
    <w:rsid w:val="00214A54"/>
    <w:rsid w:val="00215B4E"/>
    <w:rsid w:val="00216078"/>
    <w:rsid w:val="00216D9C"/>
    <w:rsid w:val="0021790D"/>
    <w:rsid w:val="002201D7"/>
    <w:rsid w:val="0022057E"/>
    <w:rsid w:val="002209E4"/>
    <w:rsid w:val="00221F53"/>
    <w:rsid w:val="0022294D"/>
    <w:rsid w:val="00223354"/>
    <w:rsid w:val="002234B9"/>
    <w:rsid w:val="0022350C"/>
    <w:rsid w:val="00223EA9"/>
    <w:rsid w:val="00223F4F"/>
    <w:rsid w:val="0022490F"/>
    <w:rsid w:val="00224F6E"/>
    <w:rsid w:val="00225FCB"/>
    <w:rsid w:val="002262A4"/>
    <w:rsid w:val="002270C9"/>
    <w:rsid w:val="00227241"/>
    <w:rsid w:val="0022762C"/>
    <w:rsid w:val="00227776"/>
    <w:rsid w:val="00227B66"/>
    <w:rsid w:val="00227B82"/>
    <w:rsid w:val="002304F9"/>
    <w:rsid w:val="0023099A"/>
    <w:rsid w:val="00231487"/>
    <w:rsid w:val="002315FD"/>
    <w:rsid w:val="0023170E"/>
    <w:rsid w:val="0023171E"/>
    <w:rsid w:val="00233170"/>
    <w:rsid w:val="0023471A"/>
    <w:rsid w:val="00235365"/>
    <w:rsid w:val="002355C9"/>
    <w:rsid w:val="00235655"/>
    <w:rsid w:val="00236E56"/>
    <w:rsid w:val="002370C5"/>
    <w:rsid w:val="002405E7"/>
    <w:rsid w:val="00240781"/>
    <w:rsid w:val="00240DF5"/>
    <w:rsid w:val="00241795"/>
    <w:rsid w:val="002417A3"/>
    <w:rsid w:val="00241C84"/>
    <w:rsid w:val="00241DF5"/>
    <w:rsid w:val="0024225B"/>
    <w:rsid w:val="00244CCD"/>
    <w:rsid w:val="00244EBF"/>
    <w:rsid w:val="002457CD"/>
    <w:rsid w:val="00246304"/>
    <w:rsid w:val="00246CE9"/>
    <w:rsid w:val="00247FA7"/>
    <w:rsid w:val="002500BB"/>
    <w:rsid w:val="00251E87"/>
    <w:rsid w:val="002522F7"/>
    <w:rsid w:val="00252685"/>
    <w:rsid w:val="0025311F"/>
    <w:rsid w:val="00253376"/>
    <w:rsid w:val="002536F4"/>
    <w:rsid w:val="0025561D"/>
    <w:rsid w:val="002563CE"/>
    <w:rsid w:val="00256562"/>
    <w:rsid w:val="00261BB4"/>
    <w:rsid w:val="002627CD"/>
    <w:rsid w:val="00262C9E"/>
    <w:rsid w:val="002641B1"/>
    <w:rsid w:val="00264564"/>
    <w:rsid w:val="00265D3E"/>
    <w:rsid w:val="00266992"/>
    <w:rsid w:val="002672CC"/>
    <w:rsid w:val="0026774E"/>
    <w:rsid w:val="002677A4"/>
    <w:rsid w:val="00270220"/>
    <w:rsid w:val="0027049D"/>
    <w:rsid w:val="00270B92"/>
    <w:rsid w:val="002718F6"/>
    <w:rsid w:val="0027225C"/>
    <w:rsid w:val="00273A14"/>
    <w:rsid w:val="0027420D"/>
    <w:rsid w:val="00274ABD"/>
    <w:rsid w:val="00275CFD"/>
    <w:rsid w:val="00275E50"/>
    <w:rsid w:val="00276BA1"/>
    <w:rsid w:val="00276C4E"/>
    <w:rsid w:val="00280065"/>
    <w:rsid w:val="002809B1"/>
    <w:rsid w:val="00280ECE"/>
    <w:rsid w:val="002815E2"/>
    <w:rsid w:val="0028181C"/>
    <w:rsid w:val="00281ABB"/>
    <w:rsid w:val="00281ACF"/>
    <w:rsid w:val="00281C99"/>
    <w:rsid w:val="002823BE"/>
    <w:rsid w:val="002842F0"/>
    <w:rsid w:val="00285769"/>
    <w:rsid w:val="002862DC"/>
    <w:rsid w:val="002866DB"/>
    <w:rsid w:val="00286F85"/>
    <w:rsid w:val="00287216"/>
    <w:rsid w:val="00287BEF"/>
    <w:rsid w:val="00290417"/>
    <w:rsid w:val="0029053A"/>
    <w:rsid w:val="00290CB2"/>
    <w:rsid w:val="00291417"/>
    <w:rsid w:val="00292189"/>
    <w:rsid w:val="00292703"/>
    <w:rsid w:val="002938E6"/>
    <w:rsid w:val="0029391B"/>
    <w:rsid w:val="00293E42"/>
    <w:rsid w:val="002942EA"/>
    <w:rsid w:val="00294335"/>
    <w:rsid w:val="00294CA7"/>
    <w:rsid w:val="00295673"/>
    <w:rsid w:val="00295BE3"/>
    <w:rsid w:val="002979A5"/>
    <w:rsid w:val="002A0151"/>
    <w:rsid w:val="002A0397"/>
    <w:rsid w:val="002A098C"/>
    <w:rsid w:val="002A19E7"/>
    <w:rsid w:val="002A235B"/>
    <w:rsid w:val="002A3DDD"/>
    <w:rsid w:val="002A50D9"/>
    <w:rsid w:val="002A523E"/>
    <w:rsid w:val="002A54FB"/>
    <w:rsid w:val="002A5726"/>
    <w:rsid w:val="002A5FA6"/>
    <w:rsid w:val="002A68D9"/>
    <w:rsid w:val="002B07FF"/>
    <w:rsid w:val="002B0A13"/>
    <w:rsid w:val="002B151F"/>
    <w:rsid w:val="002B1EB7"/>
    <w:rsid w:val="002B230B"/>
    <w:rsid w:val="002B2567"/>
    <w:rsid w:val="002B2ADA"/>
    <w:rsid w:val="002B3A60"/>
    <w:rsid w:val="002B46A1"/>
    <w:rsid w:val="002B4ADB"/>
    <w:rsid w:val="002B516B"/>
    <w:rsid w:val="002B5BE0"/>
    <w:rsid w:val="002B5C66"/>
    <w:rsid w:val="002B5E7A"/>
    <w:rsid w:val="002B5F94"/>
    <w:rsid w:val="002B6AA7"/>
    <w:rsid w:val="002B6CD3"/>
    <w:rsid w:val="002B6DAA"/>
    <w:rsid w:val="002B7294"/>
    <w:rsid w:val="002B73FC"/>
    <w:rsid w:val="002C00D9"/>
    <w:rsid w:val="002C0634"/>
    <w:rsid w:val="002C07AE"/>
    <w:rsid w:val="002C0B7A"/>
    <w:rsid w:val="002C0E90"/>
    <w:rsid w:val="002C17BA"/>
    <w:rsid w:val="002C28DA"/>
    <w:rsid w:val="002C28E7"/>
    <w:rsid w:val="002C2CFD"/>
    <w:rsid w:val="002C2EB6"/>
    <w:rsid w:val="002C4852"/>
    <w:rsid w:val="002C4D60"/>
    <w:rsid w:val="002C528C"/>
    <w:rsid w:val="002C6665"/>
    <w:rsid w:val="002C672A"/>
    <w:rsid w:val="002C6BC9"/>
    <w:rsid w:val="002C71F6"/>
    <w:rsid w:val="002C73F1"/>
    <w:rsid w:val="002C7532"/>
    <w:rsid w:val="002C7FCE"/>
    <w:rsid w:val="002D025C"/>
    <w:rsid w:val="002D127E"/>
    <w:rsid w:val="002D1B1D"/>
    <w:rsid w:val="002D4731"/>
    <w:rsid w:val="002D5852"/>
    <w:rsid w:val="002D60A4"/>
    <w:rsid w:val="002D640D"/>
    <w:rsid w:val="002E0485"/>
    <w:rsid w:val="002E05D7"/>
    <w:rsid w:val="002E0717"/>
    <w:rsid w:val="002E0CAC"/>
    <w:rsid w:val="002E0D2E"/>
    <w:rsid w:val="002E0E93"/>
    <w:rsid w:val="002E13F0"/>
    <w:rsid w:val="002E20DE"/>
    <w:rsid w:val="002E2D8F"/>
    <w:rsid w:val="002E4934"/>
    <w:rsid w:val="002E4AA0"/>
    <w:rsid w:val="002E54B2"/>
    <w:rsid w:val="002E54FD"/>
    <w:rsid w:val="002E78A9"/>
    <w:rsid w:val="002E7E3B"/>
    <w:rsid w:val="002F0199"/>
    <w:rsid w:val="002F0810"/>
    <w:rsid w:val="002F08C9"/>
    <w:rsid w:val="002F0D94"/>
    <w:rsid w:val="002F132C"/>
    <w:rsid w:val="002F1908"/>
    <w:rsid w:val="002F2320"/>
    <w:rsid w:val="002F2A72"/>
    <w:rsid w:val="002F2E38"/>
    <w:rsid w:val="002F31CE"/>
    <w:rsid w:val="002F338F"/>
    <w:rsid w:val="002F4604"/>
    <w:rsid w:val="002F49F5"/>
    <w:rsid w:val="002F4E5B"/>
    <w:rsid w:val="002F5123"/>
    <w:rsid w:val="002F6501"/>
    <w:rsid w:val="002F7194"/>
    <w:rsid w:val="002F7D7D"/>
    <w:rsid w:val="0030003E"/>
    <w:rsid w:val="0030088C"/>
    <w:rsid w:val="00300A24"/>
    <w:rsid w:val="00302717"/>
    <w:rsid w:val="003028B9"/>
    <w:rsid w:val="00302A27"/>
    <w:rsid w:val="00303AFA"/>
    <w:rsid w:val="003046D6"/>
    <w:rsid w:val="00304F04"/>
    <w:rsid w:val="00305CB9"/>
    <w:rsid w:val="003066DC"/>
    <w:rsid w:val="0030705C"/>
    <w:rsid w:val="003100A9"/>
    <w:rsid w:val="00310B2C"/>
    <w:rsid w:val="00310DE6"/>
    <w:rsid w:val="00310F46"/>
    <w:rsid w:val="00311933"/>
    <w:rsid w:val="00312DC1"/>
    <w:rsid w:val="00314C38"/>
    <w:rsid w:val="00314F9F"/>
    <w:rsid w:val="00315425"/>
    <w:rsid w:val="0031596D"/>
    <w:rsid w:val="00316204"/>
    <w:rsid w:val="00316761"/>
    <w:rsid w:val="00317D8C"/>
    <w:rsid w:val="003203C3"/>
    <w:rsid w:val="0032098C"/>
    <w:rsid w:val="00320CAC"/>
    <w:rsid w:val="003217E6"/>
    <w:rsid w:val="0032218D"/>
    <w:rsid w:val="00322545"/>
    <w:rsid w:val="00322818"/>
    <w:rsid w:val="00322C6B"/>
    <w:rsid w:val="0032411D"/>
    <w:rsid w:val="0032492E"/>
    <w:rsid w:val="00324E52"/>
    <w:rsid w:val="003250E9"/>
    <w:rsid w:val="003254CA"/>
    <w:rsid w:val="00325CD8"/>
    <w:rsid w:val="00326C74"/>
    <w:rsid w:val="00327264"/>
    <w:rsid w:val="003272A6"/>
    <w:rsid w:val="003272B7"/>
    <w:rsid w:val="003276FF"/>
    <w:rsid w:val="003279A7"/>
    <w:rsid w:val="003302EC"/>
    <w:rsid w:val="00330613"/>
    <w:rsid w:val="00330D33"/>
    <w:rsid w:val="00330E1C"/>
    <w:rsid w:val="00331817"/>
    <w:rsid w:val="0033234F"/>
    <w:rsid w:val="00332368"/>
    <w:rsid w:val="00332E08"/>
    <w:rsid w:val="00333A25"/>
    <w:rsid w:val="00334531"/>
    <w:rsid w:val="00334DBE"/>
    <w:rsid w:val="00334FCB"/>
    <w:rsid w:val="003373C4"/>
    <w:rsid w:val="0034023D"/>
    <w:rsid w:val="00340634"/>
    <w:rsid w:val="00342B99"/>
    <w:rsid w:val="003431B3"/>
    <w:rsid w:val="0034327F"/>
    <w:rsid w:val="003435DF"/>
    <w:rsid w:val="00344613"/>
    <w:rsid w:val="00344A3B"/>
    <w:rsid w:val="003459F6"/>
    <w:rsid w:val="00346EEA"/>
    <w:rsid w:val="00350B2C"/>
    <w:rsid w:val="0035104D"/>
    <w:rsid w:val="00351A4D"/>
    <w:rsid w:val="00352360"/>
    <w:rsid w:val="003524AA"/>
    <w:rsid w:val="003526F4"/>
    <w:rsid w:val="00352DA3"/>
    <w:rsid w:val="00352EDC"/>
    <w:rsid w:val="0035345E"/>
    <w:rsid w:val="0035381A"/>
    <w:rsid w:val="0035397D"/>
    <w:rsid w:val="0035422D"/>
    <w:rsid w:val="00355C82"/>
    <w:rsid w:val="003569F6"/>
    <w:rsid w:val="00356C09"/>
    <w:rsid w:val="00356C17"/>
    <w:rsid w:val="00356C40"/>
    <w:rsid w:val="0035772A"/>
    <w:rsid w:val="003579AF"/>
    <w:rsid w:val="00357C1F"/>
    <w:rsid w:val="00360E1D"/>
    <w:rsid w:val="00361461"/>
    <w:rsid w:val="003620C0"/>
    <w:rsid w:val="003626CD"/>
    <w:rsid w:val="00362A73"/>
    <w:rsid w:val="0036313D"/>
    <w:rsid w:val="003637F0"/>
    <w:rsid w:val="003643DB"/>
    <w:rsid w:val="00364A29"/>
    <w:rsid w:val="003663F0"/>
    <w:rsid w:val="003667DF"/>
    <w:rsid w:val="00366864"/>
    <w:rsid w:val="00367D9C"/>
    <w:rsid w:val="003700EA"/>
    <w:rsid w:val="003717CE"/>
    <w:rsid w:val="00371BF7"/>
    <w:rsid w:val="00371C6D"/>
    <w:rsid w:val="003722BD"/>
    <w:rsid w:val="00372BFE"/>
    <w:rsid w:val="0037443D"/>
    <w:rsid w:val="003755B4"/>
    <w:rsid w:val="00375CB0"/>
    <w:rsid w:val="00375E71"/>
    <w:rsid w:val="00377DA9"/>
    <w:rsid w:val="0038006A"/>
    <w:rsid w:val="003802A5"/>
    <w:rsid w:val="003807B0"/>
    <w:rsid w:val="00380AB0"/>
    <w:rsid w:val="0038157D"/>
    <w:rsid w:val="003815BF"/>
    <w:rsid w:val="00381F37"/>
    <w:rsid w:val="0038225F"/>
    <w:rsid w:val="0038271A"/>
    <w:rsid w:val="00382B30"/>
    <w:rsid w:val="003832DA"/>
    <w:rsid w:val="00384506"/>
    <w:rsid w:val="00384739"/>
    <w:rsid w:val="003852CC"/>
    <w:rsid w:val="00385504"/>
    <w:rsid w:val="003856D5"/>
    <w:rsid w:val="00385E93"/>
    <w:rsid w:val="0038603F"/>
    <w:rsid w:val="00391167"/>
    <w:rsid w:val="00391966"/>
    <w:rsid w:val="00391A67"/>
    <w:rsid w:val="00391AEA"/>
    <w:rsid w:val="00391D20"/>
    <w:rsid w:val="00391DAB"/>
    <w:rsid w:val="00392320"/>
    <w:rsid w:val="00392F5B"/>
    <w:rsid w:val="00393F28"/>
    <w:rsid w:val="00395059"/>
    <w:rsid w:val="00395076"/>
    <w:rsid w:val="00395850"/>
    <w:rsid w:val="00395996"/>
    <w:rsid w:val="0039688C"/>
    <w:rsid w:val="00397438"/>
    <w:rsid w:val="00397720"/>
    <w:rsid w:val="003978C3"/>
    <w:rsid w:val="003A0452"/>
    <w:rsid w:val="003A18A7"/>
    <w:rsid w:val="003A42C5"/>
    <w:rsid w:val="003B05F7"/>
    <w:rsid w:val="003B077A"/>
    <w:rsid w:val="003B07F5"/>
    <w:rsid w:val="003B19F7"/>
    <w:rsid w:val="003B2205"/>
    <w:rsid w:val="003B2D6F"/>
    <w:rsid w:val="003B36B5"/>
    <w:rsid w:val="003B4D7C"/>
    <w:rsid w:val="003B6046"/>
    <w:rsid w:val="003B6346"/>
    <w:rsid w:val="003B6C20"/>
    <w:rsid w:val="003B714A"/>
    <w:rsid w:val="003B7272"/>
    <w:rsid w:val="003B74AE"/>
    <w:rsid w:val="003C044C"/>
    <w:rsid w:val="003C0905"/>
    <w:rsid w:val="003C1B86"/>
    <w:rsid w:val="003C2059"/>
    <w:rsid w:val="003C3C01"/>
    <w:rsid w:val="003C4F20"/>
    <w:rsid w:val="003C555F"/>
    <w:rsid w:val="003C5F51"/>
    <w:rsid w:val="003C5FCC"/>
    <w:rsid w:val="003C6E48"/>
    <w:rsid w:val="003C799F"/>
    <w:rsid w:val="003C7C30"/>
    <w:rsid w:val="003D0201"/>
    <w:rsid w:val="003D0433"/>
    <w:rsid w:val="003D1C93"/>
    <w:rsid w:val="003D231B"/>
    <w:rsid w:val="003D2661"/>
    <w:rsid w:val="003D29AE"/>
    <w:rsid w:val="003D32A2"/>
    <w:rsid w:val="003D331D"/>
    <w:rsid w:val="003D42DC"/>
    <w:rsid w:val="003D4526"/>
    <w:rsid w:val="003D4647"/>
    <w:rsid w:val="003D4D77"/>
    <w:rsid w:val="003D4EC7"/>
    <w:rsid w:val="003D5590"/>
    <w:rsid w:val="003D65B2"/>
    <w:rsid w:val="003D78F4"/>
    <w:rsid w:val="003D7C8B"/>
    <w:rsid w:val="003E0AF6"/>
    <w:rsid w:val="003E1260"/>
    <w:rsid w:val="003E1278"/>
    <w:rsid w:val="003E1E2D"/>
    <w:rsid w:val="003E370C"/>
    <w:rsid w:val="003E3D22"/>
    <w:rsid w:val="003E4135"/>
    <w:rsid w:val="003E4397"/>
    <w:rsid w:val="003E50D9"/>
    <w:rsid w:val="003E5BC3"/>
    <w:rsid w:val="003E67D9"/>
    <w:rsid w:val="003E6DFA"/>
    <w:rsid w:val="003E702D"/>
    <w:rsid w:val="003E749B"/>
    <w:rsid w:val="003E7E47"/>
    <w:rsid w:val="003F062F"/>
    <w:rsid w:val="003F1DE6"/>
    <w:rsid w:val="003F21F9"/>
    <w:rsid w:val="003F2B55"/>
    <w:rsid w:val="003F34B6"/>
    <w:rsid w:val="003F3821"/>
    <w:rsid w:val="003F3926"/>
    <w:rsid w:val="003F4A4A"/>
    <w:rsid w:val="003F57BA"/>
    <w:rsid w:val="003F5E05"/>
    <w:rsid w:val="003F6794"/>
    <w:rsid w:val="003F6BBC"/>
    <w:rsid w:val="004008B9"/>
    <w:rsid w:val="00401470"/>
    <w:rsid w:val="0040160C"/>
    <w:rsid w:val="004018D4"/>
    <w:rsid w:val="00401D6E"/>
    <w:rsid w:val="00403213"/>
    <w:rsid w:val="00403690"/>
    <w:rsid w:val="004042EC"/>
    <w:rsid w:val="00404633"/>
    <w:rsid w:val="00404640"/>
    <w:rsid w:val="00404D94"/>
    <w:rsid w:val="00405580"/>
    <w:rsid w:val="00405940"/>
    <w:rsid w:val="00405CFC"/>
    <w:rsid w:val="004062E7"/>
    <w:rsid w:val="0040678E"/>
    <w:rsid w:val="004069A2"/>
    <w:rsid w:val="004102C6"/>
    <w:rsid w:val="00410938"/>
    <w:rsid w:val="00410EF1"/>
    <w:rsid w:val="00411839"/>
    <w:rsid w:val="00411A47"/>
    <w:rsid w:val="0041261D"/>
    <w:rsid w:val="00412916"/>
    <w:rsid w:val="00412F36"/>
    <w:rsid w:val="00413D5B"/>
    <w:rsid w:val="00413E54"/>
    <w:rsid w:val="00413F9C"/>
    <w:rsid w:val="0041409F"/>
    <w:rsid w:val="004145C0"/>
    <w:rsid w:val="00417789"/>
    <w:rsid w:val="004209DD"/>
    <w:rsid w:val="00421DDE"/>
    <w:rsid w:val="00421EAA"/>
    <w:rsid w:val="00422CAA"/>
    <w:rsid w:val="00423125"/>
    <w:rsid w:val="004232A3"/>
    <w:rsid w:val="00423CF8"/>
    <w:rsid w:val="004246A9"/>
    <w:rsid w:val="00424E11"/>
    <w:rsid w:val="00424F1C"/>
    <w:rsid w:val="00425351"/>
    <w:rsid w:val="00425DFC"/>
    <w:rsid w:val="00425EA4"/>
    <w:rsid w:val="00425FD6"/>
    <w:rsid w:val="00426E21"/>
    <w:rsid w:val="004272D2"/>
    <w:rsid w:val="004273CE"/>
    <w:rsid w:val="004279E5"/>
    <w:rsid w:val="00427CA9"/>
    <w:rsid w:val="004310D4"/>
    <w:rsid w:val="004331C7"/>
    <w:rsid w:val="00433281"/>
    <w:rsid w:val="0043429C"/>
    <w:rsid w:val="00434A99"/>
    <w:rsid w:val="00435536"/>
    <w:rsid w:val="004374B5"/>
    <w:rsid w:val="00437931"/>
    <w:rsid w:val="00437A99"/>
    <w:rsid w:val="004403BB"/>
    <w:rsid w:val="00440A58"/>
    <w:rsid w:val="00441C2B"/>
    <w:rsid w:val="004420A6"/>
    <w:rsid w:val="00442979"/>
    <w:rsid w:val="00442C83"/>
    <w:rsid w:val="00442C8A"/>
    <w:rsid w:val="00443698"/>
    <w:rsid w:val="0044399A"/>
    <w:rsid w:val="00444E8E"/>
    <w:rsid w:val="00445CC9"/>
    <w:rsid w:val="004462BD"/>
    <w:rsid w:val="00446421"/>
    <w:rsid w:val="00446A98"/>
    <w:rsid w:val="004476EE"/>
    <w:rsid w:val="00452246"/>
    <w:rsid w:val="004526E3"/>
    <w:rsid w:val="0045278C"/>
    <w:rsid w:val="004533BA"/>
    <w:rsid w:val="0045369C"/>
    <w:rsid w:val="004543F3"/>
    <w:rsid w:val="00455561"/>
    <w:rsid w:val="00455BA2"/>
    <w:rsid w:val="00455EFC"/>
    <w:rsid w:val="00456444"/>
    <w:rsid w:val="004570D6"/>
    <w:rsid w:val="00457EC7"/>
    <w:rsid w:val="00460B0D"/>
    <w:rsid w:val="00460FB8"/>
    <w:rsid w:val="00462142"/>
    <w:rsid w:val="00462AE5"/>
    <w:rsid w:val="00464769"/>
    <w:rsid w:val="00464A6C"/>
    <w:rsid w:val="00465F29"/>
    <w:rsid w:val="00466899"/>
    <w:rsid w:val="00467BEB"/>
    <w:rsid w:val="0047030A"/>
    <w:rsid w:val="004703B9"/>
    <w:rsid w:val="004705EC"/>
    <w:rsid w:val="00470876"/>
    <w:rsid w:val="0047153F"/>
    <w:rsid w:val="00471624"/>
    <w:rsid w:val="004717A4"/>
    <w:rsid w:val="004723F8"/>
    <w:rsid w:val="00472609"/>
    <w:rsid w:val="00472A35"/>
    <w:rsid w:val="004730B1"/>
    <w:rsid w:val="0047318B"/>
    <w:rsid w:val="0047345E"/>
    <w:rsid w:val="00473916"/>
    <w:rsid w:val="00474092"/>
    <w:rsid w:val="0047470F"/>
    <w:rsid w:val="004747D8"/>
    <w:rsid w:val="00474A78"/>
    <w:rsid w:val="00474EDC"/>
    <w:rsid w:val="004752AB"/>
    <w:rsid w:val="00475B2D"/>
    <w:rsid w:val="00475CC4"/>
    <w:rsid w:val="0047624E"/>
    <w:rsid w:val="004770A4"/>
    <w:rsid w:val="0047744F"/>
    <w:rsid w:val="0047771E"/>
    <w:rsid w:val="00480878"/>
    <w:rsid w:val="00480903"/>
    <w:rsid w:val="00480B7C"/>
    <w:rsid w:val="004811B6"/>
    <w:rsid w:val="00481674"/>
    <w:rsid w:val="0048257C"/>
    <w:rsid w:val="00482DD6"/>
    <w:rsid w:val="00483881"/>
    <w:rsid w:val="00483AC7"/>
    <w:rsid w:val="004854E0"/>
    <w:rsid w:val="004859CE"/>
    <w:rsid w:val="00486518"/>
    <w:rsid w:val="00486EC3"/>
    <w:rsid w:val="00490A60"/>
    <w:rsid w:val="00490BE5"/>
    <w:rsid w:val="00490E40"/>
    <w:rsid w:val="00490FD2"/>
    <w:rsid w:val="00491654"/>
    <w:rsid w:val="00491995"/>
    <w:rsid w:val="00491CBE"/>
    <w:rsid w:val="00492992"/>
    <w:rsid w:val="00493439"/>
    <w:rsid w:val="004934B4"/>
    <w:rsid w:val="00493674"/>
    <w:rsid w:val="00493687"/>
    <w:rsid w:val="00493AC4"/>
    <w:rsid w:val="0049413D"/>
    <w:rsid w:val="00494359"/>
    <w:rsid w:val="00494993"/>
    <w:rsid w:val="00495554"/>
    <w:rsid w:val="004966C3"/>
    <w:rsid w:val="00496F11"/>
    <w:rsid w:val="00497AA6"/>
    <w:rsid w:val="004A1B16"/>
    <w:rsid w:val="004A204E"/>
    <w:rsid w:val="004A205C"/>
    <w:rsid w:val="004A335A"/>
    <w:rsid w:val="004A3653"/>
    <w:rsid w:val="004A3A46"/>
    <w:rsid w:val="004A4AE8"/>
    <w:rsid w:val="004A51AA"/>
    <w:rsid w:val="004A536C"/>
    <w:rsid w:val="004A5BF8"/>
    <w:rsid w:val="004A6047"/>
    <w:rsid w:val="004A63F3"/>
    <w:rsid w:val="004A64AE"/>
    <w:rsid w:val="004A6B80"/>
    <w:rsid w:val="004A6DF5"/>
    <w:rsid w:val="004A747A"/>
    <w:rsid w:val="004A75B9"/>
    <w:rsid w:val="004A7EEE"/>
    <w:rsid w:val="004B13B0"/>
    <w:rsid w:val="004B1FA1"/>
    <w:rsid w:val="004B3027"/>
    <w:rsid w:val="004B3F8B"/>
    <w:rsid w:val="004B45B6"/>
    <w:rsid w:val="004B50EF"/>
    <w:rsid w:val="004B52CC"/>
    <w:rsid w:val="004B5BA2"/>
    <w:rsid w:val="004B7525"/>
    <w:rsid w:val="004B75C4"/>
    <w:rsid w:val="004C0E6E"/>
    <w:rsid w:val="004C154E"/>
    <w:rsid w:val="004C1648"/>
    <w:rsid w:val="004C1AEC"/>
    <w:rsid w:val="004C1D1D"/>
    <w:rsid w:val="004C1D74"/>
    <w:rsid w:val="004C2A67"/>
    <w:rsid w:val="004C2C61"/>
    <w:rsid w:val="004C315D"/>
    <w:rsid w:val="004C4A50"/>
    <w:rsid w:val="004C5326"/>
    <w:rsid w:val="004C665A"/>
    <w:rsid w:val="004C7183"/>
    <w:rsid w:val="004C76FD"/>
    <w:rsid w:val="004C79AE"/>
    <w:rsid w:val="004C7C57"/>
    <w:rsid w:val="004D0080"/>
    <w:rsid w:val="004D0AD8"/>
    <w:rsid w:val="004D2CE6"/>
    <w:rsid w:val="004D2FC8"/>
    <w:rsid w:val="004D30A1"/>
    <w:rsid w:val="004D4889"/>
    <w:rsid w:val="004D5CD3"/>
    <w:rsid w:val="004D6329"/>
    <w:rsid w:val="004D63A2"/>
    <w:rsid w:val="004D74D2"/>
    <w:rsid w:val="004E1A33"/>
    <w:rsid w:val="004E1D30"/>
    <w:rsid w:val="004E1FA5"/>
    <w:rsid w:val="004E228D"/>
    <w:rsid w:val="004E2A41"/>
    <w:rsid w:val="004E3054"/>
    <w:rsid w:val="004E42A7"/>
    <w:rsid w:val="004E4527"/>
    <w:rsid w:val="004E51A4"/>
    <w:rsid w:val="004E5847"/>
    <w:rsid w:val="004E792E"/>
    <w:rsid w:val="004E7E12"/>
    <w:rsid w:val="004F030F"/>
    <w:rsid w:val="004F070E"/>
    <w:rsid w:val="004F1736"/>
    <w:rsid w:val="004F2B46"/>
    <w:rsid w:val="004F318B"/>
    <w:rsid w:val="004F3540"/>
    <w:rsid w:val="004F3CCA"/>
    <w:rsid w:val="004F3F21"/>
    <w:rsid w:val="004F438A"/>
    <w:rsid w:val="004F44B6"/>
    <w:rsid w:val="004F4A69"/>
    <w:rsid w:val="004F4CEB"/>
    <w:rsid w:val="004F507E"/>
    <w:rsid w:val="004F5B62"/>
    <w:rsid w:val="004F5E86"/>
    <w:rsid w:val="004F6323"/>
    <w:rsid w:val="004F68D4"/>
    <w:rsid w:val="004F6DFB"/>
    <w:rsid w:val="004F749F"/>
    <w:rsid w:val="004F78F0"/>
    <w:rsid w:val="004F7F75"/>
    <w:rsid w:val="0050012E"/>
    <w:rsid w:val="005001FD"/>
    <w:rsid w:val="00500628"/>
    <w:rsid w:val="005010FC"/>
    <w:rsid w:val="005016C1"/>
    <w:rsid w:val="00502344"/>
    <w:rsid w:val="00502779"/>
    <w:rsid w:val="00502B49"/>
    <w:rsid w:val="00502F7F"/>
    <w:rsid w:val="0050362B"/>
    <w:rsid w:val="00503BC3"/>
    <w:rsid w:val="00505DD5"/>
    <w:rsid w:val="00505E45"/>
    <w:rsid w:val="0050649F"/>
    <w:rsid w:val="00506D1C"/>
    <w:rsid w:val="00507C4B"/>
    <w:rsid w:val="00510134"/>
    <w:rsid w:val="005107BE"/>
    <w:rsid w:val="005109F4"/>
    <w:rsid w:val="00510AEB"/>
    <w:rsid w:val="00510FDC"/>
    <w:rsid w:val="0051125E"/>
    <w:rsid w:val="005113D2"/>
    <w:rsid w:val="00511E53"/>
    <w:rsid w:val="005131DB"/>
    <w:rsid w:val="0051520F"/>
    <w:rsid w:val="00515B09"/>
    <w:rsid w:val="00515C88"/>
    <w:rsid w:val="00515DAF"/>
    <w:rsid w:val="0051604C"/>
    <w:rsid w:val="005160A5"/>
    <w:rsid w:val="00516F9B"/>
    <w:rsid w:val="00517CBD"/>
    <w:rsid w:val="00521561"/>
    <w:rsid w:val="005217B5"/>
    <w:rsid w:val="005217F4"/>
    <w:rsid w:val="00521CFA"/>
    <w:rsid w:val="00522531"/>
    <w:rsid w:val="005228E9"/>
    <w:rsid w:val="00522DDE"/>
    <w:rsid w:val="00526AAE"/>
    <w:rsid w:val="005270F5"/>
    <w:rsid w:val="00527CD8"/>
    <w:rsid w:val="00530036"/>
    <w:rsid w:val="0053008C"/>
    <w:rsid w:val="00531288"/>
    <w:rsid w:val="00531E59"/>
    <w:rsid w:val="00532D1A"/>
    <w:rsid w:val="00532DF5"/>
    <w:rsid w:val="005337AF"/>
    <w:rsid w:val="00533A3D"/>
    <w:rsid w:val="00533BED"/>
    <w:rsid w:val="0053553B"/>
    <w:rsid w:val="00535A84"/>
    <w:rsid w:val="00535BB7"/>
    <w:rsid w:val="00535EC0"/>
    <w:rsid w:val="005368C1"/>
    <w:rsid w:val="00537B6E"/>
    <w:rsid w:val="00537E0D"/>
    <w:rsid w:val="00540395"/>
    <w:rsid w:val="00541F33"/>
    <w:rsid w:val="00543549"/>
    <w:rsid w:val="00543A6F"/>
    <w:rsid w:val="00544CC2"/>
    <w:rsid w:val="0054518C"/>
    <w:rsid w:val="0054581F"/>
    <w:rsid w:val="00545BD2"/>
    <w:rsid w:val="005460DD"/>
    <w:rsid w:val="0054669A"/>
    <w:rsid w:val="00547867"/>
    <w:rsid w:val="0054790F"/>
    <w:rsid w:val="00550A9F"/>
    <w:rsid w:val="00550BDF"/>
    <w:rsid w:val="00551EC7"/>
    <w:rsid w:val="00552864"/>
    <w:rsid w:val="00552A40"/>
    <w:rsid w:val="00553510"/>
    <w:rsid w:val="00553E19"/>
    <w:rsid w:val="005561F0"/>
    <w:rsid w:val="005562F7"/>
    <w:rsid w:val="0055753B"/>
    <w:rsid w:val="005578D3"/>
    <w:rsid w:val="00557BFB"/>
    <w:rsid w:val="005603C7"/>
    <w:rsid w:val="005610E2"/>
    <w:rsid w:val="0056331C"/>
    <w:rsid w:val="00564E32"/>
    <w:rsid w:val="00566027"/>
    <w:rsid w:val="005661AA"/>
    <w:rsid w:val="00566340"/>
    <w:rsid w:val="00566361"/>
    <w:rsid w:val="00567733"/>
    <w:rsid w:val="00567E6C"/>
    <w:rsid w:val="00570482"/>
    <w:rsid w:val="00570865"/>
    <w:rsid w:val="0057123D"/>
    <w:rsid w:val="0057126B"/>
    <w:rsid w:val="005716B8"/>
    <w:rsid w:val="00571A4C"/>
    <w:rsid w:val="00571AEC"/>
    <w:rsid w:val="00572221"/>
    <w:rsid w:val="0057320B"/>
    <w:rsid w:val="0057352A"/>
    <w:rsid w:val="00574B1A"/>
    <w:rsid w:val="00574FCE"/>
    <w:rsid w:val="00575C38"/>
    <w:rsid w:val="00575E0D"/>
    <w:rsid w:val="00576C34"/>
    <w:rsid w:val="00577309"/>
    <w:rsid w:val="005778BD"/>
    <w:rsid w:val="00580D9C"/>
    <w:rsid w:val="00580FA9"/>
    <w:rsid w:val="00581922"/>
    <w:rsid w:val="005820D9"/>
    <w:rsid w:val="005825C3"/>
    <w:rsid w:val="0058271E"/>
    <w:rsid w:val="00582EF5"/>
    <w:rsid w:val="0058316E"/>
    <w:rsid w:val="005834F6"/>
    <w:rsid w:val="00584D42"/>
    <w:rsid w:val="0058533C"/>
    <w:rsid w:val="0058565B"/>
    <w:rsid w:val="005860BA"/>
    <w:rsid w:val="0058643F"/>
    <w:rsid w:val="00586BC3"/>
    <w:rsid w:val="00586CF6"/>
    <w:rsid w:val="005872E8"/>
    <w:rsid w:val="00587D89"/>
    <w:rsid w:val="005910C3"/>
    <w:rsid w:val="0059116B"/>
    <w:rsid w:val="005930CC"/>
    <w:rsid w:val="005933FE"/>
    <w:rsid w:val="00593BF0"/>
    <w:rsid w:val="005944A3"/>
    <w:rsid w:val="005944CE"/>
    <w:rsid w:val="00595648"/>
    <w:rsid w:val="00595942"/>
    <w:rsid w:val="00595B30"/>
    <w:rsid w:val="00596233"/>
    <w:rsid w:val="00596541"/>
    <w:rsid w:val="00596716"/>
    <w:rsid w:val="005969A5"/>
    <w:rsid w:val="00596EFA"/>
    <w:rsid w:val="005973B7"/>
    <w:rsid w:val="0059745F"/>
    <w:rsid w:val="005A02AF"/>
    <w:rsid w:val="005A0467"/>
    <w:rsid w:val="005A0A5A"/>
    <w:rsid w:val="005A1764"/>
    <w:rsid w:val="005A18D4"/>
    <w:rsid w:val="005A2719"/>
    <w:rsid w:val="005A2AFD"/>
    <w:rsid w:val="005A31DA"/>
    <w:rsid w:val="005A3978"/>
    <w:rsid w:val="005A3DF0"/>
    <w:rsid w:val="005A43A0"/>
    <w:rsid w:val="005A4861"/>
    <w:rsid w:val="005A494F"/>
    <w:rsid w:val="005A4AF1"/>
    <w:rsid w:val="005A645C"/>
    <w:rsid w:val="005A6760"/>
    <w:rsid w:val="005A69F8"/>
    <w:rsid w:val="005A6AAE"/>
    <w:rsid w:val="005A6E67"/>
    <w:rsid w:val="005A6FB5"/>
    <w:rsid w:val="005A7323"/>
    <w:rsid w:val="005B0EF2"/>
    <w:rsid w:val="005B112C"/>
    <w:rsid w:val="005B16CC"/>
    <w:rsid w:val="005B17BD"/>
    <w:rsid w:val="005B1ED5"/>
    <w:rsid w:val="005B33A8"/>
    <w:rsid w:val="005B390E"/>
    <w:rsid w:val="005B3AA1"/>
    <w:rsid w:val="005B3B7A"/>
    <w:rsid w:val="005B4343"/>
    <w:rsid w:val="005B549E"/>
    <w:rsid w:val="005B57E8"/>
    <w:rsid w:val="005B5DE0"/>
    <w:rsid w:val="005B6AA8"/>
    <w:rsid w:val="005B7060"/>
    <w:rsid w:val="005B74E0"/>
    <w:rsid w:val="005B78A1"/>
    <w:rsid w:val="005C02F8"/>
    <w:rsid w:val="005C069A"/>
    <w:rsid w:val="005C1BA5"/>
    <w:rsid w:val="005C1CB6"/>
    <w:rsid w:val="005C2235"/>
    <w:rsid w:val="005C2387"/>
    <w:rsid w:val="005C243C"/>
    <w:rsid w:val="005C268B"/>
    <w:rsid w:val="005C40AF"/>
    <w:rsid w:val="005C5885"/>
    <w:rsid w:val="005C700A"/>
    <w:rsid w:val="005C717F"/>
    <w:rsid w:val="005C7A18"/>
    <w:rsid w:val="005C7BB7"/>
    <w:rsid w:val="005D00B0"/>
    <w:rsid w:val="005D0455"/>
    <w:rsid w:val="005D0FFD"/>
    <w:rsid w:val="005D136E"/>
    <w:rsid w:val="005D1C05"/>
    <w:rsid w:val="005D1EF7"/>
    <w:rsid w:val="005D209C"/>
    <w:rsid w:val="005D23B7"/>
    <w:rsid w:val="005D3EBA"/>
    <w:rsid w:val="005D3EDE"/>
    <w:rsid w:val="005D3FD2"/>
    <w:rsid w:val="005D55F5"/>
    <w:rsid w:val="005D5D19"/>
    <w:rsid w:val="005D6ED1"/>
    <w:rsid w:val="005D6F71"/>
    <w:rsid w:val="005D70A5"/>
    <w:rsid w:val="005D74A4"/>
    <w:rsid w:val="005D7856"/>
    <w:rsid w:val="005E0472"/>
    <w:rsid w:val="005E0682"/>
    <w:rsid w:val="005E1757"/>
    <w:rsid w:val="005E2009"/>
    <w:rsid w:val="005E23E3"/>
    <w:rsid w:val="005E2F87"/>
    <w:rsid w:val="005E3DDD"/>
    <w:rsid w:val="005E4100"/>
    <w:rsid w:val="005E464A"/>
    <w:rsid w:val="005E525C"/>
    <w:rsid w:val="005E5349"/>
    <w:rsid w:val="005E53B4"/>
    <w:rsid w:val="005E556F"/>
    <w:rsid w:val="005E62B2"/>
    <w:rsid w:val="005E6328"/>
    <w:rsid w:val="005E6614"/>
    <w:rsid w:val="005E74E3"/>
    <w:rsid w:val="005E76FC"/>
    <w:rsid w:val="005E775F"/>
    <w:rsid w:val="005E7AEA"/>
    <w:rsid w:val="005F0D34"/>
    <w:rsid w:val="005F0DA4"/>
    <w:rsid w:val="005F0E43"/>
    <w:rsid w:val="005F1028"/>
    <w:rsid w:val="005F10AD"/>
    <w:rsid w:val="005F15B2"/>
    <w:rsid w:val="005F1F52"/>
    <w:rsid w:val="005F2A6E"/>
    <w:rsid w:val="005F300C"/>
    <w:rsid w:val="005F4177"/>
    <w:rsid w:val="005F4610"/>
    <w:rsid w:val="005F5402"/>
    <w:rsid w:val="005F5994"/>
    <w:rsid w:val="005F5A34"/>
    <w:rsid w:val="005F6472"/>
    <w:rsid w:val="005F69A4"/>
    <w:rsid w:val="005F6D2F"/>
    <w:rsid w:val="005F720F"/>
    <w:rsid w:val="005F74F0"/>
    <w:rsid w:val="005F7C50"/>
    <w:rsid w:val="005F7FEF"/>
    <w:rsid w:val="00600DB2"/>
    <w:rsid w:val="006016DC"/>
    <w:rsid w:val="00601704"/>
    <w:rsid w:val="00602775"/>
    <w:rsid w:val="00602898"/>
    <w:rsid w:val="00602F6A"/>
    <w:rsid w:val="00603500"/>
    <w:rsid w:val="00603C1D"/>
    <w:rsid w:val="00603CC7"/>
    <w:rsid w:val="006040D8"/>
    <w:rsid w:val="0060486B"/>
    <w:rsid w:val="00604D8D"/>
    <w:rsid w:val="0060591B"/>
    <w:rsid w:val="0060617A"/>
    <w:rsid w:val="0060643E"/>
    <w:rsid w:val="00607B4D"/>
    <w:rsid w:val="00610345"/>
    <w:rsid w:val="00610F16"/>
    <w:rsid w:val="00610F4A"/>
    <w:rsid w:val="006128A9"/>
    <w:rsid w:val="00614446"/>
    <w:rsid w:val="00614903"/>
    <w:rsid w:val="00614E06"/>
    <w:rsid w:val="006151CC"/>
    <w:rsid w:val="006151D9"/>
    <w:rsid w:val="0061533E"/>
    <w:rsid w:val="00615706"/>
    <w:rsid w:val="00616598"/>
    <w:rsid w:val="00617A4B"/>
    <w:rsid w:val="00617C96"/>
    <w:rsid w:val="006205FC"/>
    <w:rsid w:val="00622112"/>
    <w:rsid w:val="0062331D"/>
    <w:rsid w:val="00623499"/>
    <w:rsid w:val="0062498A"/>
    <w:rsid w:val="006255F8"/>
    <w:rsid w:val="00625E07"/>
    <w:rsid w:val="00626040"/>
    <w:rsid w:val="00626B11"/>
    <w:rsid w:val="00630A45"/>
    <w:rsid w:val="00630EDA"/>
    <w:rsid w:val="00632192"/>
    <w:rsid w:val="00632C19"/>
    <w:rsid w:val="00633275"/>
    <w:rsid w:val="00633533"/>
    <w:rsid w:val="0063383C"/>
    <w:rsid w:val="00633FFC"/>
    <w:rsid w:val="006343FB"/>
    <w:rsid w:val="00634AC1"/>
    <w:rsid w:val="006356BE"/>
    <w:rsid w:val="00636372"/>
    <w:rsid w:val="00636A8E"/>
    <w:rsid w:val="00637105"/>
    <w:rsid w:val="006378EF"/>
    <w:rsid w:val="00640155"/>
    <w:rsid w:val="006401EB"/>
    <w:rsid w:val="006405D5"/>
    <w:rsid w:val="00641132"/>
    <w:rsid w:val="00641689"/>
    <w:rsid w:val="006440A4"/>
    <w:rsid w:val="00644764"/>
    <w:rsid w:val="00644FAB"/>
    <w:rsid w:val="00646D5C"/>
    <w:rsid w:val="006478BD"/>
    <w:rsid w:val="00647F0B"/>
    <w:rsid w:val="00650336"/>
    <w:rsid w:val="00650895"/>
    <w:rsid w:val="00650DAB"/>
    <w:rsid w:val="00651150"/>
    <w:rsid w:val="0065207A"/>
    <w:rsid w:val="00652B36"/>
    <w:rsid w:val="00652F54"/>
    <w:rsid w:val="0065341F"/>
    <w:rsid w:val="006538D5"/>
    <w:rsid w:val="00653BFF"/>
    <w:rsid w:val="00653D4C"/>
    <w:rsid w:val="00654A03"/>
    <w:rsid w:val="00654A1E"/>
    <w:rsid w:val="006550F0"/>
    <w:rsid w:val="006553CA"/>
    <w:rsid w:val="0065565F"/>
    <w:rsid w:val="0065597A"/>
    <w:rsid w:val="006567A2"/>
    <w:rsid w:val="00656889"/>
    <w:rsid w:val="006607EA"/>
    <w:rsid w:val="00661E35"/>
    <w:rsid w:val="00661EEE"/>
    <w:rsid w:val="00662335"/>
    <w:rsid w:val="00663CFB"/>
    <w:rsid w:val="0066585D"/>
    <w:rsid w:val="00666A19"/>
    <w:rsid w:val="00671961"/>
    <w:rsid w:val="00671F02"/>
    <w:rsid w:val="00672459"/>
    <w:rsid w:val="00673322"/>
    <w:rsid w:val="00675729"/>
    <w:rsid w:val="006758D6"/>
    <w:rsid w:val="00676B3B"/>
    <w:rsid w:val="0067793E"/>
    <w:rsid w:val="0068036A"/>
    <w:rsid w:val="00682EB2"/>
    <w:rsid w:val="006839D0"/>
    <w:rsid w:val="00683DE0"/>
    <w:rsid w:val="00684235"/>
    <w:rsid w:val="0068477D"/>
    <w:rsid w:val="00685165"/>
    <w:rsid w:val="00685179"/>
    <w:rsid w:val="0068551C"/>
    <w:rsid w:val="00686685"/>
    <w:rsid w:val="0069051E"/>
    <w:rsid w:val="0069064E"/>
    <w:rsid w:val="0069188D"/>
    <w:rsid w:val="00691E8E"/>
    <w:rsid w:val="00692575"/>
    <w:rsid w:val="00692C85"/>
    <w:rsid w:val="0069302C"/>
    <w:rsid w:val="00693B7B"/>
    <w:rsid w:val="00694933"/>
    <w:rsid w:val="00695862"/>
    <w:rsid w:val="00695F6C"/>
    <w:rsid w:val="0069684B"/>
    <w:rsid w:val="00696E85"/>
    <w:rsid w:val="006A0F0D"/>
    <w:rsid w:val="006A0F1B"/>
    <w:rsid w:val="006A1F70"/>
    <w:rsid w:val="006A2462"/>
    <w:rsid w:val="006A3037"/>
    <w:rsid w:val="006A3A0A"/>
    <w:rsid w:val="006A4055"/>
    <w:rsid w:val="006A44FC"/>
    <w:rsid w:val="006A53F8"/>
    <w:rsid w:val="006A56CD"/>
    <w:rsid w:val="006A5E09"/>
    <w:rsid w:val="006A7413"/>
    <w:rsid w:val="006A74A7"/>
    <w:rsid w:val="006A77D1"/>
    <w:rsid w:val="006B0318"/>
    <w:rsid w:val="006B0EA8"/>
    <w:rsid w:val="006B12F6"/>
    <w:rsid w:val="006B130A"/>
    <w:rsid w:val="006B19E9"/>
    <w:rsid w:val="006B2A29"/>
    <w:rsid w:val="006B3765"/>
    <w:rsid w:val="006B3CE0"/>
    <w:rsid w:val="006B48D9"/>
    <w:rsid w:val="006B4F4D"/>
    <w:rsid w:val="006B62E1"/>
    <w:rsid w:val="006B725B"/>
    <w:rsid w:val="006B77BB"/>
    <w:rsid w:val="006B7BE6"/>
    <w:rsid w:val="006C0363"/>
    <w:rsid w:val="006C1C57"/>
    <w:rsid w:val="006C25DC"/>
    <w:rsid w:val="006C3A6F"/>
    <w:rsid w:val="006C4011"/>
    <w:rsid w:val="006C4318"/>
    <w:rsid w:val="006C4791"/>
    <w:rsid w:val="006C4F41"/>
    <w:rsid w:val="006C5061"/>
    <w:rsid w:val="006C5312"/>
    <w:rsid w:val="006C5B67"/>
    <w:rsid w:val="006C5DD5"/>
    <w:rsid w:val="006C67DD"/>
    <w:rsid w:val="006C694F"/>
    <w:rsid w:val="006C6EA5"/>
    <w:rsid w:val="006C705D"/>
    <w:rsid w:val="006C77E8"/>
    <w:rsid w:val="006C7D81"/>
    <w:rsid w:val="006D1323"/>
    <w:rsid w:val="006D1610"/>
    <w:rsid w:val="006D1CEB"/>
    <w:rsid w:val="006D1EB5"/>
    <w:rsid w:val="006D2D1A"/>
    <w:rsid w:val="006D2EF4"/>
    <w:rsid w:val="006D3030"/>
    <w:rsid w:val="006D30C4"/>
    <w:rsid w:val="006D33DB"/>
    <w:rsid w:val="006D367E"/>
    <w:rsid w:val="006D4487"/>
    <w:rsid w:val="006D51C1"/>
    <w:rsid w:val="006D538E"/>
    <w:rsid w:val="006D5CC4"/>
    <w:rsid w:val="006D6734"/>
    <w:rsid w:val="006D6C1C"/>
    <w:rsid w:val="006D6E40"/>
    <w:rsid w:val="006D7BC2"/>
    <w:rsid w:val="006D7D94"/>
    <w:rsid w:val="006E00AB"/>
    <w:rsid w:val="006E0C80"/>
    <w:rsid w:val="006E0CA6"/>
    <w:rsid w:val="006E11EA"/>
    <w:rsid w:val="006E22D2"/>
    <w:rsid w:val="006E2AD1"/>
    <w:rsid w:val="006E2F56"/>
    <w:rsid w:val="006E446B"/>
    <w:rsid w:val="006E4F91"/>
    <w:rsid w:val="006E51BE"/>
    <w:rsid w:val="006E5947"/>
    <w:rsid w:val="006E6192"/>
    <w:rsid w:val="006F0871"/>
    <w:rsid w:val="006F13B9"/>
    <w:rsid w:val="006F1997"/>
    <w:rsid w:val="006F1F7D"/>
    <w:rsid w:val="006F2329"/>
    <w:rsid w:val="006F245C"/>
    <w:rsid w:val="006F29E8"/>
    <w:rsid w:val="006F317E"/>
    <w:rsid w:val="006F3EF5"/>
    <w:rsid w:val="006F4602"/>
    <w:rsid w:val="006F6A02"/>
    <w:rsid w:val="006F7FE6"/>
    <w:rsid w:val="00700541"/>
    <w:rsid w:val="007007B1"/>
    <w:rsid w:val="00700D95"/>
    <w:rsid w:val="00701A3E"/>
    <w:rsid w:val="00702EA7"/>
    <w:rsid w:val="007039D4"/>
    <w:rsid w:val="007041AB"/>
    <w:rsid w:val="007044B6"/>
    <w:rsid w:val="007044CD"/>
    <w:rsid w:val="00704676"/>
    <w:rsid w:val="007051E6"/>
    <w:rsid w:val="0070705E"/>
    <w:rsid w:val="0070710C"/>
    <w:rsid w:val="00707BA8"/>
    <w:rsid w:val="00710D89"/>
    <w:rsid w:val="007111BF"/>
    <w:rsid w:val="007112EF"/>
    <w:rsid w:val="007112F0"/>
    <w:rsid w:val="00711931"/>
    <w:rsid w:val="0071207E"/>
    <w:rsid w:val="00712600"/>
    <w:rsid w:val="00713039"/>
    <w:rsid w:val="00713ACD"/>
    <w:rsid w:val="00714439"/>
    <w:rsid w:val="00714AD5"/>
    <w:rsid w:val="00714FEC"/>
    <w:rsid w:val="0071542C"/>
    <w:rsid w:val="00715B4D"/>
    <w:rsid w:val="00715B8A"/>
    <w:rsid w:val="007162FE"/>
    <w:rsid w:val="00717764"/>
    <w:rsid w:val="007211A2"/>
    <w:rsid w:val="007218F4"/>
    <w:rsid w:val="007219AA"/>
    <w:rsid w:val="00722F37"/>
    <w:rsid w:val="00723418"/>
    <w:rsid w:val="0072419A"/>
    <w:rsid w:val="0072435C"/>
    <w:rsid w:val="007245E6"/>
    <w:rsid w:val="0072565A"/>
    <w:rsid w:val="00725E9B"/>
    <w:rsid w:val="007269F6"/>
    <w:rsid w:val="0072731C"/>
    <w:rsid w:val="00727AF8"/>
    <w:rsid w:val="0073082A"/>
    <w:rsid w:val="00730FFC"/>
    <w:rsid w:val="0073100C"/>
    <w:rsid w:val="0073309C"/>
    <w:rsid w:val="0073419F"/>
    <w:rsid w:val="00734983"/>
    <w:rsid w:val="00736BA7"/>
    <w:rsid w:val="00736C21"/>
    <w:rsid w:val="00737743"/>
    <w:rsid w:val="00737C4F"/>
    <w:rsid w:val="007402EC"/>
    <w:rsid w:val="007407D5"/>
    <w:rsid w:val="0074120E"/>
    <w:rsid w:val="00741BF0"/>
    <w:rsid w:val="00741D30"/>
    <w:rsid w:val="00741F42"/>
    <w:rsid w:val="0074231F"/>
    <w:rsid w:val="007427D4"/>
    <w:rsid w:val="00743DCA"/>
    <w:rsid w:val="00744914"/>
    <w:rsid w:val="007457BD"/>
    <w:rsid w:val="00745814"/>
    <w:rsid w:val="007463B0"/>
    <w:rsid w:val="00747573"/>
    <w:rsid w:val="0074784E"/>
    <w:rsid w:val="00747D4B"/>
    <w:rsid w:val="007526FD"/>
    <w:rsid w:val="007538CA"/>
    <w:rsid w:val="00753E31"/>
    <w:rsid w:val="0075420C"/>
    <w:rsid w:val="00754278"/>
    <w:rsid w:val="00754765"/>
    <w:rsid w:val="007577F7"/>
    <w:rsid w:val="007579FF"/>
    <w:rsid w:val="00757C4B"/>
    <w:rsid w:val="00760001"/>
    <w:rsid w:val="00760EC9"/>
    <w:rsid w:val="00761570"/>
    <w:rsid w:val="0076199C"/>
    <w:rsid w:val="007619A7"/>
    <w:rsid w:val="00762700"/>
    <w:rsid w:val="007627FF"/>
    <w:rsid w:val="0076414F"/>
    <w:rsid w:val="007644F4"/>
    <w:rsid w:val="00764624"/>
    <w:rsid w:val="00764ADF"/>
    <w:rsid w:val="0076506E"/>
    <w:rsid w:val="0076582F"/>
    <w:rsid w:val="0076585B"/>
    <w:rsid w:val="00767518"/>
    <w:rsid w:val="00767552"/>
    <w:rsid w:val="0076776E"/>
    <w:rsid w:val="007700C3"/>
    <w:rsid w:val="00770A21"/>
    <w:rsid w:val="0077166E"/>
    <w:rsid w:val="00772C0B"/>
    <w:rsid w:val="00773A83"/>
    <w:rsid w:val="00773AA1"/>
    <w:rsid w:val="00773FC4"/>
    <w:rsid w:val="00775C55"/>
    <w:rsid w:val="00775DDE"/>
    <w:rsid w:val="00776AF1"/>
    <w:rsid w:val="007771E0"/>
    <w:rsid w:val="00780072"/>
    <w:rsid w:val="00780241"/>
    <w:rsid w:val="00780516"/>
    <w:rsid w:val="007829D2"/>
    <w:rsid w:val="00782E06"/>
    <w:rsid w:val="00784725"/>
    <w:rsid w:val="0078504B"/>
    <w:rsid w:val="007854DC"/>
    <w:rsid w:val="00785880"/>
    <w:rsid w:val="00786029"/>
    <w:rsid w:val="00786B27"/>
    <w:rsid w:val="00787044"/>
    <w:rsid w:val="00787F75"/>
    <w:rsid w:val="0079040F"/>
    <w:rsid w:val="007904E4"/>
    <w:rsid w:val="00790D1A"/>
    <w:rsid w:val="007920EB"/>
    <w:rsid w:val="00792399"/>
    <w:rsid w:val="007928B7"/>
    <w:rsid w:val="00792C3A"/>
    <w:rsid w:val="0079372F"/>
    <w:rsid w:val="007937EC"/>
    <w:rsid w:val="007940D7"/>
    <w:rsid w:val="00794244"/>
    <w:rsid w:val="007947D2"/>
    <w:rsid w:val="00794BAD"/>
    <w:rsid w:val="00795CAD"/>
    <w:rsid w:val="00795F54"/>
    <w:rsid w:val="0079630E"/>
    <w:rsid w:val="00796415"/>
    <w:rsid w:val="00796818"/>
    <w:rsid w:val="007968FF"/>
    <w:rsid w:val="00797765"/>
    <w:rsid w:val="007A2EEF"/>
    <w:rsid w:val="007A3869"/>
    <w:rsid w:val="007A3B9C"/>
    <w:rsid w:val="007A41EF"/>
    <w:rsid w:val="007A5A57"/>
    <w:rsid w:val="007A5FAA"/>
    <w:rsid w:val="007A6039"/>
    <w:rsid w:val="007A7E0B"/>
    <w:rsid w:val="007B038B"/>
    <w:rsid w:val="007B044F"/>
    <w:rsid w:val="007B05D9"/>
    <w:rsid w:val="007B0CE6"/>
    <w:rsid w:val="007B0E34"/>
    <w:rsid w:val="007B0FCB"/>
    <w:rsid w:val="007B1AE0"/>
    <w:rsid w:val="007B297D"/>
    <w:rsid w:val="007B3302"/>
    <w:rsid w:val="007B37AB"/>
    <w:rsid w:val="007B4324"/>
    <w:rsid w:val="007B47B4"/>
    <w:rsid w:val="007B5841"/>
    <w:rsid w:val="007B5B3C"/>
    <w:rsid w:val="007B5BAB"/>
    <w:rsid w:val="007B6EF7"/>
    <w:rsid w:val="007B7D21"/>
    <w:rsid w:val="007B7E65"/>
    <w:rsid w:val="007B7F42"/>
    <w:rsid w:val="007C14F1"/>
    <w:rsid w:val="007C18B5"/>
    <w:rsid w:val="007C1AAE"/>
    <w:rsid w:val="007C220C"/>
    <w:rsid w:val="007C2E54"/>
    <w:rsid w:val="007C3F79"/>
    <w:rsid w:val="007C3FE2"/>
    <w:rsid w:val="007C46B5"/>
    <w:rsid w:val="007C5191"/>
    <w:rsid w:val="007C5D30"/>
    <w:rsid w:val="007C5FBC"/>
    <w:rsid w:val="007C6191"/>
    <w:rsid w:val="007C6978"/>
    <w:rsid w:val="007C6A1A"/>
    <w:rsid w:val="007C6BBC"/>
    <w:rsid w:val="007C731B"/>
    <w:rsid w:val="007C7794"/>
    <w:rsid w:val="007D007F"/>
    <w:rsid w:val="007D0D05"/>
    <w:rsid w:val="007D1EC9"/>
    <w:rsid w:val="007D3079"/>
    <w:rsid w:val="007D3E27"/>
    <w:rsid w:val="007D4420"/>
    <w:rsid w:val="007D4984"/>
    <w:rsid w:val="007D59C1"/>
    <w:rsid w:val="007D5B73"/>
    <w:rsid w:val="007D6815"/>
    <w:rsid w:val="007D7322"/>
    <w:rsid w:val="007D7808"/>
    <w:rsid w:val="007E0689"/>
    <w:rsid w:val="007E14BC"/>
    <w:rsid w:val="007E195D"/>
    <w:rsid w:val="007E25E0"/>
    <w:rsid w:val="007E3420"/>
    <w:rsid w:val="007E3585"/>
    <w:rsid w:val="007E423F"/>
    <w:rsid w:val="007E447D"/>
    <w:rsid w:val="007E47A1"/>
    <w:rsid w:val="007E543E"/>
    <w:rsid w:val="007E56F4"/>
    <w:rsid w:val="007E623A"/>
    <w:rsid w:val="007E6A3B"/>
    <w:rsid w:val="007E6D9F"/>
    <w:rsid w:val="007E7F90"/>
    <w:rsid w:val="007F0502"/>
    <w:rsid w:val="007F146D"/>
    <w:rsid w:val="007F19EB"/>
    <w:rsid w:val="007F36FB"/>
    <w:rsid w:val="007F3FB7"/>
    <w:rsid w:val="007F4155"/>
    <w:rsid w:val="007F5071"/>
    <w:rsid w:val="007F5604"/>
    <w:rsid w:val="007F56A6"/>
    <w:rsid w:val="007F7346"/>
    <w:rsid w:val="008003E7"/>
    <w:rsid w:val="008010BB"/>
    <w:rsid w:val="00801263"/>
    <w:rsid w:val="0080146F"/>
    <w:rsid w:val="0080231F"/>
    <w:rsid w:val="008032F2"/>
    <w:rsid w:val="00804326"/>
    <w:rsid w:val="00804BBC"/>
    <w:rsid w:val="00804FE6"/>
    <w:rsid w:val="008060E2"/>
    <w:rsid w:val="00806B21"/>
    <w:rsid w:val="00810B5E"/>
    <w:rsid w:val="00811C8C"/>
    <w:rsid w:val="00814530"/>
    <w:rsid w:val="0081483B"/>
    <w:rsid w:val="008153A3"/>
    <w:rsid w:val="00815707"/>
    <w:rsid w:val="00815D43"/>
    <w:rsid w:val="008165C6"/>
    <w:rsid w:val="00816F80"/>
    <w:rsid w:val="00817157"/>
    <w:rsid w:val="00817975"/>
    <w:rsid w:val="00817D8A"/>
    <w:rsid w:val="0082041F"/>
    <w:rsid w:val="00821004"/>
    <w:rsid w:val="008212F3"/>
    <w:rsid w:val="00821C79"/>
    <w:rsid w:val="0082209B"/>
    <w:rsid w:val="008224E5"/>
    <w:rsid w:val="008225EC"/>
    <w:rsid w:val="00822B42"/>
    <w:rsid w:val="00822BFD"/>
    <w:rsid w:val="0082476B"/>
    <w:rsid w:val="00825095"/>
    <w:rsid w:val="00825EFC"/>
    <w:rsid w:val="008263DE"/>
    <w:rsid w:val="00826A3A"/>
    <w:rsid w:val="00826F0A"/>
    <w:rsid w:val="00827189"/>
    <w:rsid w:val="00827EB4"/>
    <w:rsid w:val="00830B03"/>
    <w:rsid w:val="00830B58"/>
    <w:rsid w:val="00831128"/>
    <w:rsid w:val="00831993"/>
    <w:rsid w:val="00831E70"/>
    <w:rsid w:val="008320B2"/>
    <w:rsid w:val="00832C0F"/>
    <w:rsid w:val="008333DB"/>
    <w:rsid w:val="0083610A"/>
    <w:rsid w:val="0083664D"/>
    <w:rsid w:val="008366EE"/>
    <w:rsid w:val="00836E81"/>
    <w:rsid w:val="00840302"/>
    <w:rsid w:val="008420C2"/>
    <w:rsid w:val="008427DD"/>
    <w:rsid w:val="00843286"/>
    <w:rsid w:val="008434AF"/>
    <w:rsid w:val="00844EAA"/>
    <w:rsid w:val="00844EBE"/>
    <w:rsid w:val="008455B7"/>
    <w:rsid w:val="008455BD"/>
    <w:rsid w:val="008458A6"/>
    <w:rsid w:val="0084756D"/>
    <w:rsid w:val="008503F9"/>
    <w:rsid w:val="00851C1A"/>
    <w:rsid w:val="00852412"/>
    <w:rsid w:val="0085295B"/>
    <w:rsid w:val="008532E0"/>
    <w:rsid w:val="00853D11"/>
    <w:rsid w:val="0085487D"/>
    <w:rsid w:val="0085529E"/>
    <w:rsid w:val="00855498"/>
    <w:rsid w:val="00855827"/>
    <w:rsid w:val="00855CB8"/>
    <w:rsid w:val="00857D12"/>
    <w:rsid w:val="008609EB"/>
    <w:rsid w:val="00860A47"/>
    <w:rsid w:val="00860A57"/>
    <w:rsid w:val="00860C1F"/>
    <w:rsid w:val="00860C38"/>
    <w:rsid w:val="00860DCF"/>
    <w:rsid w:val="0086115B"/>
    <w:rsid w:val="00861303"/>
    <w:rsid w:val="008614B4"/>
    <w:rsid w:val="00861633"/>
    <w:rsid w:val="00861913"/>
    <w:rsid w:val="008619D7"/>
    <w:rsid w:val="00861FF6"/>
    <w:rsid w:val="0086249E"/>
    <w:rsid w:val="00862F0D"/>
    <w:rsid w:val="00863542"/>
    <w:rsid w:val="00863EC8"/>
    <w:rsid w:val="0086473E"/>
    <w:rsid w:val="00864BFA"/>
    <w:rsid w:val="008651EF"/>
    <w:rsid w:val="00865C05"/>
    <w:rsid w:val="00865C87"/>
    <w:rsid w:val="0086767E"/>
    <w:rsid w:val="00867D9B"/>
    <w:rsid w:val="00870D40"/>
    <w:rsid w:val="0087164B"/>
    <w:rsid w:val="008727A7"/>
    <w:rsid w:val="0087293D"/>
    <w:rsid w:val="00872ABE"/>
    <w:rsid w:val="00873380"/>
    <w:rsid w:val="0087345C"/>
    <w:rsid w:val="00874141"/>
    <w:rsid w:val="008743C9"/>
    <w:rsid w:val="0087548B"/>
    <w:rsid w:val="008801B0"/>
    <w:rsid w:val="00881609"/>
    <w:rsid w:val="008829CA"/>
    <w:rsid w:val="00882AFC"/>
    <w:rsid w:val="008838C8"/>
    <w:rsid w:val="008841AE"/>
    <w:rsid w:val="008851F2"/>
    <w:rsid w:val="00885392"/>
    <w:rsid w:val="00885D52"/>
    <w:rsid w:val="00885EDD"/>
    <w:rsid w:val="0088667E"/>
    <w:rsid w:val="00887835"/>
    <w:rsid w:val="00887A07"/>
    <w:rsid w:val="0089029D"/>
    <w:rsid w:val="008909CD"/>
    <w:rsid w:val="00891646"/>
    <w:rsid w:val="00891B5C"/>
    <w:rsid w:val="00891FC7"/>
    <w:rsid w:val="008925EC"/>
    <w:rsid w:val="008932C3"/>
    <w:rsid w:val="00893342"/>
    <w:rsid w:val="008934A6"/>
    <w:rsid w:val="00893947"/>
    <w:rsid w:val="008939C1"/>
    <w:rsid w:val="00893A52"/>
    <w:rsid w:val="00893CAC"/>
    <w:rsid w:val="0089408A"/>
    <w:rsid w:val="008945A6"/>
    <w:rsid w:val="008947CB"/>
    <w:rsid w:val="0089774C"/>
    <w:rsid w:val="008977DE"/>
    <w:rsid w:val="00897B3C"/>
    <w:rsid w:val="008A1002"/>
    <w:rsid w:val="008A15EC"/>
    <w:rsid w:val="008A1F1C"/>
    <w:rsid w:val="008A3029"/>
    <w:rsid w:val="008A3901"/>
    <w:rsid w:val="008A4946"/>
    <w:rsid w:val="008A5515"/>
    <w:rsid w:val="008A5FF3"/>
    <w:rsid w:val="008A62E1"/>
    <w:rsid w:val="008A63B0"/>
    <w:rsid w:val="008A6E75"/>
    <w:rsid w:val="008A73A4"/>
    <w:rsid w:val="008A7D82"/>
    <w:rsid w:val="008A7FA2"/>
    <w:rsid w:val="008B1454"/>
    <w:rsid w:val="008B1566"/>
    <w:rsid w:val="008B17EB"/>
    <w:rsid w:val="008B305C"/>
    <w:rsid w:val="008B3BAF"/>
    <w:rsid w:val="008B3D58"/>
    <w:rsid w:val="008B43BB"/>
    <w:rsid w:val="008B44FB"/>
    <w:rsid w:val="008B54E4"/>
    <w:rsid w:val="008B5997"/>
    <w:rsid w:val="008B5E61"/>
    <w:rsid w:val="008B6CD7"/>
    <w:rsid w:val="008B6F35"/>
    <w:rsid w:val="008B739C"/>
    <w:rsid w:val="008B7745"/>
    <w:rsid w:val="008B7E08"/>
    <w:rsid w:val="008C0CD6"/>
    <w:rsid w:val="008C1B27"/>
    <w:rsid w:val="008C269D"/>
    <w:rsid w:val="008C26BA"/>
    <w:rsid w:val="008C2ACE"/>
    <w:rsid w:val="008C30CA"/>
    <w:rsid w:val="008C499C"/>
    <w:rsid w:val="008C4CDD"/>
    <w:rsid w:val="008C5155"/>
    <w:rsid w:val="008C56C4"/>
    <w:rsid w:val="008C6537"/>
    <w:rsid w:val="008C68D0"/>
    <w:rsid w:val="008D1490"/>
    <w:rsid w:val="008D1DB0"/>
    <w:rsid w:val="008D4606"/>
    <w:rsid w:val="008D4EAB"/>
    <w:rsid w:val="008D54E8"/>
    <w:rsid w:val="008D6485"/>
    <w:rsid w:val="008D65FA"/>
    <w:rsid w:val="008D764F"/>
    <w:rsid w:val="008D7A92"/>
    <w:rsid w:val="008D7AB5"/>
    <w:rsid w:val="008E057B"/>
    <w:rsid w:val="008E068C"/>
    <w:rsid w:val="008E071F"/>
    <w:rsid w:val="008E0B26"/>
    <w:rsid w:val="008E0DCB"/>
    <w:rsid w:val="008E196F"/>
    <w:rsid w:val="008E211A"/>
    <w:rsid w:val="008E2D80"/>
    <w:rsid w:val="008E44C1"/>
    <w:rsid w:val="008E4B73"/>
    <w:rsid w:val="008E4F6F"/>
    <w:rsid w:val="008E504C"/>
    <w:rsid w:val="008E5070"/>
    <w:rsid w:val="008E509F"/>
    <w:rsid w:val="008E581B"/>
    <w:rsid w:val="008E64DF"/>
    <w:rsid w:val="008E67DA"/>
    <w:rsid w:val="008E6BE6"/>
    <w:rsid w:val="008E7626"/>
    <w:rsid w:val="008F0EF1"/>
    <w:rsid w:val="008F1BAC"/>
    <w:rsid w:val="008F1C92"/>
    <w:rsid w:val="008F2928"/>
    <w:rsid w:val="008F29AC"/>
    <w:rsid w:val="008F2FC3"/>
    <w:rsid w:val="008F3E4F"/>
    <w:rsid w:val="008F4D7A"/>
    <w:rsid w:val="008F4FD4"/>
    <w:rsid w:val="008F51FC"/>
    <w:rsid w:val="008F52F9"/>
    <w:rsid w:val="008F54E1"/>
    <w:rsid w:val="008F63B0"/>
    <w:rsid w:val="008F7910"/>
    <w:rsid w:val="008F7BB1"/>
    <w:rsid w:val="008F7BE4"/>
    <w:rsid w:val="00900812"/>
    <w:rsid w:val="009008BE"/>
    <w:rsid w:val="00900905"/>
    <w:rsid w:val="00900B8C"/>
    <w:rsid w:val="0090124B"/>
    <w:rsid w:val="009014CD"/>
    <w:rsid w:val="00902179"/>
    <w:rsid w:val="009027D5"/>
    <w:rsid w:val="00903589"/>
    <w:rsid w:val="00904412"/>
    <w:rsid w:val="00905FB2"/>
    <w:rsid w:val="00906712"/>
    <w:rsid w:val="009069BE"/>
    <w:rsid w:val="00906C36"/>
    <w:rsid w:val="009073C7"/>
    <w:rsid w:val="0090754D"/>
    <w:rsid w:val="009078A0"/>
    <w:rsid w:val="00911244"/>
    <w:rsid w:val="009114BB"/>
    <w:rsid w:val="009123B3"/>
    <w:rsid w:val="009124AD"/>
    <w:rsid w:val="00913FF4"/>
    <w:rsid w:val="00914970"/>
    <w:rsid w:val="009150CA"/>
    <w:rsid w:val="0091539F"/>
    <w:rsid w:val="00915989"/>
    <w:rsid w:val="009162D5"/>
    <w:rsid w:val="00916CB7"/>
    <w:rsid w:val="00917081"/>
    <w:rsid w:val="0091738D"/>
    <w:rsid w:val="00917C39"/>
    <w:rsid w:val="00920E9B"/>
    <w:rsid w:val="009216C7"/>
    <w:rsid w:val="00921FA9"/>
    <w:rsid w:val="00922AB2"/>
    <w:rsid w:val="00923343"/>
    <w:rsid w:val="009238B2"/>
    <w:rsid w:val="00925033"/>
    <w:rsid w:val="00925C8E"/>
    <w:rsid w:val="009273F0"/>
    <w:rsid w:val="0092781D"/>
    <w:rsid w:val="00927866"/>
    <w:rsid w:val="00927AB8"/>
    <w:rsid w:val="00930143"/>
    <w:rsid w:val="0093092A"/>
    <w:rsid w:val="00930CFD"/>
    <w:rsid w:val="009318E8"/>
    <w:rsid w:val="00932357"/>
    <w:rsid w:val="00932E19"/>
    <w:rsid w:val="00933800"/>
    <w:rsid w:val="00933FBC"/>
    <w:rsid w:val="00934129"/>
    <w:rsid w:val="0093465E"/>
    <w:rsid w:val="009347C6"/>
    <w:rsid w:val="00934B15"/>
    <w:rsid w:val="00934E08"/>
    <w:rsid w:val="009354B8"/>
    <w:rsid w:val="009354D5"/>
    <w:rsid w:val="00936393"/>
    <w:rsid w:val="0093720C"/>
    <w:rsid w:val="0093748C"/>
    <w:rsid w:val="00937E23"/>
    <w:rsid w:val="00937F97"/>
    <w:rsid w:val="009400A2"/>
    <w:rsid w:val="00941CAD"/>
    <w:rsid w:val="009426D5"/>
    <w:rsid w:val="00942A7D"/>
    <w:rsid w:val="00942E58"/>
    <w:rsid w:val="00944348"/>
    <w:rsid w:val="00944537"/>
    <w:rsid w:val="00944BA1"/>
    <w:rsid w:val="00944D87"/>
    <w:rsid w:val="00945529"/>
    <w:rsid w:val="00945CE4"/>
    <w:rsid w:val="00945D06"/>
    <w:rsid w:val="0094600C"/>
    <w:rsid w:val="009463BC"/>
    <w:rsid w:val="00946DEB"/>
    <w:rsid w:val="009475B6"/>
    <w:rsid w:val="009479C2"/>
    <w:rsid w:val="00950D98"/>
    <w:rsid w:val="009550EA"/>
    <w:rsid w:val="0095541A"/>
    <w:rsid w:val="00955B75"/>
    <w:rsid w:val="00956526"/>
    <w:rsid w:val="00956527"/>
    <w:rsid w:val="00956A3E"/>
    <w:rsid w:val="00956F37"/>
    <w:rsid w:val="00957010"/>
    <w:rsid w:val="00957D15"/>
    <w:rsid w:val="00960746"/>
    <w:rsid w:val="00960B45"/>
    <w:rsid w:val="00960D89"/>
    <w:rsid w:val="00960DD7"/>
    <w:rsid w:val="009617AD"/>
    <w:rsid w:val="0096253C"/>
    <w:rsid w:val="00962610"/>
    <w:rsid w:val="00962978"/>
    <w:rsid w:val="0096348A"/>
    <w:rsid w:val="00963DB7"/>
    <w:rsid w:val="00964C61"/>
    <w:rsid w:val="00965103"/>
    <w:rsid w:val="00965241"/>
    <w:rsid w:val="0096611C"/>
    <w:rsid w:val="009672E6"/>
    <w:rsid w:val="00970A13"/>
    <w:rsid w:val="00970AB1"/>
    <w:rsid w:val="00970EE1"/>
    <w:rsid w:val="0097146C"/>
    <w:rsid w:val="00972B1D"/>
    <w:rsid w:val="00973B4E"/>
    <w:rsid w:val="00974BAA"/>
    <w:rsid w:val="00974F12"/>
    <w:rsid w:val="00974F4E"/>
    <w:rsid w:val="00975347"/>
    <w:rsid w:val="009756C3"/>
    <w:rsid w:val="00975C4D"/>
    <w:rsid w:val="00976A90"/>
    <w:rsid w:val="009771F3"/>
    <w:rsid w:val="009809FD"/>
    <w:rsid w:val="00980CF9"/>
    <w:rsid w:val="00980F40"/>
    <w:rsid w:val="00981C46"/>
    <w:rsid w:val="00982192"/>
    <w:rsid w:val="009826D5"/>
    <w:rsid w:val="0098315C"/>
    <w:rsid w:val="009835D0"/>
    <w:rsid w:val="00984030"/>
    <w:rsid w:val="00984ABC"/>
    <w:rsid w:val="00985195"/>
    <w:rsid w:val="00985FFE"/>
    <w:rsid w:val="00986819"/>
    <w:rsid w:val="009902A2"/>
    <w:rsid w:val="009912F9"/>
    <w:rsid w:val="00991576"/>
    <w:rsid w:val="00991583"/>
    <w:rsid w:val="00991D56"/>
    <w:rsid w:val="009928E2"/>
    <w:rsid w:val="00992FE5"/>
    <w:rsid w:val="00993278"/>
    <w:rsid w:val="009938AB"/>
    <w:rsid w:val="009942AA"/>
    <w:rsid w:val="0099476C"/>
    <w:rsid w:val="009951A2"/>
    <w:rsid w:val="0099595E"/>
    <w:rsid w:val="00996C76"/>
    <w:rsid w:val="00996DEE"/>
    <w:rsid w:val="00997855"/>
    <w:rsid w:val="009A0344"/>
    <w:rsid w:val="009A03B4"/>
    <w:rsid w:val="009A10B5"/>
    <w:rsid w:val="009A10CD"/>
    <w:rsid w:val="009A1B10"/>
    <w:rsid w:val="009A270B"/>
    <w:rsid w:val="009A280C"/>
    <w:rsid w:val="009A3EB0"/>
    <w:rsid w:val="009A3FAD"/>
    <w:rsid w:val="009A4614"/>
    <w:rsid w:val="009A4A56"/>
    <w:rsid w:val="009A574E"/>
    <w:rsid w:val="009A57A4"/>
    <w:rsid w:val="009A5CB3"/>
    <w:rsid w:val="009A67CC"/>
    <w:rsid w:val="009A7459"/>
    <w:rsid w:val="009A7EE0"/>
    <w:rsid w:val="009B00F9"/>
    <w:rsid w:val="009B01AC"/>
    <w:rsid w:val="009B0502"/>
    <w:rsid w:val="009B2157"/>
    <w:rsid w:val="009B2808"/>
    <w:rsid w:val="009B3727"/>
    <w:rsid w:val="009B3DD4"/>
    <w:rsid w:val="009B4646"/>
    <w:rsid w:val="009B47FC"/>
    <w:rsid w:val="009B494F"/>
    <w:rsid w:val="009B4B42"/>
    <w:rsid w:val="009B7360"/>
    <w:rsid w:val="009C12C6"/>
    <w:rsid w:val="009C13E5"/>
    <w:rsid w:val="009C180F"/>
    <w:rsid w:val="009C1E7F"/>
    <w:rsid w:val="009C40A2"/>
    <w:rsid w:val="009C449D"/>
    <w:rsid w:val="009C4981"/>
    <w:rsid w:val="009C4A82"/>
    <w:rsid w:val="009C4CE1"/>
    <w:rsid w:val="009C4E04"/>
    <w:rsid w:val="009C4F17"/>
    <w:rsid w:val="009C5766"/>
    <w:rsid w:val="009C5849"/>
    <w:rsid w:val="009C5ACA"/>
    <w:rsid w:val="009C5EC0"/>
    <w:rsid w:val="009C641E"/>
    <w:rsid w:val="009C64DE"/>
    <w:rsid w:val="009C6B7A"/>
    <w:rsid w:val="009C6BDF"/>
    <w:rsid w:val="009C6C4C"/>
    <w:rsid w:val="009C79AD"/>
    <w:rsid w:val="009D074D"/>
    <w:rsid w:val="009D07F2"/>
    <w:rsid w:val="009D13B3"/>
    <w:rsid w:val="009D2D6D"/>
    <w:rsid w:val="009D3105"/>
    <w:rsid w:val="009D37DF"/>
    <w:rsid w:val="009D3961"/>
    <w:rsid w:val="009D3EF6"/>
    <w:rsid w:val="009D47ED"/>
    <w:rsid w:val="009D4D7B"/>
    <w:rsid w:val="009D6E09"/>
    <w:rsid w:val="009D7B7D"/>
    <w:rsid w:val="009D7D9A"/>
    <w:rsid w:val="009E006A"/>
    <w:rsid w:val="009E010E"/>
    <w:rsid w:val="009E0A89"/>
    <w:rsid w:val="009E1C80"/>
    <w:rsid w:val="009E2F51"/>
    <w:rsid w:val="009E3D93"/>
    <w:rsid w:val="009E4142"/>
    <w:rsid w:val="009E43D5"/>
    <w:rsid w:val="009E4936"/>
    <w:rsid w:val="009E4D25"/>
    <w:rsid w:val="009E5813"/>
    <w:rsid w:val="009E61E2"/>
    <w:rsid w:val="009E6493"/>
    <w:rsid w:val="009E76D7"/>
    <w:rsid w:val="009F0A29"/>
    <w:rsid w:val="009F0BA1"/>
    <w:rsid w:val="009F1106"/>
    <w:rsid w:val="009F2338"/>
    <w:rsid w:val="009F2873"/>
    <w:rsid w:val="009F3403"/>
    <w:rsid w:val="009F3554"/>
    <w:rsid w:val="009F3C09"/>
    <w:rsid w:val="009F3CD3"/>
    <w:rsid w:val="009F5603"/>
    <w:rsid w:val="009F5691"/>
    <w:rsid w:val="009F5B47"/>
    <w:rsid w:val="009F5C3D"/>
    <w:rsid w:val="009F5C9C"/>
    <w:rsid w:val="009F77BB"/>
    <w:rsid w:val="00A00019"/>
    <w:rsid w:val="00A003F5"/>
    <w:rsid w:val="00A01582"/>
    <w:rsid w:val="00A0193F"/>
    <w:rsid w:val="00A01FA0"/>
    <w:rsid w:val="00A0369E"/>
    <w:rsid w:val="00A04962"/>
    <w:rsid w:val="00A04B43"/>
    <w:rsid w:val="00A05991"/>
    <w:rsid w:val="00A05A56"/>
    <w:rsid w:val="00A06C98"/>
    <w:rsid w:val="00A102A7"/>
    <w:rsid w:val="00A1163D"/>
    <w:rsid w:val="00A1168E"/>
    <w:rsid w:val="00A12A88"/>
    <w:rsid w:val="00A13416"/>
    <w:rsid w:val="00A13761"/>
    <w:rsid w:val="00A140E7"/>
    <w:rsid w:val="00A14E62"/>
    <w:rsid w:val="00A15143"/>
    <w:rsid w:val="00A157BD"/>
    <w:rsid w:val="00A1586A"/>
    <w:rsid w:val="00A15A0D"/>
    <w:rsid w:val="00A15D8C"/>
    <w:rsid w:val="00A15E4A"/>
    <w:rsid w:val="00A16171"/>
    <w:rsid w:val="00A171DA"/>
    <w:rsid w:val="00A1738C"/>
    <w:rsid w:val="00A174C9"/>
    <w:rsid w:val="00A216FB"/>
    <w:rsid w:val="00A21EDF"/>
    <w:rsid w:val="00A24976"/>
    <w:rsid w:val="00A24A61"/>
    <w:rsid w:val="00A25842"/>
    <w:rsid w:val="00A25C57"/>
    <w:rsid w:val="00A26D1E"/>
    <w:rsid w:val="00A27D0C"/>
    <w:rsid w:val="00A30312"/>
    <w:rsid w:val="00A30D09"/>
    <w:rsid w:val="00A31BB6"/>
    <w:rsid w:val="00A327E0"/>
    <w:rsid w:val="00A329EA"/>
    <w:rsid w:val="00A331F5"/>
    <w:rsid w:val="00A339CC"/>
    <w:rsid w:val="00A33A1B"/>
    <w:rsid w:val="00A3410B"/>
    <w:rsid w:val="00A34A19"/>
    <w:rsid w:val="00A35813"/>
    <w:rsid w:val="00A35E00"/>
    <w:rsid w:val="00A35FC0"/>
    <w:rsid w:val="00A361DE"/>
    <w:rsid w:val="00A36725"/>
    <w:rsid w:val="00A36DC9"/>
    <w:rsid w:val="00A37E93"/>
    <w:rsid w:val="00A4076E"/>
    <w:rsid w:val="00A40AFF"/>
    <w:rsid w:val="00A41345"/>
    <w:rsid w:val="00A421AE"/>
    <w:rsid w:val="00A433EC"/>
    <w:rsid w:val="00A44188"/>
    <w:rsid w:val="00A445F4"/>
    <w:rsid w:val="00A447BD"/>
    <w:rsid w:val="00A44C69"/>
    <w:rsid w:val="00A44E6F"/>
    <w:rsid w:val="00A451C1"/>
    <w:rsid w:val="00A45CA3"/>
    <w:rsid w:val="00A461D8"/>
    <w:rsid w:val="00A46346"/>
    <w:rsid w:val="00A47273"/>
    <w:rsid w:val="00A472B8"/>
    <w:rsid w:val="00A474C1"/>
    <w:rsid w:val="00A475DF"/>
    <w:rsid w:val="00A477D2"/>
    <w:rsid w:val="00A500C4"/>
    <w:rsid w:val="00A50386"/>
    <w:rsid w:val="00A50735"/>
    <w:rsid w:val="00A50F42"/>
    <w:rsid w:val="00A5133C"/>
    <w:rsid w:val="00A51692"/>
    <w:rsid w:val="00A523D4"/>
    <w:rsid w:val="00A525F2"/>
    <w:rsid w:val="00A52631"/>
    <w:rsid w:val="00A52687"/>
    <w:rsid w:val="00A53005"/>
    <w:rsid w:val="00A535F1"/>
    <w:rsid w:val="00A539A0"/>
    <w:rsid w:val="00A53EFF"/>
    <w:rsid w:val="00A5403C"/>
    <w:rsid w:val="00A541A8"/>
    <w:rsid w:val="00A5427C"/>
    <w:rsid w:val="00A54297"/>
    <w:rsid w:val="00A54556"/>
    <w:rsid w:val="00A54576"/>
    <w:rsid w:val="00A54A08"/>
    <w:rsid w:val="00A55738"/>
    <w:rsid w:val="00A55D88"/>
    <w:rsid w:val="00A56344"/>
    <w:rsid w:val="00A565F0"/>
    <w:rsid w:val="00A56E9A"/>
    <w:rsid w:val="00A56F5C"/>
    <w:rsid w:val="00A572AF"/>
    <w:rsid w:val="00A57545"/>
    <w:rsid w:val="00A5773C"/>
    <w:rsid w:val="00A61609"/>
    <w:rsid w:val="00A62859"/>
    <w:rsid w:val="00A62D53"/>
    <w:rsid w:val="00A63506"/>
    <w:rsid w:val="00A63AF2"/>
    <w:rsid w:val="00A63CD6"/>
    <w:rsid w:val="00A64A5D"/>
    <w:rsid w:val="00A64EFF"/>
    <w:rsid w:val="00A65031"/>
    <w:rsid w:val="00A65A1C"/>
    <w:rsid w:val="00A66B89"/>
    <w:rsid w:val="00A66FD5"/>
    <w:rsid w:val="00A672B5"/>
    <w:rsid w:val="00A673BB"/>
    <w:rsid w:val="00A67C9B"/>
    <w:rsid w:val="00A70D67"/>
    <w:rsid w:val="00A71047"/>
    <w:rsid w:val="00A7117B"/>
    <w:rsid w:val="00A718AE"/>
    <w:rsid w:val="00A71F55"/>
    <w:rsid w:val="00A72736"/>
    <w:rsid w:val="00A72ED7"/>
    <w:rsid w:val="00A73514"/>
    <w:rsid w:val="00A742F9"/>
    <w:rsid w:val="00A746CD"/>
    <w:rsid w:val="00A74D60"/>
    <w:rsid w:val="00A74D9A"/>
    <w:rsid w:val="00A752CA"/>
    <w:rsid w:val="00A75573"/>
    <w:rsid w:val="00A75669"/>
    <w:rsid w:val="00A757A9"/>
    <w:rsid w:val="00A7633B"/>
    <w:rsid w:val="00A77391"/>
    <w:rsid w:val="00A7793B"/>
    <w:rsid w:val="00A80011"/>
    <w:rsid w:val="00A80D09"/>
    <w:rsid w:val="00A82728"/>
    <w:rsid w:val="00A82E3D"/>
    <w:rsid w:val="00A83555"/>
    <w:rsid w:val="00A83559"/>
    <w:rsid w:val="00A86270"/>
    <w:rsid w:val="00A8637C"/>
    <w:rsid w:val="00A86C09"/>
    <w:rsid w:val="00A8751F"/>
    <w:rsid w:val="00A87EE7"/>
    <w:rsid w:val="00A90B43"/>
    <w:rsid w:val="00A90C38"/>
    <w:rsid w:val="00A91E38"/>
    <w:rsid w:val="00A92C90"/>
    <w:rsid w:val="00A9361A"/>
    <w:rsid w:val="00A93807"/>
    <w:rsid w:val="00A95097"/>
    <w:rsid w:val="00A959AE"/>
    <w:rsid w:val="00A960B9"/>
    <w:rsid w:val="00A96775"/>
    <w:rsid w:val="00A96845"/>
    <w:rsid w:val="00A96C06"/>
    <w:rsid w:val="00A97DB1"/>
    <w:rsid w:val="00AA0199"/>
    <w:rsid w:val="00AA09FC"/>
    <w:rsid w:val="00AA157B"/>
    <w:rsid w:val="00AA1DEB"/>
    <w:rsid w:val="00AA36E2"/>
    <w:rsid w:val="00AA3A41"/>
    <w:rsid w:val="00AA3BBE"/>
    <w:rsid w:val="00AA3D6F"/>
    <w:rsid w:val="00AA3ECF"/>
    <w:rsid w:val="00AA43FF"/>
    <w:rsid w:val="00AA4B86"/>
    <w:rsid w:val="00AA55E8"/>
    <w:rsid w:val="00AA58AE"/>
    <w:rsid w:val="00AA5D24"/>
    <w:rsid w:val="00AA5EDB"/>
    <w:rsid w:val="00AA67DA"/>
    <w:rsid w:val="00AA6CE5"/>
    <w:rsid w:val="00AA7C4F"/>
    <w:rsid w:val="00AB0963"/>
    <w:rsid w:val="00AB0977"/>
    <w:rsid w:val="00AB0B16"/>
    <w:rsid w:val="00AB0DBC"/>
    <w:rsid w:val="00AB0E17"/>
    <w:rsid w:val="00AB0F6D"/>
    <w:rsid w:val="00AB128A"/>
    <w:rsid w:val="00AB1591"/>
    <w:rsid w:val="00AB216B"/>
    <w:rsid w:val="00AB2329"/>
    <w:rsid w:val="00AB2549"/>
    <w:rsid w:val="00AB27A4"/>
    <w:rsid w:val="00AB2FA7"/>
    <w:rsid w:val="00AB2FF3"/>
    <w:rsid w:val="00AB4565"/>
    <w:rsid w:val="00AB463C"/>
    <w:rsid w:val="00AB4A6A"/>
    <w:rsid w:val="00AB4C06"/>
    <w:rsid w:val="00AB5B2D"/>
    <w:rsid w:val="00AB662E"/>
    <w:rsid w:val="00AB6843"/>
    <w:rsid w:val="00AB6D1E"/>
    <w:rsid w:val="00AB7390"/>
    <w:rsid w:val="00AC1043"/>
    <w:rsid w:val="00AC14E8"/>
    <w:rsid w:val="00AC1918"/>
    <w:rsid w:val="00AC28D2"/>
    <w:rsid w:val="00AC2EE3"/>
    <w:rsid w:val="00AC3005"/>
    <w:rsid w:val="00AC30C8"/>
    <w:rsid w:val="00AC3331"/>
    <w:rsid w:val="00AC362F"/>
    <w:rsid w:val="00AC36D1"/>
    <w:rsid w:val="00AC3BD5"/>
    <w:rsid w:val="00AC476E"/>
    <w:rsid w:val="00AC4CCE"/>
    <w:rsid w:val="00AC5C76"/>
    <w:rsid w:val="00AC6FBE"/>
    <w:rsid w:val="00AC76FA"/>
    <w:rsid w:val="00AC7B02"/>
    <w:rsid w:val="00AC7C37"/>
    <w:rsid w:val="00AD06F7"/>
    <w:rsid w:val="00AD2157"/>
    <w:rsid w:val="00AD425E"/>
    <w:rsid w:val="00AD4343"/>
    <w:rsid w:val="00AD44BC"/>
    <w:rsid w:val="00AD46C5"/>
    <w:rsid w:val="00AD535E"/>
    <w:rsid w:val="00AD5C62"/>
    <w:rsid w:val="00AD72ED"/>
    <w:rsid w:val="00AD75C4"/>
    <w:rsid w:val="00AD7BE6"/>
    <w:rsid w:val="00AD7F9A"/>
    <w:rsid w:val="00AE0545"/>
    <w:rsid w:val="00AE0877"/>
    <w:rsid w:val="00AE1AB7"/>
    <w:rsid w:val="00AE1F4A"/>
    <w:rsid w:val="00AE370E"/>
    <w:rsid w:val="00AE4261"/>
    <w:rsid w:val="00AE471A"/>
    <w:rsid w:val="00AE4B38"/>
    <w:rsid w:val="00AE4F9D"/>
    <w:rsid w:val="00AE515F"/>
    <w:rsid w:val="00AE54CA"/>
    <w:rsid w:val="00AE58A5"/>
    <w:rsid w:val="00AE5946"/>
    <w:rsid w:val="00AE657C"/>
    <w:rsid w:val="00AE7653"/>
    <w:rsid w:val="00AE7808"/>
    <w:rsid w:val="00AE7950"/>
    <w:rsid w:val="00AE7EB2"/>
    <w:rsid w:val="00AF08FD"/>
    <w:rsid w:val="00AF0A0F"/>
    <w:rsid w:val="00AF14C1"/>
    <w:rsid w:val="00AF1687"/>
    <w:rsid w:val="00AF21A4"/>
    <w:rsid w:val="00AF26AA"/>
    <w:rsid w:val="00AF3105"/>
    <w:rsid w:val="00AF3CF4"/>
    <w:rsid w:val="00AF3FD0"/>
    <w:rsid w:val="00AF524C"/>
    <w:rsid w:val="00AF54E4"/>
    <w:rsid w:val="00AF5AF5"/>
    <w:rsid w:val="00AF6271"/>
    <w:rsid w:val="00AF6859"/>
    <w:rsid w:val="00AF7174"/>
    <w:rsid w:val="00AF73E7"/>
    <w:rsid w:val="00AF79C3"/>
    <w:rsid w:val="00B00795"/>
    <w:rsid w:val="00B0140E"/>
    <w:rsid w:val="00B021D6"/>
    <w:rsid w:val="00B03248"/>
    <w:rsid w:val="00B03899"/>
    <w:rsid w:val="00B059D9"/>
    <w:rsid w:val="00B063C4"/>
    <w:rsid w:val="00B06B39"/>
    <w:rsid w:val="00B06D3A"/>
    <w:rsid w:val="00B071B2"/>
    <w:rsid w:val="00B077A1"/>
    <w:rsid w:val="00B0780B"/>
    <w:rsid w:val="00B0789A"/>
    <w:rsid w:val="00B10251"/>
    <w:rsid w:val="00B10414"/>
    <w:rsid w:val="00B107D4"/>
    <w:rsid w:val="00B10A3E"/>
    <w:rsid w:val="00B11C78"/>
    <w:rsid w:val="00B12034"/>
    <w:rsid w:val="00B1372D"/>
    <w:rsid w:val="00B1387E"/>
    <w:rsid w:val="00B138FF"/>
    <w:rsid w:val="00B13A51"/>
    <w:rsid w:val="00B1416E"/>
    <w:rsid w:val="00B14839"/>
    <w:rsid w:val="00B14B0A"/>
    <w:rsid w:val="00B1545A"/>
    <w:rsid w:val="00B155B7"/>
    <w:rsid w:val="00B17AC5"/>
    <w:rsid w:val="00B204A3"/>
    <w:rsid w:val="00B20661"/>
    <w:rsid w:val="00B2178C"/>
    <w:rsid w:val="00B23BF3"/>
    <w:rsid w:val="00B24738"/>
    <w:rsid w:val="00B24F12"/>
    <w:rsid w:val="00B2512C"/>
    <w:rsid w:val="00B25499"/>
    <w:rsid w:val="00B26EEC"/>
    <w:rsid w:val="00B27181"/>
    <w:rsid w:val="00B30846"/>
    <w:rsid w:val="00B31053"/>
    <w:rsid w:val="00B31BFD"/>
    <w:rsid w:val="00B32A34"/>
    <w:rsid w:val="00B32B7B"/>
    <w:rsid w:val="00B32CC4"/>
    <w:rsid w:val="00B34242"/>
    <w:rsid w:val="00B34677"/>
    <w:rsid w:val="00B34CF4"/>
    <w:rsid w:val="00B357A5"/>
    <w:rsid w:val="00B36367"/>
    <w:rsid w:val="00B3646E"/>
    <w:rsid w:val="00B36ED4"/>
    <w:rsid w:val="00B37295"/>
    <w:rsid w:val="00B3797E"/>
    <w:rsid w:val="00B4074E"/>
    <w:rsid w:val="00B409CE"/>
    <w:rsid w:val="00B411F7"/>
    <w:rsid w:val="00B429E3"/>
    <w:rsid w:val="00B42E5C"/>
    <w:rsid w:val="00B42F83"/>
    <w:rsid w:val="00B436DF"/>
    <w:rsid w:val="00B44450"/>
    <w:rsid w:val="00B46165"/>
    <w:rsid w:val="00B461E9"/>
    <w:rsid w:val="00B463D5"/>
    <w:rsid w:val="00B46F67"/>
    <w:rsid w:val="00B479BB"/>
    <w:rsid w:val="00B501FA"/>
    <w:rsid w:val="00B5058D"/>
    <w:rsid w:val="00B50EAF"/>
    <w:rsid w:val="00B523C3"/>
    <w:rsid w:val="00B5249A"/>
    <w:rsid w:val="00B533B7"/>
    <w:rsid w:val="00B53831"/>
    <w:rsid w:val="00B546B4"/>
    <w:rsid w:val="00B548D8"/>
    <w:rsid w:val="00B54A6B"/>
    <w:rsid w:val="00B55308"/>
    <w:rsid w:val="00B5712D"/>
    <w:rsid w:val="00B6004A"/>
    <w:rsid w:val="00B602D2"/>
    <w:rsid w:val="00B606D7"/>
    <w:rsid w:val="00B60782"/>
    <w:rsid w:val="00B6110D"/>
    <w:rsid w:val="00B6155E"/>
    <w:rsid w:val="00B6206B"/>
    <w:rsid w:val="00B6208F"/>
    <w:rsid w:val="00B63D93"/>
    <w:rsid w:val="00B64357"/>
    <w:rsid w:val="00B6527C"/>
    <w:rsid w:val="00B653C3"/>
    <w:rsid w:val="00B653F0"/>
    <w:rsid w:val="00B6586E"/>
    <w:rsid w:val="00B66EA8"/>
    <w:rsid w:val="00B70B7D"/>
    <w:rsid w:val="00B70D62"/>
    <w:rsid w:val="00B71056"/>
    <w:rsid w:val="00B717B4"/>
    <w:rsid w:val="00B727A7"/>
    <w:rsid w:val="00B73F8C"/>
    <w:rsid w:val="00B744AD"/>
    <w:rsid w:val="00B74F5E"/>
    <w:rsid w:val="00B751D2"/>
    <w:rsid w:val="00B76013"/>
    <w:rsid w:val="00B770AF"/>
    <w:rsid w:val="00B772BA"/>
    <w:rsid w:val="00B778CC"/>
    <w:rsid w:val="00B778DC"/>
    <w:rsid w:val="00B80439"/>
    <w:rsid w:val="00B81200"/>
    <w:rsid w:val="00B813FE"/>
    <w:rsid w:val="00B81B6A"/>
    <w:rsid w:val="00B821AA"/>
    <w:rsid w:val="00B82213"/>
    <w:rsid w:val="00B8280D"/>
    <w:rsid w:val="00B82A90"/>
    <w:rsid w:val="00B82F67"/>
    <w:rsid w:val="00B8304D"/>
    <w:rsid w:val="00B833CF"/>
    <w:rsid w:val="00B8389B"/>
    <w:rsid w:val="00B83F5E"/>
    <w:rsid w:val="00B83F65"/>
    <w:rsid w:val="00B84515"/>
    <w:rsid w:val="00B8524D"/>
    <w:rsid w:val="00B85898"/>
    <w:rsid w:val="00B85EC1"/>
    <w:rsid w:val="00B86D92"/>
    <w:rsid w:val="00B86F60"/>
    <w:rsid w:val="00B87878"/>
    <w:rsid w:val="00B87D49"/>
    <w:rsid w:val="00B87FCB"/>
    <w:rsid w:val="00B9001E"/>
    <w:rsid w:val="00B900F3"/>
    <w:rsid w:val="00B90A57"/>
    <w:rsid w:val="00B910C2"/>
    <w:rsid w:val="00B91912"/>
    <w:rsid w:val="00B91970"/>
    <w:rsid w:val="00B91E43"/>
    <w:rsid w:val="00B924E3"/>
    <w:rsid w:val="00B9291B"/>
    <w:rsid w:val="00B92C72"/>
    <w:rsid w:val="00B92C96"/>
    <w:rsid w:val="00B95387"/>
    <w:rsid w:val="00B976B5"/>
    <w:rsid w:val="00B97998"/>
    <w:rsid w:val="00BA13C8"/>
    <w:rsid w:val="00BA179E"/>
    <w:rsid w:val="00BA18BC"/>
    <w:rsid w:val="00BA3099"/>
    <w:rsid w:val="00BA337F"/>
    <w:rsid w:val="00BA3CD0"/>
    <w:rsid w:val="00BA3F06"/>
    <w:rsid w:val="00BA51F4"/>
    <w:rsid w:val="00BA65EF"/>
    <w:rsid w:val="00BA69DF"/>
    <w:rsid w:val="00BA7AA6"/>
    <w:rsid w:val="00BA7DB3"/>
    <w:rsid w:val="00BB1FA0"/>
    <w:rsid w:val="00BB2097"/>
    <w:rsid w:val="00BB2141"/>
    <w:rsid w:val="00BB2783"/>
    <w:rsid w:val="00BB2C06"/>
    <w:rsid w:val="00BB383E"/>
    <w:rsid w:val="00BB470B"/>
    <w:rsid w:val="00BB53AA"/>
    <w:rsid w:val="00BB58E6"/>
    <w:rsid w:val="00BB6915"/>
    <w:rsid w:val="00BC00C0"/>
    <w:rsid w:val="00BC018E"/>
    <w:rsid w:val="00BC1C2F"/>
    <w:rsid w:val="00BC1EA6"/>
    <w:rsid w:val="00BC2D27"/>
    <w:rsid w:val="00BC2EA6"/>
    <w:rsid w:val="00BC33F7"/>
    <w:rsid w:val="00BC4019"/>
    <w:rsid w:val="00BC40CB"/>
    <w:rsid w:val="00BC41EF"/>
    <w:rsid w:val="00BC435D"/>
    <w:rsid w:val="00BC4961"/>
    <w:rsid w:val="00BC59B4"/>
    <w:rsid w:val="00BC6153"/>
    <w:rsid w:val="00BC6A38"/>
    <w:rsid w:val="00BC7734"/>
    <w:rsid w:val="00BC7AAC"/>
    <w:rsid w:val="00BC7C86"/>
    <w:rsid w:val="00BD037C"/>
    <w:rsid w:val="00BD1444"/>
    <w:rsid w:val="00BD186C"/>
    <w:rsid w:val="00BD2949"/>
    <w:rsid w:val="00BD2AAC"/>
    <w:rsid w:val="00BD2C67"/>
    <w:rsid w:val="00BD321F"/>
    <w:rsid w:val="00BD3809"/>
    <w:rsid w:val="00BD39E8"/>
    <w:rsid w:val="00BD3D4F"/>
    <w:rsid w:val="00BD402D"/>
    <w:rsid w:val="00BD44F1"/>
    <w:rsid w:val="00BD55DF"/>
    <w:rsid w:val="00BD7221"/>
    <w:rsid w:val="00BD74D0"/>
    <w:rsid w:val="00BD7925"/>
    <w:rsid w:val="00BD7BD2"/>
    <w:rsid w:val="00BE02EE"/>
    <w:rsid w:val="00BE09B0"/>
    <w:rsid w:val="00BE0AB9"/>
    <w:rsid w:val="00BE151A"/>
    <w:rsid w:val="00BE1589"/>
    <w:rsid w:val="00BE2A2C"/>
    <w:rsid w:val="00BE2FA5"/>
    <w:rsid w:val="00BE34CB"/>
    <w:rsid w:val="00BE3D49"/>
    <w:rsid w:val="00BE46DB"/>
    <w:rsid w:val="00BE4C34"/>
    <w:rsid w:val="00BE6611"/>
    <w:rsid w:val="00BE67B3"/>
    <w:rsid w:val="00BE682C"/>
    <w:rsid w:val="00BE6911"/>
    <w:rsid w:val="00BE69E1"/>
    <w:rsid w:val="00BE6B57"/>
    <w:rsid w:val="00BE6C33"/>
    <w:rsid w:val="00BE7861"/>
    <w:rsid w:val="00BE79C9"/>
    <w:rsid w:val="00BE7E1A"/>
    <w:rsid w:val="00BF0F56"/>
    <w:rsid w:val="00BF1F90"/>
    <w:rsid w:val="00BF224D"/>
    <w:rsid w:val="00BF27CA"/>
    <w:rsid w:val="00BF31D5"/>
    <w:rsid w:val="00BF3311"/>
    <w:rsid w:val="00BF3A9C"/>
    <w:rsid w:val="00BF3B36"/>
    <w:rsid w:val="00BF3ED2"/>
    <w:rsid w:val="00BF4450"/>
    <w:rsid w:val="00BF4951"/>
    <w:rsid w:val="00BF4BA4"/>
    <w:rsid w:val="00BF5403"/>
    <w:rsid w:val="00BF6CD2"/>
    <w:rsid w:val="00BF7A7D"/>
    <w:rsid w:val="00BF7D41"/>
    <w:rsid w:val="00BF7DF1"/>
    <w:rsid w:val="00C00862"/>
    <w:rsid w:val="00C00BA5"/>
    <w:rsid w:val="00C00C8B"/>
    <w:rsid w:val="00C0142C"/>
    <w:rsid w:val="00C017E4"/>
    <w:rsid w:val="00C029C4"/>
    <w:rsid w:val="00C042B4"/>
    <w:rsid w:val="00C04995"/>
    <w:rsid w:val="00C04B53"/>
    <w:rsid w:val="00C05392"/>
    <w:rsid w:val="00C058A5"/>
    <w:rsid w:val="00C05E59"/>
    <w:rsid w:val="00C06034"/>
    <w:rsid w:val="00C06741"/>
    <w:rsid w:val="00C074DB"/>
    <w:rsid w:val="00C07662"/>
    <w:rsid w:val="00C0793E"/>
    <w:rsid w:val="00C11256"/>
    <w:rsid w:val="00C11DE6"/>
    <w:rsid w:val="00C12ACE"/>
    <w:rsid w:val="00C12D5A"/>
    <w:rsid w:val="00C12E59"/>
    <w:rsid w:val="00C13A07"/>
    <w:rsid w:val="00C148AD"/>
    <w:rsid w:val="00C15660"/>
    <w:rsid w:val="00C16383"/>
    <w:rsid w:val="00C1696A"/>
    <w:rsid w:val="00C16B84"/>
    <w:rsid w:val="00C16C62"/>
    <w:rsid w:val="00C2067E"/>
    <w:rsid w:val="00C20B22"/>
    <w:rsid w:val="00C210D5"/>
    <w:rsid w:val="00C21106"/>
    <w:rsid w:val="00C211D3"/>
    <w:rsid w:val="00C21250"/>
    <w:rsid w:val="00C21F2B"/>
    <w:rsid w:val="00C23450"/>
    <w:rsid w:val="00C240F4"/>
    <w:rsid w:val="00C258D8"/>
    <w:rsid w:val="00C26984"/>
    <w:rsid w:val="00C274A6"/>
    <w:rsid w:val="00C30129"/>
    <w:rsid w:val="00C30169"/>
    <w:rsid w:val="00C30B49"/>
    <w:rsid w:val="00C310C4"/>
    <w:rsid w:val="00C315AE"/>
    <w:rsid w:val="00C31DB2"/>
    <w:rsid w:val="00C31F64"/>
    <w:rsid w:val="00C32189"/>
    <w:rsid w:val="00C32777"/>
    <w:rsid w:val="00C34EFD"/>
    <w:rsid w:val="00C3689C"/>
    <w:rsid w:val="00C37548"/>
    <w:rsid w:val="00C377FD"/>
    <w:rsid w:val="00C40772"/>
    <w:rsid w:val="00C40C06"/>
    <w:rsid w:val="00C4120F"/>
    <w:rsid w:val="00C412AB"/>
    <w:rsid w:val="00C414B8"/>
    <w:rsid w:val="00C415E2"/>
    <w:rsid w:val="00C4226B"/>
    <w:rsid w:val="00C427F1"/>
    <w:rsid w:val="00C42B31"/>
    <w:rsid w:val="00C42D22"/>
    <w:rsid w:val="00C432D7"/>
    <w:rsid w:val="00C44431"/>
    <w:rsid w:val="00C44D43"/>
    <w:rsid w:val="00C45A6A"/>
    <w:rsid w:val="00C4608D"/>
    <w:rsid w:val="00C46E4C"/>
    <w:rsid w:val="00C47B13"/>
    <w:rsid w:val="00C47D24"/>
    <w:rsid w:val="00C50C42"/>
    <w:rsid w:val="00C50C67"/>
    <w:rsid w:val="00C5120D"/>
    <w:rsid w:val="00C52699"/>
    <w:rsid w:val="00C52E13"/>
    <w:rsid w:val="00C536F4"/>
    <w:rsid w:val="00C53828"/>
    <w:rsid w:val="00C54B5E"/>
    <w:rsid w:val="00C54C04"/>
    <w:rsid w:val="00C554C8"/>
    <w:rsid w:val="00C558F6"/>
    <w:rsid w:val="00C559FB"/>
    <w:rsid w:val="00C55D34"/>
    <w:rsid w:val="00C5662D"/>
    <w:rsid w:val="00C56AE3"/>
    <w:rsid w:val="00C56FA8"/>
    <w:rsid w:val="00C571A4"/>
    <w:rsid w:val="00C5756B"/>
    <w:rsid w:val="00C57D42"/>
    <w:rsid w:val="00C57F71"/>
    <w:rsid w:val="00C6011C"/>
    <w:rsid w:val="00C603F8"/>
    <w:rsid w:val="00C60939"/>
    <w:rsid w:val="00C60CE6"/>
    <w:rsid w:val="00C60D63"/>
    <w:rsid w:val="00C6165B"/>
    <w:rsid w:val="00C621EA"/>
    <w:rsid w:val="00C62A80"/>
    <w:rsid w:val="00C62CD0"/>
    <w:rsid w:val="00C62EBA"/>
    <w:rsid w:val="00C63EC3"/>
    <w:rsid w:val="00C64AEB"/>
    <w:rsid w:val="00C64E0D"/>
    <w:rsid w:val="00C66968"/>
    <w:rsid w:val="00C66970"/>
    <w:rsid w:val="00C66D2F"/>
    <w:rsid w:val="00C66FAD"/>
    <w:rsid w:val="00C6706F"/>
    <w:rsid w:val="00C6762D"/>
    <w:rsid w:val="00C67D91"/>
    <w:rsid w:val="00C70B30"/>
    <w:rsid w:val="00C71561"/>
    <w:rsid w:val="00C71AC1"/>
    <w:rsid w:val="00C71D27"/>
    <w:rsid w:val="00C73133"/>
    <w:rsid w:val="00C73988"/>
    <w:rsid w:val="00C73A05"/>
    <w:rsid w:val="00C74994"/>
    <w:rsid w:val="00C75779"/>
    <w:rsid w:val="00C75EC7"/>
    <w:rsid w:val="00C7670A"/>
    <w:rsid w:val="00C77CD0"/>
    <w:rsid w:val="00C808CC"/>
    <w:rsid w:val="00C822BE"/>
    <w:rsid w:val="00C829D2"/>
    <w:rsid w:val="00C82C20"/>
    <w:rsid w:val="00C84D2B"/>
    <w:rsid w:val="00C84E24"/>
    <w:rsid w:val="00C86075"/>
    <w:rsid w:val="00C86195"/>
    <w:rsid w:val="00C86BF5"/>
    <w:rsid w:val="00C86BF6"/>
    <w:rsid w:val="00C87696"/>
    <w:rsid w:val="00C90BAB"/>
    <w:rsid w:val="00C91264"/>
    <w:rsid w:val="00C92269"/>
    <w:rsid w:val="00C9350E"/>
    <w:rsid w:val="00C93BB3"/>
    <w:rsid w:val="00C94E63"/>
    <w:rsid w:val="00C9516E"/>
    <w:rsid w:val="00C956CA"/>
    <w:rsid w:val="00C9594B"/>
    <w:rsid w:val="00C95CB0"/>
    <w:rsid w:val="00C95D65"/>
    <w:rsid w:val="00C963C7"/>
    <w:rsid w:val="00C96429"/>
    <w:rsid w:val="00C969D1"/>
    <w:rsid w:val="00C96AD2"/>
    <w:rsid w:val="00C979F7"/>
    <w:rsid w:val="00CA0916"/>
    <w:rsid w:val="00CA0F1B"/>
    <w:rsid w:val="00CA17F8"/>
    <w:rsid w:val="00CA237A"/>
    <w:rsid w:val="00CA266F"/>
    <w:rsid w:val="00CA2C63"/>
    <w:rsid w:val="00CA3644"/>
    <w:rsid w:val="00CA3CD0"/>
    <w:rsid w:val="00CA41BF"/>
    <w:rsid w:val="00CA5519"/>
    <w:rsid w:val="00CA5F4B"/>
    <w:rsid w:val="00CA6ED3"/>
    <w:rsid w:val="00CB00DE"/>
    <w:rsid w:val="00CB0281"/>
    <w:rsid w:val="00CB0A9E"/>
    <w:rsid w:val="00CB0C65"/>
    <w:rsid w:val="00CB1239"/>
    <w:rsid w:val="00CB1457"/>
    <w:rsid w:val="00CB14FA"/>
    <w:rsid w:val="00CB17FA"/>
    <w:rsid w:val="00CB187C"/>
    <w:rsid w:val="00CB1F60"/>
    <w:rsid w:val="00CB1F6F"/>
    <w:rsid w:val="00CB2155"/>
    <w:rsid w:val="00CB25FF"/>
    <w:rsid w:val="00CB36B5"/>
    <w:rsid w:val="00CB52F9"/>
    <w:rsid w:val="00CB5345"/>
    <w:rsid w:val="00CB5C2F"/>
    <w:rsid w:val="00CB69AB"/>
    <w:rsid w:val="00CB6F52"/>
    <w:rsid w:val="00CC010E"/>
    <w:rsid w:val="00CC08CB"/>
    <w:rsid w:val="00CC2FFB"/>
    <w:rsid w:val="00CC431C"/>
    <w:rsid w:val="00CC5290"/>
    <w:rsid w:val="00CC52C4"/>
    <w:rsid w:val="00CC5331"/>
    <w:rsid w:val="00CC53AC"/>
    <w:rsid w:val="00CC76E9"/>
    <w:rsid w:val="00CC7BC3"/>
    <w:rsid w:val="00CD072F"/>
    <w:rsid w:val="00CD11FA"/>
    <w:rsid w:val="00CD1B37"/>
    <w:rsid w:val="00CD1BBE"/>
    <w:rsid w:val="00CD1D65"/>
    <w:rsid w:val="00CD3C0C"/>
    <w:rsid w:val="00CD3D3B"/>
    <w:rsid w:val="00CD482B"/>
    <w:rsid w:val="00CD5154"/>
    <w:rsid w:val="00CD5420"/>
    <w:rsid w:val="00CD6B50"/>
    <w:rsid w:val="00CD7078"/>
    <w:rsid w:val="00CD740C"/>
    <w:rsid w:val="00CE0B2A"/>
    <w:rsid w:val="00CE290E"/>
    <w:rsid w:val="00CE2F66"/>
    <w:rsid w:val="00CE4F40"/>
    <w:rsid w:val="00CE5A57"/>
    <w:rsid w:val="00CE5EC4"/>
    <w:rsid w:val="00CE69F4"/>
    <w:rsid w:val="00CE7E92"/>
    <w:rsid w:val="00CF1768"/>
    <w:rsid w:val="00CF3013"/>
    <w:rsid w:val="00CF3B02"/>
    <w:rsid w:val="00CF4527"/>
    <w:rsid w:val="00CF4A33"/>
    <w:rsid w:val="00CF4F68"/>
    <w:rsid w:val="00CF5720"/>
    <w:rsid w:val="00CF5A80"/>
    <w:rsid w:val="00CF5F59"/>
    <w:rsid w:val="00CF6014"/>
    <w:rsid w:val="00CF6944"/>
    <w:rsid w:val="00CF6E75"/>
    <w:rsid w:val="00CF715D"/>
    <w:rsid w:val="00CF7936"/>
    <w:rsid w:val="00CF7BC4"/>
    <w:rsid w:val="00CF7C80"/>
    <w:rsid w:val="00CF7F02"/>
    <w:rsid w:val="00D00512"/>
    <w:rsid w:val="00D00D99"/>
    <w:rsid w:val="00D0253B"/>
    <w:rsid w:val="00D03078"/>
    <w:rsid w:val="00D03BE0"/>
    <w:rsid w:val="00D0439E"/>
    <w:rsid w:val="00D046CF"/>
    <w:rsid w:val="00D0590C"/>
    <w:rsid w:val="00D05F24"/>
    <w:rsid w:val="00D0688C"/>
    <w:rsid w:val="00D071B1"/>
    <w:rsid w:val="00D07C73"/>
    <w:rsid w:val="00D10F4E"/>
    <w:rsid w:val="00D11056"/>
    <w:rsid w:val="00D111D9"/>
    <w:rsid w:val="00D11552"/>
    <w:rsid w:val="00D12154"/>
    <w:rsid w:val="00D12446"/>
    <w:rsid w:val="00D13317"/>
    <w:rsid w:val="00D1376D"/>
    <w:rsid w:val="00D13CFB"/>
    <w:rsid w:val="00D148F5"/>
    <w:rsid w:val="00D150AA"/>
    <w:rsid w:val="00D15127"/>
    <w:rsid w:val="00D1557F"/>
    <w:rsid w:val="00D162BC"/>
    <w:rsid w:val="00D16467"/>
    <w:rsid w:val="00D17A9C"/>
    <w:rsid w:val="00D2040C"/>
    <w:rsid w:val="00D2043A"/>
    <w:rsid w:val="00D205B7"/>
    <w:rsid w:val="00D21C38"/>
    <w:rsid w:val="00D226B6"/>
    <w:rsid w:val="00D228E9"/>
    <w:rsid w:val="00D22A49"/>
    <w:rsid w:val="00D22D94"/>
    <w:rsid w:val="00D232A6"/>
    <w:rsid w:val="00D23368"/>
    <w:rsid w:val="00D239E1"/>
    <w:rsid w:val="00D248E0"/>
    <w:rsid w:val="00D24D71"/>
    <w:rsid w:val="00D24FA5"/>
    <w:rsid w:val="00D25686"/>
    <w:rsid w:val="00D2622F"/>
    <w:rsid w:val="00D26678"/>
    <w:rsid w:val="00D26DB2"/>
    <w:rsid w:val="00D270B1"/>
    <w:rsid w:val="00D273A2"/>
    <w:rsid w:val="00D318B6"/>
    <w:rsid w:val="00D325CA"/>
    <w:rsid w:val="00D32999"/>
    <w:rsid w:val="00D32E9B"/>
    <w:rsid w:val="00D33476"/>
    <w:rsid w:val="00D33DE6"/>
    <w:rsid w:val="00D341A5"/>
    <w:rsid w:val="00D34401"/>
    <w:rsid w:val="00D34D6C"/>
    <w:rsid w:val="00D35278"/>
    <w:rsid w:val="00D36703"/>
    <w:rsid w:val="00D3760A"/>
    <w:rsid w:val="00D40963"/>
    <w:rsid w:val="00D4157F"/>
    <w:rsid w:val="00D41ADC"/>
    <w:rsid w:val="00D422D5"/>
    <w:rsid w:val="00D42C21"/>
    <w:rsid w:val="00D4319A"/>
    <w:rsid w:val="00D43294"/>
    <w:rsid w:val="00D43C63"/>
    <w:rsid w:val="00D43D26"/>
    <w:rsid w:val="00D44978"/>
    <w:rsid w:val="00D44C7A"/>
    <w:rsid w:val="00D4538D"/>
    <w:rsid w:val="00D4539A"/>
    <w:rsid w:val="00D460DE"/>
    <w:rsid w:val="00D466A2"/>
    <w:rsid w:val="00D46A9C"/>
    <w:rsid w:val="00D47A09"/>
    <w:rsid w:val="00D47CA1"/>
    <w:rsid w:val="00D5103B"/>
    <w:rsid w:val="00D51363"/>
    <w:rsid w:val="00D51445"/>
    <w:rsid w:val="00D53EC6"/>
    <w:rsid w:val="00D54333"/>
    <w:rsid w:val="00D54D15"/>
    <w:rsid w:val="00D54E6A"/>
    <w:rsid w:val="00D54F35"/>
    <w:rsid w:val="00D574E1"/>
    <w:rsid w:val="00D61704"/>
    <w:rsid w:val="00D6205D"/>
    <w:rsid w:val="00D635FC"/>
    <w:rsid w:val="00D63CB5"/>
    <w:rsid w:val="00D64C1E"/>
    <w:rsid w:val="00D66495"/>
    <w:rsid w:val="00D66583"/>
    <w:rsid w:val="00D6667D"/>
    <w:rsid w:val="00D6728E"/>
    <w:rsid w:val="00D67A63"/>
    <w:rsid w:val="00D67B49"/>
    <w:rsid w:val="00D70C46"/>
    <w:rsid w:val="00D720C2"/>
    <w:rsid w:val="00D72145"/>
    <w:rsid w:val="00D726B5"/>
    <w:rsid w:val="00D726C8"/>
    <w:rsid w:val="00D72E12"/>
    <w:rsid w:val="00D7386E"/>
    <w:rsid w:val="00D745D2"/>
    <w:rsid w:val="00D7581E"/>
    <w:rsid w:val="00D76BBC"/>
    <w:rsid w:val="00D76FC0"/>
    <w:rsid w:val="00D8001D"/>
    <w:rsid w:val="00D801DC"/>
    <w:rsid w:val="00D82094"/>
    <w:rsid w:val="00D82F2D"/>
    <w:rsid w:val="00D833B5"/>
    <w:rsid w:val="00D83BC5"/>
    <w:rsid w:val="00D852D1"/>
    <w:rsid w:val="00D85305"/>
    <w:rsid w:val="00D85835"/>
    <w:rsid w:val="00D8618B"/>
    <w:rsid w:val="00D86812"/>
    <w:rsid w:val="00D876A9"/>
    <w:rsid w:val="00D87C0B"/>
    <w:rsid w:val="00D87CCE"/>
    <w:rsid w:val="00D9155C"/>
    <w:rsid w:val="00D91BA2"/>
    <w:rsid w:val="00D92A15"/>
    <w:rsid w:val="00D92C96"/>
    <w:rsid w:val="00D936C9"/>
    <w:rsid w:val="00D93FA4"/>
    <w:rsid w:val="00D94578"/>
    <w:rsid w:val="00D94917"/>
    <w:rsid w:val="00D9492D"/>
    <w:rsid w:val="00D94E37"/>
    <w:rsid w:val="00D94E47"/>
    <w:rsid w:val="00D95031"/>
    <w:rsid w:val="00D95B06"/>
    <w:rsid w:val="00D95EE3"/>
    <w:rsid w:val="00D9645E"/>
    <w:rsid w:val="00D96703"/>
    <w:rsid w:val="00D96F9E"/>
    <w:rsid w:val="00D97395"/>
    <w:rsid w:val="00DA000F"/>
    <w:rsid w:val="00DA0D60"/>
    <w:rsid w:val="00DA1156"/>
    <w:rsid w:val="00DA1164"/>
    <w:rsid w:val="00DA3B36"/>
    <w:rsid w:val="00DA462A"/>
    <w:rsid w:val="00DA6203"/>
    <w:rsid w:val="00DA6377"/>
    <w:rsid w:val="00DA6871"/>
    <w:rsid w:val="00DA695B"/>
    <w:rsid w:val="00DA7982"/>
    <w:rsid w:val="00DA7C26"/>
    <w:rsid w:val="00DB06C9"/>
    <w:rsid w:val="00DB14DB"/>
    <w:rsid w:val="00DB15CC"/>
    <w:rsid w:val="00DB264D"/>
    <w:rsid w:val="00DB391B"/>
    <w:rsid w:val="00DB39F8"/>
    <w:rsid w:val="00DB3D0B"/>
    <w:rsid w:val="00DB46C4"/>
    <w:rsid w:val="00DB4FA3"/>
    <w:rsid w:val="00DB535A"/>
    <w:rsid w:val="00DB65CF"/>
    <w:rsid w:val="00DB740A"/>
    <w:rsid w:val="00DB7EB1"/>
    <w:rsid w:val="00DC180A"/>
    <w:rsid w:val="00DC32C2"/>
    <w:rsid w:val="00DC3DBF"/>
    <w:rsid w:val="00DC416C"/>
    <w:rsid w:val="00DC43F5"/>
    <w:rsid w:val="00DC479F"/>
    <w:rsid w:val="00DC5435"/>
    <w:rsid w:val="00DC543C"/>
    <w:rsid w:val="00DC5A7A"/>
    <w:rsid w:val="00DC5D03"/>
    <w:rsid w:val="00DC6AEB"/>
    <w:rsid w:val="00DC7296"/>
    <w:rsid w:val="00DC7A77"/>
    <w:rsid w:val="00DD068C"/>
    <w:rsid w:val="00DD0979"/>
    <w:rsid w:val="00DD14AE"/>
    <w:rsid w:val="00DD2038"/>
    <w:rsid w:val="00DD2670"/>
    <w:rsid w:val="00DD278E"/>
    <w:rsid w:val="00DD4006"/>
    <w:rsid w:val="00DD4072"/>
    <w:rsid w:val="00DD407A"/>
    <w:rsid w:val="00DD6565"/>
    <w:rsid w:val="00DD6E0D"/>
    <w:rsid w:val="00DE0861"/>
    <w:rsid w:val="00DE1301"/>
    <w:rsid w:val="00DE16D5"/>
    <w:rsid w:val="00DE1D12"/>
    <w:rsid w:val="00DE311F"/>
    <w:rsid w:val="00DE37F2"/>
    <w:rsid w:val="00DE3CC4"/>
    <w:rsid w:val="00DE4A6B"/>
    <w:rsid w:val="00DE5B86"/>
    <w:rsid w:val="00DE6209"/>
    <w:rsid w:val="00DE62F5"/>
    <w:rsid w:val="00DE6E16"/>
    <w:rsid w:val="00DE7046"/>
    <w:rsid w:val="00DE7102"/>
    <w:rsid w:val="00DF05DC"/>
    <w:rsid w:val="00DF10A6"/>
    <w:rsid w:val="00DF1128"/>
    <w:rsid w:val="00DF1664"/>
    <w:rsid w:val="00DF16B9"/>
    <w:rsid w:val="00DF17C0"/>
    <w:rsid w:val="00DF1946"/>
    <w:rsid w:val="00DF1D16"/>
    <w:rsid w:val="00DF219E"/>
    <w:rsid w:val="00DF2512"/>
    <w:rsid w:val="00DF37A2"/>
    <w:rsid w:val="00DF3C2C"/>
    <w:rsid w:val="00DF41DF"/>
    <w:rsid w:val="00DF44AF"/>
    <w:rsid w:val="00DF64B6"/>
    <w:rsid w:val="00DF6DB8"/>
    <w:rsid w:val="00DF732E"/>
    <w:rsid w:val="00E01A26"/>
    <w:rsid w:val="00E01CD1"/>
    <w:rsid w:val="00E01EC2"/>
    <w:rsid w:val="00E01ED1"/>
    <w:rsid w:val="00E02D8B"/>
    <w:rsid w:val="00E03536"/>
    <w:rsid w:val="00E03B18"/>
    <w:rsid w:val="00E0448F"/>
    <w:rsid w:val="00E04D5B"/>
    <w:rsid w:val="00E0555B"/>
    <w:rsid w:val="00E06E54"/>
    <w:rsid w:val="00E07A92"/>
    <w:rsid w:val="00E10BE8"/>
    <w:rsid w:val="00E10FAC"/>
    <w:rsid w:val="00E12A94"/>
    <w:rsid w:val="00E1463E"/>
    <w:rsid w:val="00E15600"/>
    <w:rsid w:val="00E15662"/>
    <w:rsid w:val="00E15AF3"/>
    <w:rsid w:val="00E17CC7"/>
    <w:rsid w:val="00E2024E"/>
    <w:rsid w:val="00E210FD"/>
    <w:rsid w:val="00E216ED"/>
    <w:rsid w:val="00E22199"/>
    <w:rsid w:val="00E225BB"/>
    <w:rsid w:val="00E22F6B"/>
    <w:rsid w:val="00E24080"/>
    <w:rsid w:val="00E240BB"/>
    <w:rsid w:val="00E251B5"/>
    <w:rsid w:val="00E254D9"/>
    <w:rsid w:val="00E25EA3"/>
    <w:rsid w:val="00E271BC"/>
    <w:rsid w:val="00E2724D"/>
    <w:rsid w:val="00E2736E"/>
    <w:rsid w:val="00E27D2B"/>
    <w:rsid w:val="00E301EB"/>
    <w:rsid w:val="00E301F4"/>
    <w:rsid w:val="00E32717"/>
    <w:rsid w:val="00E32CC1"/>
    <w:rsid w:val="00E32D31"/>
    <w:rsid w:val="00E32F14"/>
    <w:rsid w:val="00E33A8F"/>
    <w:rsid w:val="00E33BD6"/>
    <w:rsid w:val="00E33F9C"/>
    <w:rsid w:val="00E33FDF"/>
    <w:rsid w:val="00E34165"/>
    <w:rsid w:val="00E34F8D"/>
    <w:rsid w:val="00E3578E"/>
    <w:rsid w:val="00E35D63"/>
    <w:rsid w:val="00E37AC4"/>
    <w:rsid w:val="00E37E49"/>
    <w:rsid w:val="00E402CD"/>
    <w:rsid w:val="00E40C11"/>
    <w:rsid w:val="00E420BD"/>
    <w:rsid w:val="00E42AA0"/>
    <w:rsid w:val="00E4492D"/>
    <w:rsid w:val="00E450BB"/>
    <w:rsid w:val="00E4522B"/>
    <w:rsid w:val="00E457B5"/>
    <w:rsid w:val="00E45A11"/>
    <w:rsid w:val="00E46941"/>
    <w:rsid w:val="00E469B3"/>
    <w:rsid w:val="00E478EC"/>
    <w:rsid w:val="00E47C97"/>
    <w:rsid w:val="00E50B5A"/>
    <w:rsid w:val="00E50D22"/>
    <w:rsid w:val="00E50FDB"/>
    <w:rsid w:val="00E515A2"/>
    <w:rsid w:val="00E51854"/>
    <w:rsid w:val="00E522DF"/>
    <w:rsid w:val="00E525FC"/>
    <w:rsid w:val="00E52BE2"/>
    <w:rsid w:val="00E52D32"/>
    <w:rsid w:val="00E530AA"/>
    <w:rsid w:val="00E54424"/>
    <w:rsid w:val="00E56AF8"/>
    <w:rsid w:val="00E56B4D"/>
    <w:rsid w:val="00E56DBB"/>
    <w:rsid w:val="00E56E68"/>
    <w:rsid w:val="00E5754B"/>
    <w:rsid w:val="00E57F76"/>
    <w:rsid w:val="00E61005"/>
    <w:rsid w:val="00E6134C"/>
    <w:rsid w:val="00E6156F"/>
    <w:rsid w:val="00E619B7"/>
    <w:rsid w:val="00E61D32"/>
    <w:rsid w:val="00E624D7"/>
    <w:rsid w:val="00E62A2D"/>
    <w:rsid w:val="00E64F09"/>
    <w:rsid w:val="00E6539D"/>
    <w:rsid w:val="00E6566A"/>
    <w:rsid w:val="00E657FC"/>
    <w:rsid w:val="00E6599F"/>
    <w:rsid w:val="00E65B0E"/>
    <w:rsid w:val="00E66489"/>
    <w:rsid w:val="00E67080"/>
    <w:rsid w:val="00E67089"/>
    <w:rsid w:val="00E67BBD"/>
    <w:rsid w:val="00E67DB7"/>
    <w:rsid w:val="00E67FC1"/>
    <w:rsid w:val="00E70421"/>
    <w:rsid w:val="00E7136F"/>
    <w:rsid w:val="00E72FE0"/>
    <w:rsid w:val="00E73458"/>
    <w:rsid w:val="00E74837"/>
    <w:rsid w:val="00E74A99"/>
    <w:rsid w:val="00E75076"/>
    <w:rsid w:val="00E75297"/>
    <w:rsid w:val="00E759C4"/>
    <w:rsid w:val="00E75DFB"/>
    <w:rsid w:val="00E76D72"/>
    <w:rsid w:val="00E80938"/>
    <w:rsid w:val="00E816B5"/>
    <w:rsid w:val="00E81C10"/>
    <w:rsid w:val="00E82060"/>
    <w:rsid w:val="00E83362"/>
    <w:rsid w:val="00E83445"/>
    <w:rsid w:val="00E83DEB"/>
    <w:rsid w:val="00E85B40"/>
    <w:rsid w:val="00E86F00"/>
    <w:rsid w:val="00E87243"/>
    <w:rsid w:val="00E879E4"/>
    <w:rsid w:val="00E87A23"/>
    <w:rsid w:val="00E90B1B"/>
    <w:rsid w:val="00E9121F"/>
    <w:rsid w:val="00E92607"/>
    <w:rsid w:val="00E938EA"/>
    <w:rsid w:val="00E946D0"/>
    <w:rsid w:val="00E948EF"/>
    <w:rsid w:val="00E94BFA"/>
    <w:rsid w:val="00E950B1"/>
    <w:rsid w:val="00E96CA7"/>
    <w:rsid w:val="00E976F1"/>
    <w:rsid w:val="00E978E6"/>
    <w:rsid w:val="00EA03E1"/>
    <w:rsid w:val="00EA182B"/>
    <w:rsid w:val="00EA21BC"/>
    <w:rsid w:val="00EA2D6C"/>
    <w:rsid w:val="00EA41D2"/>
    <w:rsid w:val="00EA443C"/>
    <w:rsid w:val="00EA49C7"/>
    <w:rsid w:val="00EA6420"/>
    <w:rsid w:val="00EA668B"/>
    <w:rsid w:val="00EA6786"/>
    <w:rsid w:val="00EA68DB"/>
    <w:rsid w:val="00EB0A60"/>
    <w:rsid w:val="00EB0F92"/>
    <w:rsid w:val="00EB1253"/>
    <w:rsid w:val="00EB1310"/>
    <w:rsid w:val="00EB16B9"/>
    <w:rsid w:val="00EB2992"/>
    <w:rsid w:val="00EB3831"/>
    <w:rsid w:val="00EB38EA"/>
    <w:rsid w:val="00EB4376"/>
    <w:rsid w:val="00EB4EE9"/>
    <w:rsid w:val="00EB61D2"/>
    <w:rsid w:val="00EB742A"/>
    <w:rsid w:val="00EC103F"/>
    <w:rsid w:val="00EC134E"/>
    <w:rsid w:val="00EC1FD1"/>
    <w:rsid w:val="00EC2AF7"/>
    <w:rsid w:val="00EC2D5E"/>
    <w:rsid w:val="00EC3FDB"/>
    <w:rsid w:val="00EC4104"/>
    <w:rsid w:val="00EC5166"/>
    <w:rsid w:val="00EC5EFF"/>
    <w:rsid w:val="00EC5F01"/>
    <w:rsid w:val="00EC5F50"/>
    <w:rsid w:val="00EC68A2"/>
    <w:rsid w:val="00EC6F82"/>
    <w:rsid w:val="00EC745C"/>
    <w:rsid w:val="00EC748B"/>
    <w:rsid w:val="00EC7770"/>
    <w:rsid w:val="00ED09AD"/>
    <w:rsid w:val="00ED1122"/>
    <w:rsid w:val="00ED1765"/>
    <w:rsid w:val="00ED1E33"/>
    <w:rsid w:val="00ED2B14"/>
    <w:rsid w:val="00ED2C5E"/>
    <w:rsid w:val="00ED3524"/>
    <w:rsid w:val="00ED3597"/>
    <w:rsid w:val="00ED3E1D"/>
    <w:rsid w:val="00ED5348"/>
    <w:rsid w:val="00ED616B"/>
    <w:rsid w:val="00ED62F0"/>
    <w:rsid w:val="00ED717D"/>
    <w:rsid w:val="00ED7901"/>
    <w:rsid w:val="00ED7CD2"/>
    <w:rsid w:val="00EE037B"/>
    <w:rsid w:val="00EE0575"/>
    <w:rsid w:val="00EE05B4"/>
    <w:rsid w:val="00EE1265"/>
    <w:rsid w:val="00EE14B9"/>
    <w:rsid w:val="00EE1882"/>
    <w:rsid w:val="00EE2915"/>
    <w:rsid w:val="00EE2E79"/>
    <w:rsid w:val="00EE35A5"/>
    <w:rsid w:val="00EE37EC"/>
    <w:rsid w:val="00EE4027"/>
    <w:rsid w:val="00EE4692"/>
    <w:rsid w:val="00EE53EC"/>
    <w:rsid w:val="00EE6C1B"/>
    <w:rsid w:val="00EE725F"/>
    <w:rsid w:val="00EE79CD"/>
    <w:rsid w:val="00EF0357"/>
    <w:rsid w:val="00EF0474"/>
    <w:rsid w:val="00EF1E14"/>
    <w:rsid w:val="00EF25C5"/>
    <w:rsid w:val="00EF2ACF"/>
    <w:rsid w:val="00EF36D0"/>
    <w:rsid w:val="00EF4B75"/>
    <w:rsid w:val="00EF500D"/>
    <w:rsid w:val="00EF5078"/>
    <w:rsid w:val="00EF60BA"/>
    <w:rsid w:val="00EF6214"/>
    <w:rsid w:val="00EF639E"/>
    <w:rsid w:val="00EF63E6"/>
    <w:rsid w:val="00EF6448"/>
    <w:rsid w:val="00EF7302"/>
    <w:rsid w:val="00EF74E6"/>
    <w:rsid w:val="00EF7AF7"/>
    <w:rsid w:val="00F00424"/>
    <w:rsid w:val="00F005EB"/>
    <w:rsid w:val="00F00A1D"/>
    <w:rsid w:val="00F016BE"/>
    <w:rsid w:val="00F01754"/>
    <w:rsid w:val="00F02010"/>
    <w:rsid w:val="00F0268D"/>
    <w:rsid w:val="00F031F9"/>
    <w:rsid w:val="00F034D3"/>
    <w:rsid w:val="00F04305"/>
    <w:rsid w:val="00F04311"/>
    <w:rsid w:val="00F05405"/>
    <w:rsid w:val="00F0570E"/>
    <w:rsid w:val="00F061DD"/>
    <w:rsid w:val="00F06CBA"/>
    <w:rsid w:val="00F06E77"/>
    <w:rsid w:val="00F07EB1"/>
    <w:rsid w:val="00F07EE5"/>
    <w:rsid w:val="00F1169E"/>
    <w:rsid w:val="00F128E6"/>
    <w:rsid w:val="00F12EB4"/>
    <w:rsid w:val="00F12F83"/>
    <w:rsid w:val="00F14A97"/>
    <w:rsid w:val="00F14DD2"/>
    <w:rsid w:val="00F16373"/>
    <w:rsid w:val="00F16AE8"/>
    <w:rsid w:val="00F16C40"/>
    <w:rsid w:val="00F16D83"/>
    <w:rsid w:val="00F17B8D"/>
    <w:rsid w:val="00F17F07"/>
    <w:rsid w:val="00F20F5E"/>
    <w:rsid w:val="00F21BFC"/>
    <w:rsid w:val="00F22899"/>
    <w:rsid w:val="00F229CB"/>
    <w:rsid w:val="00F22E39"/>
    <w:rsid w:val="00F244FF"/>
    <w:rsid w:val="00F2476E"/>
    <w:rsid w:val="00F252BE"/>
    <w:rsid w:val="00F2599C"/>
    <w:rsid w:val="00F261DE"/>
    <w:rsid w:val="00F26840"/>
    <w:rsid w:val="00F26B19"/>
    <w:rsid w:val="00F2711F"/>
    <w:rsid w:val="00F27581"/>
    <w:rsid w:val="00F30223"/>
    <w:rsid w:val="00F30BD1"/>
    <w:rsid w:val="00F313DD"/>
    <w:rsid w:val="00F31A52"/>
    <w:rsid w:val="00F3227F"/>
    <w:rsid w:val="00F32A60"/>
    <w:rsid w:val="00F32A83"/>
    <w:rsid w:val="00F32CA1"/>
    <w:rsid w:val="00F339B8"/>
    <w:rsid w:val="00F339F7"/>
    <w:rsid w:val="00F34303"/>
    <w:rsid w:val="00F3672D"/>
    <w:rsid w:val="00F36931"/>
    <w:rsid w:val="00F375D1"/>
    <w:rsid w:val="00F37D42"/>
    <w:rsid w:val="00F40ABF"/>
    <w:rsid w:val="00F40BBF"/>
    <w:rsid w:val="00F41574"/>
    <w:rsid w:val="00F41734"/>
    <w:rsid w:val="00F41DC2"/>
    <w:rsid w:val="00F42079"/>
    <w:rsid w:val="00F42509"/>
    <w:rsid w:val="00F42D60"/>
    <w:rsid w:val="00F43154"/>
    <w:rsid w:val="00F43308"/>
    <w:rsid w:val="00F43332"/>
    <w:rsid w:val="00F433EC"/>
    <w:rsid w:val="00F44018"/>
    <w:rsid w:val="00F44BC8"/>
    <w:rsid w:val="00F45006"/>
    <w:rsid w:val="00F45646"/>
    <w:rsid w:val="00F46721"/>
    <w:rsid w:val="00F47E28"/>
    <w:rsid w:val="00F5012A"/>
    <w:rsid w:val="00F5073A"/>
    <w:rsid w:val="00F509BE"/>
    <w:rsid w:val="00F511F8"/>
    <w:rsid w:val="00F520DD"/>
    <w:rsid w:val="00F53140"/>
    <w:rsid w:val="00F5379F"/>
    <w:rsid w:val="00F539F6"/>
    <w:rsid w:val="00F53F3E"/>
    <w:rsid w:val="00F54C75"/>
    <w:rsid w:val="00F54F1A"/>
    <w:rsid w:val="00F55823"/>
    <w:rsid w:val="00F60A60"/>
    <w:rsid w:val="00F619B4"/>
    <w:rsid w:val="00F61EC6"/>
    <w:rsid w:val="00F63A80"/>
    <w:rsid w:val="00F63F63"/>
    <w:rsid w:val="00F6423B"/>
    <w:rsid w:val="00F64BCA"/>
    <w:rsid w:val="00F64E89"/>
    <w:rsid w:val="00F64E8D"/>
    <w:rsid w:val="00F6553F"/>
    <w:rsid w:val="00F6559E"/>
    <w:rsid w:val="00F65EDB"/>
    <w:rsid w:val="00F660F7"/>
    <w:rsid w:val="00F67360"/>
    <w:rsid w:val="00F70ACA"/>
    <w:rsid w:val="00F70E0B"/>
    <w:rsid w:val="00F717B0"/>
    <w:rsid w:val="00F71F00"/>
    <w:rsid w:val="00F71F3E"/>
    <w:rsid w:val="00F727D2"/>
    <w:rsid w:val="00F73330"/>
    <w:rsid w:val="00F73358"/>
    <w:rsid w:val="00F74FD6"/>
    <w:rsid w:val="00F7573C"/>
    <w:rsid w:val="00F76A15"/>
    <w:rsid w:val="00F76A1D"/>
    <w:rsid w:val="00F76B0F"/>
    <w:rsid w:val="00F77298"/>
    <w:rsid w:val="00F776F7"/>
    <w:rsid w:val="00F80587"/>
    <w:rsid w:val="00F80A1C"/>
    <w:rsid w:val="00F80FDB"/>
    <w:rsid w:val="00F8127E"/>
    <w:rsid w:val="00F81327"/>
    <w:rsid w:val="00F8186E"/>
    <w:rsid w:val="00F81A63"/>
    <w:rsid w:val="00F81CCA"/>
    <w:rsid w:val="00F81E3D"/>
    <w:rsid w:val="00F8252B"/>
    <w:rsid w:val="00F8352B"/>
    <w:rsid w:val="00F8398A"/>
    <w:rsid w:val="00F85228"/>
    <w:rsid w:val="00F86BEC"/>
    <w:rsid w:val="00F86E34"/>
    <w:rsid w:val="00F901E0"/>
    <w:rsid w:val="00F907AE"/>
    <w:rsid w:val="00F90FE0"/>
    <w:rsid w:val="00F9111D"/>
    <w:rsid w:val="00F9206A"/>
    <w:rsid w:val="00F925CE"/>
    <w:rsid w:val="00F92B43"/>
    <w:rsid w:val="00F93FFC"/>
    <w:rsid w:val="00F94B51"/>
    <w:rsid w:val="00F94D79"/>
    <w:rsid w:val="00F96F44"/>
    <w:rsid w:val="00F96FB6"/>
    <w:rsid w:val="00F970CD"/>
    <w:rsid w:val="00FA01AC"/>
    <w:rsid w:val="00FA2E2C"/>
    <w:rsid w:val="00FA3C68"/>
    <w:rsid w:val="00FA65FB"/>
    <w:rsid w:val="00FA6922"/>
    <w:rsid w:val="00FA6BDC"/>
    <w:rsid w:val="00FA7092"/>
    <w:rsid w:val="00FA75BE"/>
    <w:rsid w:val="00FB019F"/>
    <w:rsid w:val="00FB04AF"/>
    <w:rsid w:val="00FB195A"/>
    <w:rsid w:val="00FB2047"/>
    <w:rsid w:val="00FB314C"/>
    <w:rsid w:val="00FB3AF3"/>
    <w:rsid w:val="00FB49D8"/>
    <w:rsid w:val="00FB5365"/>
    <w:rsid w:val="00FB546F"/>
    <w:rsid w:val="00FB58F6"/>
    <w:rsid w:val="00FC01DF"/>
    <w:rsid w:val="00FC06D5"/>
    <w:rsid w:val="00FC0D46"/>
    <w:rsid w:val="00FC2A15"/>
    <w:rsid w:val="00FC360B"/>
    <w:rsid w:val="00FC4F82"/>
    <w:rsid w:val="00FC50D5"/>
    <w:rsid w:val="00FC5541"/>
    <w:rsid w:val="00FC5A53"/>
    <w:rsid w:val="00FC5DAA"/>
    <w:rsid w:val="00FC6F04"/>
    <w:rsid w:val="00FD0498"/>
    <w:rsid w:val="00FD0CB7"/>
    <w:rsid w:val="00FD0E02"/>
    <w:rsid w:val="00FD14BA"/>
    <w:rsid w:val="00FD1563"/>
    <w:rsid w:val="00FD1C10"/>
    <w:rsid w:val="00FD2023"/>
    <w:rsid w:val="00FD2260"/>
    <w:rsid w:val="00FD2457"/>
    <w:rsid w:val="00FD2843"/>
    <w:rsid w:val="00FD3750"/>
    <w:rsid w:val="00FD44CC"/>
    <w:rsid w:val="00FD47F7"/>
    <w:rsid w:val="00FD49E4"/>
    <w:rsid w:val="00FD4A05"/>
    <w:rsid w:val="00FD66D0"/>
    <w:rsid w:val="00FD7026"/>
    <w:rsid w:val="00FD7C9A"/>
    <w:rsid w:val="00FD7EE7"/>
    <w:rsid w:val="00FD7FC1"/>
    <w:rsid w:val="00FE0738"/>
    <w:rsid w:val="00FE098A"/>
    <w:rsid w:val="00FE0A80"/>
    <w:rsid w:val="00FE193B"/>
    <w:rsid w:val="00FE1F6F"/>
    <w:rsid w:val="00FE345A"/>
    <w:rsid w:val="00FE38D9"/>
    <w:rsid w:val="00FE3FE0"/>
    <w:rsid w:val="00FE4AC6"/>
    <w:rsid w:val="00FE4D07"/>
    <w:rsid w:val="00FE4D4D"/>
    <w:rsid w:val="00FE5931"/>
    <w:rsid w:val="00FE59C4"/>
    <w:rsid w:val="00FE5CE5"/>
    <w:rsid w:val="00FE65B0"/>
    <w:rsid w:val="00FE76D7"/>
    <w:rsid w:val="00FF092E"/>
    <w:rsid w:val="00FF09B8"/>
    <w:rsid w:val="00FF14D2"/>
    <w:rsid w:val="00FF3BE5"/>
    <w:rsid w:val="00FF4795"/>
    <w:rsid w:val="00FF4AA0"/>
    <w:rsid w:val="00FF4F09"/>
    <w:rsid w:val="00FF50F6"/>
    <w:rsid w:val="00FF511C"/>
    <w:rsid w:val="00FF521A"/>
    <w:rsid w:val="00FF560F"/>
    <w:rsid w:val="00FF5A23"/>
    <w:rsid w:val="00FF601A"/>
    <w:rsid w:val="00FF6A18"/>
    <w:rsid w:val="00FF7244"/>
    <w:rsid w:val="00FF7536"/>
    <w:rsid w:val="00FF774C"/>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20919F-3944-41D0-BCE3-1CE23BD4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99" w:unhideWhenUsed="1"/>
    <w:lsdException w:name="toc 9" w:semiHidden="1" w:uiPriority="9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iPriority="99"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BA"/>
  </w:style>
  <w:style w:type="paragraph" w:styleId="1">
    <w:name w:val="heading 1"/>
    <w:basedOn w:val="a"/>
    <w:next w:val="a"/>
    <w:link w:val="10"/>
    <w:uiPriority w:val="99"/>
    <w:qFormat/>
    <w:rsid w:val="005D55F5"/>
    <w:pPr>
      <w:keepNext/>
      <w:autoSpaceDE w:val="0"/>
      <w:autoSpaceDN w:val="0"/>
      <w:spacing w:before="600" w:after="120" w:line="360" w:lineRule="auto"/>
      <w:jc w:val="center"/>
      <w:outlineLvl w:val="0"/>
    </w:pPr>
    <w:rPr>
      <w:rFonts w:ascii="Arial" w:hAnsi="Arial" w:cs="Arial"/>
      <w:b/>
      <w:bCs/>
      <w:sz w:val="28"/>
      <w:szCs w:val="28"/>
    </w:rPr>
  </w:style>
  <w:style w:type="paragraph" w:styleId="2">
    <w:name w:val="heading 2"/>
    <w:basedOn w:val="a"/>
    <w:next w:val="a"/>
    <w:link w:val="20"/>
    <w:uiPriority w:val="99"/>
    <w:qFormat/>
    <w:rsid w:val="005D55F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D55F5"/>
    <w:pPr>
      <w:keepNext/>
      <w:ind w:firstLine="34"/>
      <w:jc w:val="both"/>
      <w:outlineLvl w:val="2"/>
    </w:pPr>
    <w:rPr>
      <w:sz w:val="24"/>
    </w:rPr>
  </w:style>
  <w:style w:type="paragraph" w:styleId="4">
    <w:name w:val="heading 4"/>
    <w:basedOn w:val="a"/>
    <w:next w:val="a"/>
    <w:link w:val="40"/>
    <w:uiPriority w:val="99"/>
    <w:qFormat/>
    <w:rsid w:val="00FA6BDC"/>
    <w:pPr>
      <w:keepNext/>
      <w:autoSpaceDE w:val="0"/>
      <w:autoSpaceDN w:val="0"/>
      <w:ind w:firstLine="709"/>
      <w:jc w:val="center"/>
      <w:outlineLvl w:val="3"/>
    </w:pPr>
    <w:rPr>
      <w:sz w:val="28"/>
      <w:szCs w:val="28"/>
    </w:rPr>
  </w:style>
  <w:style w:type="paragraph" w:styleId="6">
    <w:name w:val="heading 6"/>
    <w:basedOn w:val="a"/>
    <w:next w:val="a"/>
    <w:link w:val="60"/>
    <w:uiPriority w:val="99"/>
    <w:qFormat/>
    <w:rsid w:val="00AC7C37"/>
    <w:pPr>
      <w:autoSpaceDE w:val="0"/>
      <w:autoSpaceDN w:val="0"/>
      <w:spacing w:before="240" w:after="60"/>
      <w:outlineLvl w:val="5"/>
    </w:pPr>
    <w:rPr>
      <w:b/>
      <w:bCs/>
      <w:sz w:val="22"/>
      <w:szCs w:val="22"/>
    </w:rPr>
  </w:style>
  <w:style w:type="paragraph" w:styleId="7">
    <w:name w:val="heading 7"/>
    <w:basedOn w:val="a"/>
    <w:next w:val="a"/>
    <w:link w:val="70"/>
    <w:qFormat/>
    <w:rsid w:val="005D55F5"/>
    <w:pPr>
      <w:autoSpaceDE w:val="0"/>
      <w:autoSpaceDN w:val="0"/>
      <w:spacing w:before="240" w:after="60"/>
      <w:outlineLvl w:val="6"/>
    </w:pPr>
    <w:rPr>
      <w:sz w:val="24"/>
      <w:szCs w:val="24"/>
    </w:rPr>
  </w:style>
  <w:style w:type="paragraph" w:styleId="8">
    <w:name w:val="heading 8"/>
    <w:basedOn w:val="a"/>
    <w:next w:val="a"/>
    <w:link w:val="80"/>
    <w:uiPriority w:val="99"/>
    <w:qFormat/>
    <w:locked/>
    <w:rsid w:val="00F17B8D"/>
    <w:pPr>
      <w:keepNext/>
      <w:spacing w:line="240" w:lineRule="atLeast"/>
      <w:ind w:firstLine="34"/>
      <w:jc w:val="right"/>
      <w:outlineLvl w:val="7"/>
    </w:pPr>
    <w:rPr>
      <w:sz w:val="28"/>
      <w:szCs w:val="28"/>
    </w:rPr>
  </w:style>
  <w:style w:type="paragraph" w:styleId="9">
    <w:name w:val="heading 9"/>
    <w:basedOn w:val="a"/>
    <w:next w:val="a"/>
    <w:link w:val="90"/>
    <w:uiPriority w:val="99"/>
    <w:qFormat/>
    <w:rsid w:val="005D55F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55F5"/>
    <w:rPr>
      <w:rFonts w:ascii="Cambria" w:hAnsi="Cambria" w:cs="Times New Roman"/>
      <w:b/>
      <w:bCs/>
      <w:kern w:val="32"/>
      <w:sz w:val="32"/>
      <w:szCs w:val="32"/>
    </w:rPr>
  </w:style>
  <w:style w:type="character" w:customStyle="1" w:styleId="20">
    <w:name w:val="Заголовок 2 Знак"/>
    <w:basedOn w:val="a0"/>
    <w:link w:val="2"/>
    <w:uiPriority w:val="99"/>
    <w:locked/>
    <w:rsid w:val="005D55F5"/>
    <w:rPr>
      <w:rFonts w:ascii="Cambria" w:hAnsi="Cambria" w:cs="Times New Roman"/>
      <w:b/>
      <w:bCs/>
      <w:i/>
      <w:iCs/>
      <w:sz w:val="28"/>
      <w:szCs w:val="28"/>
    </w:rPr>
  </w:style>
  <w:style w:type="character" w:customStyle="1" w:styleId="30">
    <w:name w:val="Заголовок 3 Знак"/>
    <w:basedOn w:val="a0"/>
    <w:link w:val="3"/>
    <w:uiPriority w:val="99"/>
    <w:locked/>
    <w:rsid w:val="005D55F5"/>
    <w:rPr>
      <w:rFonts w:ascii="Cambria" w:hAnsi="Cambria" w:cs="Times New Roman"/>
      <w:b/>
      <w:bCs/>
      <w:sz w:val="26"/>
      <w:szCs w:val="26"/>
    </w:rPr>
  </w:style>
  <w:style w:type="character" w:customStyle="1" w:styleId="40">
    <w:name w:val="Заголовок 4 Знак"/>
    <w:basedOn w:val="a0"/>
    <w:link w:val="4"/>
    <w:uiPriority w:val="99"/>
    <w:locked/>
    <w:rsid w:val="005D55F5"/>
    <w:rPr>
      <w:rFonts w:ascii="Calibri" w:hAnsi="Calibri" w:cs="Times New Roman"/>
      <w:b/>
      <w:bCs/>
      <w:sz w:val="28"/>
      <w:szCs w:val="28"/>
    </w:rPr>
  </w:style>
  <w:style w:type="character" w:customStyle="1" w:styleId="60">
    <w:name w:val="Заголовок 6 Знак"/>
    <w:basedOn w:val="a0"/>
    <w:link w:val="6"/>
    <w:uiPriority w:val="99"/>
    <w:locked/>
    <w:rsid w:val="005D55F5"/>
    <w:rPr>
      <w:rFonts w:ascii="Calibri" w:hAnsi="Calibri" w:cs="Times New Roman"/>
      <w:b/>
      <w:bCs/>
      <w:sz w:val="22"/>
      <w:szCs w:val="22"/>
    </w:rPr>
  </w:style>
  <w:style w:type="character" w:customStyle="1" w:styleId="70">
    <w:name w:val="Заголовок 7 Знак"/>
    <w:basedOn w:val="a0"/>
    <w:link w:val="7"/>
    <w:locked/>
    <w:rsid w:val="005D55F5"/>
    <w:rPr>
      <w:rFonts w:ascii="Calibri" w:hAnsi="Calibri" w:cs="Times New Roman"/>
      <w:sz w:val="24"/>
      <w:szCs w:val="24"/>
    </w:rPr>
  </w:style>
  <w:style w:type="character" w:customStyle="1" w:styleId="80">
    <w:name w:val="Заголовок 8 Знак"/>
    <w:basedOn w:val="a0"/>
    <w:link w:val="8"/>
    <w:uiPriority w:val="99"/>
    <w:locked/>
    <w:rsid w:val="00881609"/>
    <w:rPr>
      <w:rFonts w:ascii="Calibri" w:hAnsi="Calibri" w:cs="Times New Roman"/>
      <w:i/>
      <w:iCs/>
      <w:sz w:val="24"/>
      <w:szCs w:val="24"/>
    </w:rPr>
  </w:style>
  <w:style w:type="character" w:customStyle="1" w:styleId="90">
    <w:name w:val="Заголовок 9 Знак"/>
    <w:basedOn w:val="a0"/>
    <w:link w:val="9"/>
    <w:uiPriority w:val="99"/>
    <w:locked/>
    <w:rsid w:val="005D55F5"/>
    <w:rPr>
      <w:rFonts w:ascii="Cambria" w:hAnsi="Cambria" w:cs="Times New Roman"/>
      <w:sz w:val="22"/>
      <w:szCs w:val="22"/>
    </w:rPr>
  </w:style>
  <w:style w:type="paragraph" w:styleId="a3">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
    <w:basedOn w:val="a"/>
    <w:link w:val="a4"/>
    <w:uiPriority w:val="99"/>
    <w:rsid w:val="005D55F5"/>
    <w:pPr>
      <w:autoSpaceDE w:val="0"/>
      <w:autoSpaceDN w:val="0"/>
    </w:pPr>
  </w:style>
  <w:style w:type="character" w:customStyle="1" w:styleId="a4">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
    <w:basedOn w:val="a0"/>
    <w:link w:val="a3"/>
    <w:uiPriority w:val="99"/>
    <w:locked/>
    <w:rsid w:val="001C0B2B"/>
    <w:rPr>
      <w:rFonts w:cs="Times New Roman"/>
      <w:lang w:val="ru-RU" w:eastAsia="ru-RU" w:bidi="ar-SA"/>
    </w:rPr>
  </w:style>
  <w:style w:type="character" w:styleId="a5">
    <w:name w:val="footnote reference"/>
    <w:basedOn w:val="a0"/>
    <w:uiPriority w:val="99"/>
    <w:rsid w:val="005D55F5"/>
    <w:rPr>
      <w:rFonts w:cs="Times New Roman"/>
      <w:vertAlign w:val="superscript"/>
    </w:rPr>
  </w:style>
  <w:style w:type="paragraph" w:styleId="a6">
    <w:name w:val="Title"/>
    <w:aliases w:val="Знак,Знак2"/>
    <w:basedOn w:val="a"/>
    <w:link w:val="a7"/>
    <w:uiPriority w:val="99"/>
    <w:qFormat/>
    <w:rsid w:val="005D55F5"/>
    <w:pPr>
      <w:autoSpaceDE w:val="0"/>
      <w:autoSpaceDN w:val="0"/>
      <w:jc w:val="center"/>
    </w:pPr>
    <w:rPr>
      <w:b/>
      <w:bCs/>
      <w:sz w:val="28"/>
      <w:szCs w:val="28"/>
    </w:rPr>
  </w:style>
  <w:style w:type="paragraph" w:styleId="a8">
    <w:name w:val="Body Text"/>
    <w:aliases w:val="Знак1"/>
    <w:basedOn w:val="a"/>
    <w:link w:val="a9"/>
    <w:rsid w:val="00CB187C"/>
    <w:pPr>
      <w:spacing w:before="100" w:beforeAutospacing="1" w:after="100" w:afterAutospacing="1"/>
    </w:pPr>
    <w:rPr>
      <w:rFonts w:ascii="Tahoma" w:hAnsi="Tahoma"/>
      <w:lang w:val="en-US" w:eastAsia="en-US"/>
    </w:rPr>
  </w:style>
  <w:style w:type="character" w:customStyle="1" w:styleId="11">
    <w:name w:val="Верхний колонтитул Знак1"/>
    <w:basedOn w:val="a0"/>
    <w:link w:val="aa"/>
    <w:uiPriority w:val="99"/>
    <w:semiHidden/>
    <w:locked/>
    <w:rsid w:val="005D55F5"/>
    <w:rPr>
      <w:rFonts w:cs="Times New Roman"/>
    </w:rPr>
  </w:style>
  <w:style w:type="paragraph" w:styleId="31">
    <w:name w:val="Body Text Indent 3"/>
    <w:basedOn w:val="a"/>
    <w:link w:val="32"/>
    <w:uiPriority w:val="99"/>
    <w:rsid w:val="005D55F5"/>
    <w:pPr>
      <w:widowControl w:val="0"/>
      <w:tabs>
        <w:tab w:val="left" w:pos="567"/>
      </w:tabs>
      <w:suppressAutoHyphens/>
      <w:autoSpaceDE w:val="0"/>
      <w:autoSpaceDN w:val="0"/>
      <w:ind w:firstLine="748"/>
      <w:jc w:val="both"/>
    </w:pPr>
    <w:rPr>
      <w:sz w:val="28"/>
    </w:rPr>
  </w:style>
  <w:style w:type="character" w:customStyle="1" w:styleId="32">
    <w:name w:val="Основной текст с отступом 3 Знак"/>
    <w:basedOn w:val="a0"/>
    <w:link w:val="31"/>
    <w:uiPriority w:val="99"/>
    <w:locked/>
    <w:rsid w:val="005D55F5"/>
    <w:rPr>
      <w:rFonts w:cs="Times New Roman"/>
      <w:sz w:val="16"/>
      <w:szCs w:val="16"/>
    </w:rPr>
  </w:style>
  <w:style w:type="paragraph" w:customStyle="1" w:styleId="ConsNormal">
    <w:name w:val="ConsNormal"/>
    <w:uiPriority w:val="99"/>
    <w:rsid w:val="005D55F5"/>
    <w:pPr>
      <w:widowControl w:val="0"/>
      <w:autoSpaceDE w:val="0"/>
      <w:autoSpaceDN w:val="0"/>
      <w:adjustRightInd w:val="0"/>
      <w:ind w:right="19772" w:firstLine="720"/>
    </w:pPr>
    <w:rPr>
      <w:rFonts w:ascii="Arial" w:hAnsi="Arial" w:cs="Arial"/>
    </w:rPr>
  </w:style>
  <w:style w:type="paragraph" w:styleId="aa">
    <w:name w:val="header"/>
    <w:basedOn w:val="a"/>
    <w:link w:val="11"/>
    <w:rsid w:val="00F17B8D"/>
    <w:pPr>
      <w:spacing w:before="40" w:after="40"/>
      <w:ind w:left="100" w:right="100"/>
      <w:jc w:val="center"/>
    </w:pPr>
    <w:rPr>
      <w:rFonts w:ascii="Verdana" w:hAnsi="Verdana"/>
      <w:color w:val="000000"/>
      <w:sz w:val="16"/>
      <w:szCs w:val="16"/>
    </w:rPr>
  </w:style>
  <w:style w:type="character" w:customStyle="1" w:styleId="ab">
    <w:name w:val="Верхний колонтитул Знак"/>
    <w:basedOn w:val="a0"/>
    <w:locked/>
    <w:rsid w:val="00D05F24"/>
    <w:rPr>
      <w:rFonts w:cs="Times New Roman"/>
    </w:rPr>
  </w:style>
  <w:style w:type="character" w:styleId="ac">
    <w:name w:val="page number"/>
    <w:basedOn w:val="a0"/>
    <w:rsid w:val="005D55F5"/>
    <w:rPr>
      <w:rFonts w:cs="Times New Roman"/>
    </w:rPr>
  </w:style>
  <w:style w:type="paragraph" w:styleId="ad">
    <w:name w:val="Body Text Indent"/>
    <w:basedOn w:val="a"/>
    <w:link w:val="ae"/>
    <w:uiPriority w:val="99"/>
    <w:rsid w:val="005D55F5"/>
    <w:pPr>
      <w:ind w:firstLine="708"/>
      <w:jc w:val="both"/>
    </w:pPr>
    <w:rPr>
      <w:sz w:val="28"/>
      <w:szCs w:val="24"/>
    </w:rPr>
  </w:style>
  <w:style w:type="character" w:customStyle="1" w:styleId="ae">
    <w:name w:val="Основной текст с отступом Знак"/>
    <w:basedOn w:val="a0"/>
    <w:link w:val="ad"/>
    <w:uiPriority w:val="99"/>
    <w:locked/>
    <w:rsid w:val="005D55F5"/>
    <w:rPr>
      <w:rFonts w:cs="Times New Roman"/>
    </w:rPr>
  </w:style>
  <w:style w:type="paragraph" w:customStyle="1" w:styleId="214">
    <w:name w:val="Заголовок 2 (14)"/>
    <w:basedOn w:val="a"/>
    <w:uiPriority w:val="99"/>
    <w:rsid w:val="005D55F5"/>
    <w:pPr>
      <w:numPr>
        <w:numId w:val="1"/>
      </w:numPr>
      <w:spacing w:before="120" w:after="120"/>
      <w:jc w:val="center"/>
    </w:pPr>
    <w:rPr>
      <w:b/>
      <w:sz w:val="28"/>
      <w:szCs w:val="28"/>
    </w:rPr>
  </w:style>
  <w:style w:type="paragraph" w:styleId="21">
    <w:name w:val="Body Text 2"/>
    <w:basedOn w:val="a"/>
    <w:link w:val="22"/>
    <w:rsid w:val="00F17B8D"/>
    <w:pPr>
      <w:overflowPunct w:val="0"/>
      <w:autoSpaceDE w:val="0"/>
      <w:autoSpaceDN w:val="0"/>
      <w:adjustRightInd w:val="0"/>
      <w:ind w:right="-1" w:firstLine="709"/>
      <w:jc w:val="both"/>
      <w:textAlignment w:val="baseline"/>
    </w:pPr>
    <w:rPr>
      <w:sz w:val="28"/>
    </w:rPr>
  </w:style>
  <w:style w:type="character" w:customStyle="1" w:styleId="22">
    <w:name w:val="Основной текст 2 Знак"/>
    <w:basedOn w:val="a0"/>
    <w:link w:val="21"/>
    <w:uiPriority w:val="99"/>
    <w:locked/>
    <w:rsid w:val="00C64E0D"/>
    <w:rPr>
      <w:rFonts w:cs="Times New Roman"/>
      <w:sz w:val="24"/>
      <w:lang w:val="ru-RU" w:eastAsia="ru-RU" w:bidi="ar-SA"/>
    </w:rPr>
  </w:style>
  <w:style w:type="character" w:customStyle="1" w:styleId="a7">
    <w:name w:val="Заголовок Знак"/>
    <w:aliases w:val="Знак Знак2,Знак2 Знак1"/>
    <w:basedOn w:val="a0"/>
    <w:link w:val="a6"/>
    <w:uiPriority w:val="99"/>
    <w:locked/>
    <w:rsid w:val="009354D5"/>
    <w:rPr>
      <w:rFonts w:ascii="Cambria" w:hAnsi="Cambria" w:cs="Times New Roman"/>
      <w:sz w:val="24"/>
      <w:szCs w:val="24"/>
    </w:rPr>
  </w:style>
  <w:style w:type="character" w:customStyle="1" w:styleId="a9">
    <w:name w:val="Основной текст Знак"/>
    <w:aliases w:val="Знак1 Знак"/>
    <w:basedOn w:val="a0"/>
    <w:link w:val="a8"/>
    <w:uiPriority w:val="99"/>
    <w:locked/>
    <w:rsid w:val="00B833CF"/>
    <w:rPr>
      <w:rFonts w:cs="Times New Roman"/>
      <w:b/>
      <w:bCs/>
      <w:sz w:val="28"/>
      <w:szCs w:val="28"/>
      <w:lang w:val="ru-RU" w:eastAsia="ru-RU" w:bidi="ar-SA"/>
    </w:rPr>
  </w:style>
  <w:style w:type="paragraph" w:styleId="33">
    <w:name w:val="Body Text 3"/>
    <w:basedOn w:val="a"/>
    <w:link w:val="34"/>
    <w:uiPriority w:val="99"/>
    <w:rsid w:val="005D55F5"/>
    <w:pPr>
      <w:autoSpaceDE w:val="0"/>
      <w:autoSpaceDN w:val="0"/>
      <w:spacing w:after="120"/>
    </w:pPr>
    <w:rPr>
      <w:sz w:val="16"/>
      <w:szCs w:val="16"/>
    </w:rPr>
  </w:style>
  <w:style w:type="character" w:customStyle="1" w:styleId="34">
    <w:name w:val="Основной текст 3 Знак"/>
    <w:basedOn w:val="a0"/>
    <w:link w:val="33"/>
    <w:uiPriority w:val="99"/>
    <w:locked/>
    <w:rsid w:val="005D55F5"/>
    <w:rPr>
      <w:rFonts w:cs="Times New Roman"/>
      <w:sz w:val="16"/>
      <w:szCs w:val="16"/>
    </w:rPr>
  </w:style>
  <w:style w:type="paragraph" w:styleId="12">
    <w:name w:val="toc 1"/>
    <w:basedOn w:val="a"/>
    <w:next w:val="a"/>
    <w:autoRedefine/>
    <w:uiPriority w:val="99"/>
    <w:rsid w:val="00860A57"/>
    <w:pPr>
      <w:tabs>
        <w:tab w:val="right" w:leader="dot" w:pos="9923"/>
      </w:tabs>
      <w:ind w:right="567"/>
      <w:jc w:val="both"/>
      <w:outlineLvl w:val="0"/>
    </w:pPr>
    <w:rPr>
      <w:b/>
      <w:caps/>
      <w:sz w:val="27"/>
      <w:szCs w:val="27"/>
    </w:rPr>
  </w:style>
  <w:style w:type="paragraph" w:styleId="23">
    <w:name w:val="toc 2"/>
    <w:basedOn w:val="a"/>
    <w:next w:val="a"/>
    <w:autoRedefine/>
    <w:uiPriority w:val="99"/>
    <w:rsid w:val="00CB52F9"/>
    <w:pPr>
      <w:tabs>
        <w:tab w:val="right" w:leader="dot" w:pos="9923"/>
      </w:tabs>
      <w:ind w:left="397" w:right="567"/>
      <w:jc w:val="both"/>
    </w:pPr>
    <w:rPr>
      <w:b/>
      <w:noProof/>
      <w:sz w:val="27"/>
      <w:szCs w:val="27"/>
    </w:rPr>
  </w:style>
  <w:style w:type="character" w:styleId="af">
    <w:name w:val="annotation reference"/>
    <w:basedOn w:val="a0"/>
    <w:uiPriority w:val="99"/>
    <w:rsid w:val="005D55F5"/>
    <w:rPr>
      <w:rFonts w:cs="Times New Roman"/>
      <w:sz w:val="16"/>
      <w:szCs w:val="16"/>
    </w:rPr>
  </w:style>
  <w:style w:type="paragraph" w:styleId="af0">
    <w:name w:val="annotation text"/>
    <w:basedOn w:val="a"/>
    <w:link w:val="af1"/>
    <w:uiPriority w:val="99"/>
    <w:rsid w:val="005D55F5"/>
  </w:style>
  <w:style w:type="character" w:customStyle="1" w:styleId="af1">
    <w:name w:val="Текст примечания Знак"/>
    <w:basedOn w:val="a0"/>
    <w:link w:val="af0"/>
    <w:uiPriority w:val="99"/>
    <w:locked/>
    <w:rsid w:val="005D55F5"/>
    <w:rPr>
      <w:rFonts w:cs="Times New Roman"/>
    </w:rPr>
  </w:style>
  <w:style w:type="paragraph" w:styleId="af2">
    <w:name w:val="annotation subject"/>
    <w:basedOn w:val="af0"/>
    <w:next w:val="af0"/>
    <w:link w:val="af3"/>
    <w:uiPriority w:val="99"/>
    <w:rsid w:val="005D55F5"/>
    <w:rPr>
      <w:b/>
      <w:bCs/>
    </w:rPr>
  </w:style>
  <w:style w:type="character" w:customStyle="1" w:styleId="af3">
    <w:name w:val="Тема примечания Знак"/>
    <w:basedOn w:val="af1"/>
    <w:link w:val="af2"/>
    <w:uiPriority w:val="99"/>
    <w:locked/>
    <w:rsid w:val="005D55F5"/>
    <w:rPr>
      <w:rFonts w:cs="Times New Roman"/>
      <w:b/>
      <w:bCs/>
    </w:rPr>
  </w:style>
  <w:style w:type="paragraph" w:styleId="af4">
    <w:name w:val="Balloon Text"/>
    <w:basedOn w:val="a"/>
    <w:link w:val="af5"/>
    <w:uiPriority w:val="99"/>
    <w:semiHidden/>
    <w:rsid w:val="005D55F5"/>
    <w:rPr>
      <w:rFonts w:ascii="Tahoma" w:hAnsi="Tahoma" w:cs="Tahoma"/>
      <w:sz w:val="16"/>
      <w:szCs w:val="16"/>
    </w:rPr>
  </w:style>
  <w:style w:type="character" w:customStyle="1" w:styleId="af5">
    <w:name w:val="Текст выноски Знак"/>
    <w:basedOn w:val="a0"/>
    <w:link w:val="af4"/>
    <w:uiPriority w:val="99"/>
    <w:semiHidden/>
    <w:locked/>
    <w:rsid w:val="005D55F5"/>
    <w:rPr>
      <w:rFonts w:ascii="Tahoma" w:hAnsi="Tahoma" w:cs="Tahoma"/>
      <w:sz w:val="16"/>
      <w:szCs w:val="16"/>
    </w:rPr>
  </w:style>
  <w:style w:type="paragraph" w:styleId="af6">
    <w:name w:val="endnote text"/>
    <w:basedOn w:val="a"/>
    <w:link w:val="af7"/>
    <w:uiPriority w:val="99"/>
    <w:rsid w:val="005D55F5"/>
  </w:style>
  <w:style w:type="character" w:customStyle="1" w:styleId="af7">
    <w:name w:val="Текст концевой сноски Знак"/>
    <w:basedOn w:val="a0"/>
    <w:link w:val="af6"/>
    <w:uiPriority w:val="99"/>
    <w:locked/>
    <w:rsid w:val="005D55F5"/>
    <w:rPr>
      <w:rFonts w:cs="Times New Roman"/>
    </w:rPr>
  </w:style>
  <w:style w:type="character" w:styleId="af8">
    <w:name w:val="endnote reference"/>
    <w:basedOn w:val="a0"/>
    <w:uiPriority w:val="99"/>
    <w:rsid w:val="005D55F5"/>
    <w:rPr>
      <w:rFonts w:cs="Times New Roman"/>
      <w:vertAlign w:val="superscript"/>
    </w:rPr>
  </w:style>
  <w:style w:type="paragraph" w:customStyle="1" w:styleId="71">
    <w:name w:val="заголовок 7"/>
    <w:basedOn w:val="a"/>
    <w:next w:val="a"/>
    <w:uiPriority w:val="99"/>
    <w:rsid w:val="005D55F5"/>
    <w:pPr>
      <w:keepNext/>
      <w:autoSpaceDE w:val="0"/>
      <w:autoSpaceDN w:val="0"/>
      <w:spacing w:before="600" w:line="240" w:lineRule="atLeast"/>
      <w:jc w:val="right"/>
      <w:outlineLvl w:val="6"/>
    </w:pPr>
    <w:rPr>
      <w:sz w:val="28"/>
      <w:szCs w:val="28"/>
    </w:rPr>
  </w:style>
  <w:style w:type="character" w:styleId="af9">
    <w:name w:val="Hyperlink"/>
    <w:basedOn w:val="a0"/>
    <w:uiPriority w:val="99"/>
    <w:rsid w:val="005D55F5"/>
    <w:rPr>
      <w:rFonts w:cs="Times New Roman"/>
      <w:color w:val="0000FF"/>
      <w:u w:val="single"/>
    </w:rPr>
  </w:style>
  <w:style w:type="paragraph" w:styleId="afa">
    <w:name w:val="Document Map"/>
    <w:basedOn w:val="a"/>
    <w:link w:val="afb"/>
    <w:uiPriority w:val="99"/>
    <w:rsid w:val="005D55F5"/>
    <w:pPr>
      <w:shd w:val="clear" w:color="auto" w:fill="000080"/>
      <w:autoSpaceDE w:val="0"/>
      <w:autoSpaceDN w:val="0"/>
    </w:pPr>
    <w:rPr>
      <w:rFonts w:ascii="Tahoma" w:hAnsi="Tahoma" w:cs="Tahoma"/>
    </w:rPr>
  </w:style>
  <w:style w:type="character" w:customStyle="1" w:styleId="afb">
    <w:name w:val="Схема документа Знак"/>
    <w:basedOn w:val="a0"/>
    <w:link w:val="afa"/>
    <w:uiPriority w:val="99"/>
    <w:locked/>
    <w:rsid w:val="00C64E0D"/>
    <w:rPr>
      <w:rFonts w:cs="Times New Roman"/>
      <w:b/>
      <w:bCs/>
      <w:sz w:val="28"/>
      <w:szCs w:val="28"/>
      <w:lang w:val="ru-RU" w:eastAsia="ru-RU" w:bidi="ar-SA"/>
    </w:rPr>
  </w:style>
  <w:style w:type="paragraph" w:styleId="afc">
    <w:name w:val="Subtitle"/>
    <w:basedOn w:val="a"/>
    <w:link w:val="afd"/>
    <w:uiPriority w:val="99"/>
    <w:qFormat/>
    <w:rsid w:val="005D55F5"/>
    <w:rPr>
      <w:sz w:val="24"/>
    </w:rPr>
  </w:style>
  <w:style w:type="character" w:customStyle="1" w:styleId="afd">
    <w:name w:val="Подзаголовок Знак"/>
    <w:basedOn w:val="a0"/>
    <w:link w:val="afc"/>
    <w:uiPriority w:val="99"/>
    <w:locked/>
    <w:rsid w:val="005D55F5"/>
    <w:rPr>
      <w:rFonts w:ascii="Cambria" w:hAnsi="Cambria" w:cs="Times New Roman"/>
      <w:sz w:val="24"/>
      <w:szCs w:val="24"/>
    </w:rPr>
  </w:style>
  <w:style w:type="paragraph" w:styleId="afe">
    <w:name w:val="footer"/>
    <w:basedOn w:val="a"/>
    <w:link w:val="aff"/>
    <w:uiPriority w:val="99"/>
    <w:rsid w:val="005D55F5"/>
    <w:pPr>
      <w:tabs>
        <w:tab w:val="center" w:pos="4677"/>
        <w:tab w:val="right" w:pos="9355"/>
      </w:tabs>
      <w:autoSpaceDE w:val="0"/>
      <w:autoSpaceDN w:val="0"/>
    </w:pPr>
  </w:style>
  <w:style w:type="character" w:customStyle="1" w:styleId="aff">
    <w:name w:val="Нижний колонтитул Знак"/>
    <w:basedOn w:val="a0"/>
    <w:link w:val="afe"/>
    <w:uiPriority w:val="99"/>
    <w:locked/>
    <w:rsid w:val="005D55F5"/>
    <w:rPr>
      <w:rFonts w:cs="Times New Roman"/>
    </w:rPr>
  </w:style>
  <w:style w:type="character" w:styleId="aff0">
    <w:name w:val="FollowedHyperlink"/>
    <w:basedOn w:val="a0"/>
    <w:uiPriority w:val="99"/>
    <w:rsid w:val="005D55F5"/>
    <w:rPr>
      <w:rFonts w:cs="Times New Roman"/>
      <w:color w:val="800080"/>
      <w:u w:val="single"/>
    </w:rPr>
  </w:style>
  <w:style w:type="paragraph" w:customStyle="1" w:styleId="Iauiue">
    <w:name w:val="Iau?iue"/>
    <w:uiPriority w:val="99"/>
    <w:rsid w:val="005D55F5"/>
  </w:style>
  <w:style w:type="paragraph" w:styleId="24">
    <w:name w:val="Body Text Indent 2"/>
    <w:basedOn w:val="a"/>
    <w:link w:val="25"/>
    <w:uiPriority w:val="99"/>
    <w:rsid w:val="009A1B10"/>
    <w:pPr>
      <w:autoSpaceDE w:val="0"/>
      <w:autoSpaceDN w:val="0"/>
      <w:spacing w:after="120" w:line="480" w:lineRule="auto"/>
      <w:ind w:left="283"/>
    </w:pPr>
  </w:style>
  <w:style w:type="character" w:customStyle="1" w:styleId="25">
    <w:name w:val="Основной текст с отступом 2 Знак"/>
    <w:basedOn w:val="a0"/>
    <w:link w:val="24"/>
    <w:uiPriority w:val="99"/>
    <w:locked/>
    <w:rsid w:val="005D55F5"/>
    <w:rPr>
      <w:rFonts w:cs="Times New Roman"/>
    </w:rPr>
  </w:style>
  <w:style w:type="paragraph" w:customStyle="1" w:styleId="aff1">
    <w:name w:val="таблица"/>
    <w:basedOn w:val="a"/>
    <w:uiPriority w:val="99"/>
    <w:rsid w:val="005D55F5"/>
    <w:pPr>
      <w:jc w:val="both"/>
    </w:pPr>
    <w:rPr>
      <w:sz w:val="28"/>
    </w:rPr>
  </w:style>
  <w:style w:type="paragraph" w:customStyle="1" w:styleId="aff2">
    <w:name w:val="Стиль ОРД"/>
    <w:basedOn w:val="a"/>
    <w:uiPriority w:val="99"/>
    <w:rsid w:val="005D55F5"/>
    <w:pPr>
      <w:ind w:firstLine="709"/>
      <w:jc w:val="both"/>
    </w:pPr>
    <w:rPr>
      <w:sz w:val="28"/>
    </w:rPr>
  </w:style>
  <w:style w:type="paragraph" w:styleId="81">
    <w:name w:val="toc 8"/>
    <w:basedOn w:val="a"/>
    <w:next w:val="a"/>
    <w:autoRedefine/>
    <w:uiPriority w:val="99"/>
    <w:rsid w:val="005D55F5"/>
    <w:pPr>
      <w:autoSpaceDE w:val="0"/>
      <w:autoSpaceDN w:val="0"/>
      <w:ind w:left="1400"/>
    </w:pPr>
  </w:style>
  <w:style w:type="paragraph" w:styleId="aff3">
    <w:name w:val="Normal (Web)"/>
    <w:basedOn w:val="a"/>
    <w:uiPriority w:val="99"/>
    <w:rsid w:val="009A1B10"/>
    <w:pPr>
      <w:spacing w:before="100" w:beforeAutospacing="1" w:after="100" w:afterAutospacing="1"/>
    </w:pPr>
    <w:rPr>
      <w:sz w:val="24"/>
      <w:szCs w:val="24"/>
    </w:rPr>
  </w:style>
  <w:style w:type="paragraph" w:customStyle="1" w:styleId="ConsPlusTitle">
    <w:name w:val="ConsPlusTitle"/>
    <w:uiPriority w:val="99"/>
    <w:rsid w:val="009A1B10"/>
    <w:pPr>
      <w:widowControl w:val="0"/>
      <w:autoSpaceDE w:val="0"/>
      <w:autoSpaceDN w:val="0"/>
      <w:adjustRightInd w:val="0"/>
    </w:pPr>
    <w:rPr>
      <w:rFonts w:ascii="Arial" w:hAnsi="Arial"/>
      <w:b/>
    </w:rPr>
  </w:style>
  <w:style w:type="paragraph" w:customStyle="1" w:styleId="ConsPlusNormal">
    <w:name w:val="ConsPlusNormal"/>
    <w:link w:val="ConsPlusNormal0"/>
    <w:rsid w:val="009A1B10"/>
    <w:pPr>
      <w:widowControl w:val="0"/>
      <w:autoSpaceDE w:val="0"/>
      <w:autoSpaceDN w:val="0"/>
      <w:adjustRightInd w:val="0"/>
      <w:ind w:firstLine="720"/>
    </w:pPr>
    <w:rPr>
      <w:rFonts w:ascii="Arial" w:hAnsi="Arial"/>
    </w:rPr>
  </w:style>
  <w:style w:type="paragraph" w:customStyle="1" w:styleId="aff4">
    <w:name w:val="абз_заг"/>
    <w:basedOn w:val="91"/>
    <w:uiPriority w:val="99"/>
    <w:rsid w:val="001C3B0D"/>
    <w:pPr>
      <w:tabs>
        <w:tab w:val="right" w:leader="dot" w:pos="9922"/>
      </w:tabs>
      <w:autoSpaceDE/>
      <w:autoSpaceDN/>
      <w:ind w:left="0"/>
      <w:jc w:val="both"/>
    </w:pPr>
    <w:rPr>
      <w:rFonts w:ascii="Arial" w:hAnsi="Arial"/>
    </w:rPr>
  </w:style>
  <w:style w:type="paragraph" w:styleId="91">
    <w:name w:val="toc 9"/>
    <w:basedOn w:val="a"/>
    <w:next w:val="a"/>
    <w:autoRedefine/>
    <w:uiPriority w:val="99"/>
    <w:rsid w:val="001C3B0D"/>
    <w:pPr>
      <w:autoSpaceDE w:val="0"/>
      <w:autoSpaceDN w:val="0"/>
      <w:ind w:left="1600"/>
    </w:pPr>
  </w:style>
  <w:style w:type="table" w:styleId="aff5">
    <w:name w:val="Table Grid"/>
    <w:basedOn w:val="a1"/>
    <w:uiPriority w:val="99"/>
    <w:rsid w:val="0085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a"/>
    <w:uiPriority w:val="99"/>
    <w:rsid w:val="00AC7C37"/>
    <w:pPr>
      <w:ind w:left="566" w:hanging="283"/>
    </w:pPr>
    <w:rPr>
      <w:b/>
      <w:sz w:val="28"/>
    </w:rPr>
  </w:style>
  <w:style w:type="paragraph" w:customStyle="1" w:styleId="ConsTitle">
    <w:name w:val="ConsTitle"/>
    <w:uiPriority w:val="99"/>
    <w:rsid w:val="00584D42"/>
    <w:pPr>
      <w:widowControl w:val="0"/>
      <w:autoSpaceDE w:val="0"/>
      <w:autoSpaceDN w:val="0"/>
      <w:adjustRightInd w:val="0"/>
      <w:ind w:right="19772"/>
    </w:pPr>
    <w:rPr>
      <w:rFonts w:ascii="Arial" w:hAnsi="Arial" w:cs="Arial"/>
      <w:b/>
      <w:bCs/>
      <w:sz w:val="16"/>
      <w:szCs w:val="16"/>
    </w:rPr>
  </w:style>
  <w:style w:type="paragraph" w:customStyle="1" w:styleId="27">
    <w:name w:val="сновной текст с отступом 2"/>
    <w:basedOn w:val="a"/>
    <w:uiPriority w:val="99"/>
    <w:rsid w:val="00FA6BDC"/>
    <w:pPr>
      <w:widowControl w:val="0"/>
      <w:autoSpaceDE w:val="0"/>
      <w:autoSpaceDN w:val="0"/>
      <w:ind w:firstLine="720"/>
      <w:jc w:val="both"/>
    </w:pPr>
    <w:rPr>
      <w:sz w:val="26"/>
      <w:szCs w:val="26"/>
    </w:rPr>
  </w:style>
  <w:style w:type="character" w:customStyle="1" w:styleId="aff6">
    <w:name w:val="Основной шрифт"/>
    <w:uiPriority w:val="99"/>
    <w:rsid w:val="00A140E7"/>
  </w:style>
  <w:style w:type="paragraph" w:styleId="aff7">
    <w:name w:val="Block Text"/>
    <w:basedOn w:val="a"/>
    <w:uiPriority w:val="99"/>
    <w:rsid w:val="004D0080"/>
    <w:pPr>
      <w:overflowPunct w:val="0"/>
      <w:autoSpaceDE w:val="0"/>
      <w:autoSpaceDN w:val="0"/>
      <w:adjustRightInd w:val="0"/>
      <w:ind w:left="284" w:right="-1"/>
      <w:jc w:val="both"/>
      <w:textAlignment w:val="baseline"/>
    </w:pPr>
    <w:rPr>
      <w:sz w:val="28"/>
    </w:rPr>
  </w:style>
  <w:style w:type="character" w:customStyle="1" w:styleId="100">
    <w:name w:val="Знак Знак10"/>
    <w:basedOn w:val="a0"/>
    <w:semiHidden/>
    <w:locked/>
    <w:rsid w:val="00442C8A"/>
    <w:rPr>
      <w:rFonts w:cs="Times New Roman"/>
      <w:sz w:val="24"/>
      <w:lang w:val="ru-RU" w:eastAsia="ru-RU" w:bidi="ar-SA"/>
    </w:rPr>
  </w:style>
  <w:style w:type="character" w:customStyle="1" w:styleId="14">
    <w:name w:val="Знак Знак14"/>
    <w:basedOn w:val="a0"/>
    <w:semiHidden/>
    <w:locked/>
    <w:rsid w:val="00442C8A"/>
    <w:rPr>
      <w:rFonts w:cs="Times New Roman"/>
      <w:lang w:val="ru-RU" w:eastAsia="ru-RU" w:bidi="ar-SA"/>
    </w:rPr>
  </w:style>
  <w:style w:type="paragraph" w:customStyle="1" w:styleId="ConsNonformat">
    <w:name w:val="ConsNonformat"/>
    <w:uiPriority w:val="99"/>
    <w:rsid w:val="00A97DB1"/>
    <w:pPr>
      <w:widowControl w:val="0"/>
      <w:autoSpaceDE w:val="0"/>
      <w:autoSpaceDN w:val="0"/>
      <w:adjustRightInd w:val="0"/>
      <w:ind w:right="19772"/>
    </w:pPr>
    <w:rPr>
      <w:rFonts w:ascii="Courier New" w:hAnsi="Courier New" w:cs="Courier New"/>
    </w:rPr>
  </w:style>
  <w:style w:type="character" w:customStyle="1" w:styleId="aff8">
    <w:name w:val="Название Знак"/>
    <w:aliases w:val="Знак2 Знак"/>
    <w:basedOn w:val="a0"/>
    <w:uiPriority w:val="99"/>
    <w:locked/>
    <w:rsid w:val="00821004"/>
    <w:rPr>
      <w:rFonts w:cs="Times New Roman"/>
      <w:b/>
      <w:bCs/>
      <w:sz w:val="28"/>
      <w:szCs w:val="28"/>
      <w:lang w:val="ru-RU" w:eastAsia="ru-RU" w:bidi="ar-SA"/>
    </w:rPr>
  </w:style>
  <w:style w:type="paragraph" w:customStyle="1" w:styleId="ConsPlusCell">
    <w:name w:val="ConsPlusCell"/>
    <w:uiPriority w:val="99"/>
    <w:rsid w:val="00A46346"/>
    <w:pPr>
      <w:widowControl w:val="0"/>
      <w:autoSpaceDE w:val="0"/>
      <w:autoSpaceDN w:val="0"/>
      <w:adjustRightInd w:val="0"/>
    </w:pPr>
    <w:rPr>
      <w:rFonts w:ascii="Arial" w:hAnsi="Arial" w:cs="Arial"/>
    </w:rPr>
  </w:style>
  <w:style w:type="paragraph" w:styleId="aff9">
    <w:name w:val="Plain Text"/>
    <w:aliases w:val="Текст Знак"/>
    <w:basedOn w:val="a"/>
    <w:link w:val="13"/>
    <w:uiPriority w:val="99"/>
    <w:rsid w:val="00D05F24"/>
    <w:rPr>
      <w:rFonts w:ascii="Courier New" w:hAnsi="Courier New" w:cs="Courier New"/>
    </w:rPr>
  </w:style>
  <w:style w:type="character" w:customStyle="1" w:styleId="13">
    <w:name w:val="Текст Знак1"/>
    <w:aliases w:val="Текст Знак Знак"/>
    <w:basedOn w:val="a0"/>
    <w:link w:val="aff9"/>
    <w:uiPriority w:val="99"/>
    <w:locked/>
    <w:rsid w:val="00D05F24"/>
    <w:rPr>
      <w:rFonts w:ascii="Courier New" w:hAnsi="Courier New" w:cs="Courier New"/>
      <w:lang w:val="ru-RU" w:eastAsia="ru-RU" w:bidi="ar-SA"/>
    </w:rPr>
  </w:style>
  <w:style w:type="paragraph" w:customStyle="1" w:styleId="Style8">
    <w:name w:val="Style8"/>
    <w:basedOn w:val="a"/>
    <w:uiPriority w:val="99"/>
    <w:rsid w:val="002C0B7A"/>
    <w:pPr>
      <w:widowControl w:val="0"/>
      <w:autoSpaceDE w:val="0"/>
      <w:autoSpaceDN w:val="0"/>
      <w:adjustRightInd w:val="0"/>
    </w:pPr>
    <w:rPr>
      <w:sz w:val="24"/>
      <w:szCs w:val="24"/>
    </w:rPr>
  </w:style>
  <w:style w:type="character" w:customStyle="1" w:styleId="FontStyle22">
    <w:name w:val="Font Style22"/>
    <w:basedOn w:val="a0"/>
    <w:uiPriority w:val="99"/>
    <w:rsid w:val="002C0B7A"/>
    <w:rPr>
      <w:rFonts w:ascii="Garamond" w:hAnsi="Garamond" w:cs="Garamond"/>
      <w:b/>
      <w:bCs/>
      <w:sz w:val="24"/>
      <w:szCs w:val="24"/>
    </w:rPr>
  </w:style>
  <w:style w:type="paragraph" w:customStyle="1" w:styleId="Style5">
    <w:name w:val="Style5"/>
    <w:basedOn w:val="a"/>
    <w:uiPriority w:val="99"/>
    <w:rsid w:val="002C0B7A"/>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2C0B7A"/>
    <w:pPr>
      <w:widowControl w:val="0"/>
      <w:autoSpaceDE w:val="0"/>
      <w:autoSpaceDN w:val="0"/>
      <w:adjustRightInd w:val="0"/>
    </w:pPr>
    <w:rPr>
      <w:sz w:val="24"/>
      <w:szCs w:val="24"/>
    </w:rPr>
  </w:style>
  <w:style w:type="paragraph" w:customStyle="1" w:styleId="Style11">
    <w:name w:val="Style11"/>
    <w:basedOn w:val="a"/>
    <w:uiPriority w:val="99"/>
    <w:rsid w:val="002C0B7A"/>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2C0B7A"/>
    <w:rPr>
      <w:rFonts w:ascii="Times New Roman" w:hAnsi="Times New Roman" w:cs="Times New Roman"/>
      <w:sz w:val="22"/>
      <w:szCs w:val="22"/>
    </w:rPr>
  </w:style>
  <w:style w:type="character" w:customStyle="1" w:styleId="15">
    <w:name w:val="Знак Знак Знак1"/>
    <w:basedOn w:val="a0"/>
    <w:uiPriority w:val="99"/>
    <w:locked/>
    <w:rsid w:val="007E7F90"/>
    <w:rPr>
      <w:rFonts w:cs="Times New Roman"/>
      <w:b/>
      <w:bCs/>
      <w:sz w:val="28"/>
      <w:szCs w:val="28"/>
      <w:lang w:val="ru-RU" w:eastAsia="ru-RU" w:bidi="ar-SA"/>
    </w:rPr>
  </w:style>
  <w:style w:type="paragraph" w:customStyle="1" w:styleId="Normal1">
    <w:name w:val="Normal1"/>
    <w:uiPriority w:val="99"/>
    <w:rsid w:val="00AB2549"/>
  </w:style>
  <w:style w:type="character" w:customStyle="1" w:styleId="affa">
    <w:name w:val="Знак Знак"/>
    <w:basedOn w:val="a0"/>
    <w:locked/>
    <w:rsid w:val="00646D5C"/>
    <w:rPr>
      <w:rFonts w:cs="Times New Roman"/>
      <w:sz w:val="28"/>
    </w:rPr>
  </w:style>
  <w:style w:type="character" w:customStyle="1" w:styleId="16">
    <w:name w:val="Знак Знак1"/>
    <w:basedOn w:val="a0"/>
    <w:locked/>
    <w:rsid w:val="00BA179E"/>
    <w:rPr>
      <w:rFonts w:cs="Times New Roman"/>
      <w:sz w:val="28"/>
    </w:rPr>
  </w:style>
  <w:style w:type="character" w:customStyle="1" w:styleId="120">
    <w:name w:val="Знак Знак12"/>
    <w:basedOn w:val="a0"/>
    <w:semiHidden/>
    <w:locked/>
    <w:rsid w:val="00016C25"/>
    <w:rPr>
      <w:rFonts w:cs="Times New Roman"/>
    </w:rPr>
  </w:style>
  <w:style w:type="character" w:customStyle="1" w:styleId="210">
    <w:name w:val="Знак Знак21"/>
    <w:basedOn w:val="a0"/>
    <w:locked/>
    <w:rsid w:val="009354D5"/>
    <w:rPr>
      <w:rFonts w:ascii="Cambria" w:hAnsi="Cambria" w:cs="Times New Roman"/>
      <w:b/>
      <w:bCs/>
      <w:kern w:val="32"/>
      <w:sz w:val="32"/>
      <w:szCs w:val="32"/>
    </w:rPr>
  </w:style>
  <w:style w:type="character" w:customStyle="1" w:styleId="200">
    <w:name w:val="Знак Знак20"/>
    <w:basedOn w:val="a0"/>
    <w:semiHidden/>
    <w:locked/>
    <w:rsid w:val="009354D5"/>
    <w:rPr>
      <w:rFonts w:ascii="Cambria" w:hAnsi="Cambria" w:cs="Times New Roman"/>
      <w:b/>
      <w:bCs/>
      <w:i/>
      <w:iCs/>
      <w:sz w:val="28"/>
      <w:szCs w:val="28"/>
    </w:rPr>
  </w:style>
  <w:style w:type="character" w:customStyle="1" w:styleId="19">
    <w:name w:val="Знак Знак19"/>
    <w:basedOn w:val="a0"/>
    <w:semiHidden/>
    <w:locked/>
    <w:rsid w:val="009354D5"/>
    <w:rPr>
      <w:rFonts w:ascii="Cambria" w:hAnsi="Cambria" w:cs="Times New Roman"/>
      <w:b/>
      <w:bCs/>
      <w:sz w:val="26"/>
      <w:szCs w:val="26"/>
    </w:rPr>
  </w:style>
  <w:style w:type="character" w:customStyle="1" w:styleId="18">
    <w:name w:val="Знак Знак18"/>
    <w:basedOn w:val="a0"/>
    <w:semiHidden/>
    <w:locked/>
    <w:rsid w:val="009354D5"/>
    <w:rPr>
      <w:rFonts w:ascii="Calibri" w:hAnsi="Calibri" w:cs="Times New Roman"/>
      <w:b/>
      <w:bCs/>
      <w:sz w:val="28"/>
      <w:szCs w:val="28"/>
    </w:rPr>
  </w:style>
  <w:style w:type="character" w:customStyle="1" w:styleId="17">
    <w:name w:val="Знак Знак17"/>
    <w:basedOn w:val="a0"/>
    <w:semiHidden/>
    <w:locked/>
    <w:rsid w:val="009354D5"/>
    <w:rPr>
      <w:rFonts w:ascii="Calibri" w:hAnsi="Calibri" w:cs="Times New Roman"/>
      <w:b/>
      <w:bCs/>
      <w:sz w:val="22"/>
      <w:szCs w:val="22"/>
    </w:rPr>
  </w:style>
  <w:style w:type="character" w:customStyle="1" w:styleId="160">
    <w:name w:val="Знак Знак16"/>
    <w:basedOn w:val="a0"/>
    <w:semiHidden/>
    <w:locked/>
    <w:rsid w:val="009354D5"/>
    <w:rPr>
      <w:rFonts w:ascii="Calibri" w:hAnsi="Calibri" w:cs="Times New Roman"/>
      <w:sz w:val="24"/>
      <w:szCs w:val="24"/>
    </w:rPr>
  </w:style>
  <w:style w:type="character" w:customStyle="1" w:styleId="150">
    <w:name w:val="Знак Знак15"/>
    <w:basedOn w:val="a0"/>
    <w:semiHidden/>
    <w:locked/>
    <w:rsid w:val="009354D5"/>
    <w:rPr>
      <w:rFonts w:ascii="Calibri" w:hAnsi="Calibri" w:cs="Times New Roman"/>
      <w:i/>
      <w:iCs/>
      <w:sz w:val="24"/>
      <w:szCs w:val="24"/>
    </w:rPr>
  </w:style>
  <w:style w:type="character" w:customStyle="1" w:styleId="141">
    <w:name w:val="Знак Знак141"/>
    <w:basedOn w:val="a0"/>
    <w:semiHidden/>
    <w:locked/>
    <w:rsid w:val="009354D5"/>
    <w:rPr>
      <w:rFonts w:cs="Times New Roman"/>
      <w:lang w:val="ru-RU" w:eastAsia="ru-RU" w:bidi="ar-SA"/>
    </w:rPr>
  </w:style>
  <w:style w:type="character" w:customStyle="1" w:styleId="130">
    <w:name w:val="Знак Знак13"/>
    <w:basedOn w:val="a0"/>
    <w:semiHidden/>
    <w:locked/>
    <w:rsid w:val="009354D5"/>
    <w:rPr>
      <w:rFonts w:cs="Times New Roman"/>
      <w:lang w:val="ru-RU" w:eastAsia="ru-RU" w:bidi="ar-SA"/>
    </w:rPr>
  </w:style>
  <w:style w:type="character" w:customStyle="1" w:styleId="affb">
    <w:name w:val="Знак Знак Знак"/>
    <w:basedOn w:val="a0"/>
    <w:locked/>
    <w:rsid w:val="009354D5"/>
    <w:rPr>
      <w:rFonts w:cs="Times New Roman"/>
      <w:b/>
      <w:bCs/>
      <w:sz w:val="28"/>
      <w:szCs w:val="28"/>
      <w:lang w:val="ru-RU" w:eastAsia="ru-RU" w:bidi="ar-SA"/>
    </w:rPr>
  </w:style>
  <w:style w:type="character" w:customStyle="1" w:styleId="HeaderChar">
    <w:name w:val="Header Char"/>
    <w:uiPriority w:val="99"/>
    <w:semiHidden/>
    <w:locked/>
    <w:rsid w:val="009354D5"/>
  </w:style>
  <w:style w:type="character" w:customStyle="1" w:styleId="121">
    <w:name w:val="Знак Знак121"/>
    <w:basedOn w:val="a0"/>
    <w:semiHidden/>
    <w:locked/>
    <w:rsid w:val="009354D5"/>
    <w:rPr>
      <w:rFonts w:cs="Times New Roman"/>
    </w:rPr>
  </w:style>
  <w:style w:type="character" w:customStyle="1" w:styleId="110">
    <w:name w:val="Знак Знак11"/>
    <w:basedOn w:val="a0"/>
    <w:semiHidden/>
    <w:locked/>
    <w:rsid w:val="009354D5"/>
    <w:rPr>
      <w:rFonts w:cs="Times New Roman"/>
      <w:sz w:val="20"/>
      <w:szCs w:val="20"/>
    </w:rPr>
  </w:style>
  <w:style w:type="character" w:customStyle="1" w:styleId="HeaderChar1">
    <w:name w:val="Header Char1"/>
    <w:basedOn w:val="a0"/>
    <w:semiHidden/>
    <w:locked/>
    <w:rsid w:val="009354D5"/>
    <w:rPr>
      <w:rFonts w:cs="Times New Roman"/>
    </w:rPr>
  </w:style>
  <w:style w:type="character" w:customStyle="1" w:styleId="101">
    <w:name w:val="Знак Знак101"/>
    <w:basedOn w:val="a0"/>
    <w:locked/>
    <w:rsid w:val="009354D5"/>
    <w:rPr>
      <w:rFonts w:cs="Times New Roman"/>
    </w:rPr>
  </w:style>
  <w:style w:type="character" w:customStyle="1" w:styleId="92">
    <w:name w:val="Знак Знак9"/>
    <w:basedOn w:val="a0"/>
    <w:semiHidden/>
    <w:locked/>
    <w:rsid w:val="009354D5"/>
    <w:rPr>
      <w:rFonts w:cs="Times New Roman"/>
      <w:sz w:val="16"/>
      <w:szCs w:val="16"/>
    </w:rPr>
  </w:style>
  <w:style w:type="character" w:customStyle="1" w:styleId="1a">
    <w:name w:val="Знак1 Знак Знак"/>
    <w:basedOn w:val="a0"/>
    <w:locked/>
    <w:rsid w:val="009354D5"/>
    <w:rPr>
      <w:rFonts w:cs="Times New Roman"/>
      <w:b/>
      <w:bCs/>
      <w:sz w:val="28"/>
      <w:szCs w:val="28"/>
      <w:lang w:val="ru-RU" w:eastAsia="ru-RU" w:bidi="ar-SA"/>
    </w:rPr>
  </w:style>
  <w:style w:type="character" w:customStyle="1" w:styleId="82">
    <w:name w:val="Знак Знак8"/>
    <w:basedOn w:val="a0"/>
    <w:semiHidden/>
    <w:locked/>
    <w:rsid w:val="009354D5"/>
    <w:rPr>
      <w:rFonts w:cs="Times New Roman"/>
      <w:sz w:val="16"/>
      <w:szCs w:val="16"/>
    </w:rPr>
  </w:style>
  <w:style w:type="character" w:customStyle="1" w:styleId="72">
    <w:name w:val="Знак Знак7"/>
    <w:basedOn w:val="a0"/>
    <w:semiHidden/>
    <w:locked/>
    <w:rsid w:val="009354D5"/>
    <w:rPr>
      <w:rFonts w:cs="Times New Roman"/>
    </w:rPr>
  </w:style>
  <w:style w:type="character" w:customStyle="1" w:styleId="61">
    <w:name w:val="Знак Знак6"/>
    <w:basedOn w:val="72"/>
    <w:semiHidden/>
    <w:locked/>
    <w:rsid w:val="009354D5"/>
    <w:rPr>
      <w:rFonts w:cs="Times New Roman"/>
      <w:b/>
      <w:bCs/>
    </w:rPr>
  </w:style>
  <w:style w:type="character" w:customStyle="1" w:styleId="5">
    <w:name w:val="Знак Знак5"/>
    <w:basedOn w:val="a0"/>
    <w:semiHidden/>
    <w:locked/>
    <w:rsid w:val="009354D5"/>
    <w:rPr>
      <w:rFonts w:ascii="Tahoma" w:hAnsi="Tahoma" w:cs="Tahoma"/>
      <w:sz w:val="16"/>
      <w:szCs w:val="16"/>
    </w:rPr>
  </w:style>
  <w:style w:type="character" w:customStyle="1" w:styleId="41">
    <w:name w:val="Знак Знак4"/>
    <w:basedOn w:val="a0"/>
    <w:semiHidden/>
    <w:locked/>
    <w:rsid w:val="009354D5"/>
    <w:rPr>
      <w:rFonts w:cs="Times New Roman"/>
    </w:rPr>
  </w:style>
  <w:style w:type="character" w:customStyle="1" w:styleId="35">
    <w:name w:val="Знак Знак3"/>
    <w:basedOn w:val="a0"/>
    <w:uiPriority w:val="99"/>
    <w:locked/>
    <w:rsid w:val="009354D5"/>
    <w:rPr>
      <w:rFonts w:cs="Times New Roman"/>
      <w:b/>
      <w:bCs/>
      <w:sz w:val="28"/>
      <w:szCs w:val="28"/>
      <w:lang w:val="ru-RU" w:eastAsia="ru-RU" w:bidi="ar-SA"/>
    </w:rPr>
  </w:style>
  <w:style w:type="character" w:customStyle="1" w:styleId="1100">
    <w:name w:val="Знак Знак110"/>
    <w:basedOn w:val="a0"/>
    <w:semiHidden/>
    <w:locked/>
    <w:rsid w:val="009354D5"/>
    <w:rPr>
      <w:rFonts w:cs="Times New Roman"/>
    </w:rPr>
  </w:style>
  <w:style w:type="character" w:customStyle="1" w:styleId="240">
    <w:name w:val="Знак Знак24"/>
    <w:basedOn w:val="a0"/>
    <w:semiHidden/>
    <w:locked/>
    <w:rsid w:val="009354D5"/>
    <w:rPr>
      <w:rFonts w:cs="Times New Roman"/>
    </w:rPr>
  </w:style>
  <w:style w:type="character" w:customStyle="1" w:styleId="affc">
    <w:name w:val="Текст Знак Знак Знак"/>
    <w:basedOn w:val="a0"/>
    <w:semiHidden/>
    <w:locked/>
    <w:rsid w:val="009354D5"/>
    <w:rPr>
      <w:rFonts w:ascii="Courier New" w:hAnsi="Courier New" w:cs="Courier New"/>
      <w:lang w:val="ru-RU" w:eastAsia="ru-RU" w:bidi="ar-SA"/>
    </w:rPr>
  </w:style>
  <w:style w:type="paragraph" w:customStyle="1" w:styleId="ListParagraph1">
    <w:name w:val="List Paragraph1"/>
    <w:basedOn w:val="a"/>
    <w:uiPriority w:val="99"/>
    <w:rsid w:val="009354D5"/>
    <w:pPr>
      <w:autoSpaceDE w:val="0"/>
      <w:autoSpaceDN w:val="0"/>
      <w:ind w:left="720"/>
      <w:contextualSpacing/>
    </w:pPr>
  </w:style>
  <w:style w:type="character" w:customStyle="1" w:styleId="230">
    <w:name w:val="Знак Знак23"/>
    <w:basedOn w:val="a0"/>
    <w:uiPriority w:val="99"/>
    <w:locked/>
    <w:rsid w:val="009354D5"/>
    <w:rPr>
      <w:rFonts w:ascii="Cambria" w:hAnsi="Cambria" w:cs="Times New Roman"/>
      <w:b/>
      <w:bCs/>
      <w:kern w:val="32"/>
      <w:sz w:val="32"/>
      <w:szCs w:val="32"/>
    </w:rPr>
  </w:style>
  <w:style w:type="character" w:customStyle="1" w:styleId="220">
    <w:name w:val="Знак Знак22"/>
    <w:basedOn w:val="a0"/>
    <w:uiPriority w:val="99"/>
    <w:semiHidden/>
    <w:locked/>
    <w:rsid w:val="009354D5"/>
    <w:rPr>
      <w:rFonts w:ascii="Cambria" w:hAnsi="Cambria" w:cs="Times New Roman"/>
      <w:b/>
      <w:bCs/>
      <w:i/>
      <w:iCs/>
      <w:sz w:val="28"/>
      <w:szCs w:val="28"/>
    </w:rPr>
  </w:style>
  <w:style w:type="paragraph" w:customStyle="1" w:styleId="1b">
    <w:name w:val="заголовок 1"/>
    <w:uiPriority w:val="99"/>
    <w:rsid w:val="009354D5"/>
    <w:pPr>
      <w:keepNext/>
      <w:widowControl w:val="0"/>
      <w:autoSpaceDE w:val="0"/>
      <w:autoSpaceDN w:val="0"/>
      <w:spacing w:before="600"/>
    </w:pPr>
    <w:rPr>
      <w:sz w:val="28"/>
      <w:szCs w:val="28"/>
    </w:rPr>
  </w:style>
  <w:style w:type="paragraph" w:customStyle="1" w:styleId="28">
    <w:name w:val="2"/>
    <w:basedOn w:val="a"/>
    <w:uiPriority w:val="99"/>
    <w:rsid w:val="009354D5"/>
    <w:pPr>
      <w:widowControl w:val="0"/>
      <w:adjustRightInd w:val="0"/>
      <w:spacing w:after="360"/>
      <w:ind w:left="1588"/>
      <w:textAlignment w:val="baseline"/>
    </w:pPr>
    <w:rPr>
      <w:rFonts w:ascii="Arial" w:hAnsi="Arial"/>
      <w:caps/>
      <w:sz w:val="22"/>
    </w:rPr>
  </w:style>
  <w:style w:type="character" w:customStyle="1" w:styleId="131">
    <w:name w:val="Знак Знак13"/>
    <w:basedOn w:val="a0"/>
    <w:semiHidden/>
    <w:locked/>
    <w:rsid w:val="008A63B0"/>
    <w:rPr>
      <w:rFonts w:cs="Times New Roman"/>
      <w:lang w:val="ru-RU" w:eastAsia="ru-RU" w:bidi="ar-SA"/>
    </w:rPr>
  </w:style>
  <w:style w:type="character" w:customStyle="1" w:styleId="122">
    <w:name w:val="Знак Знак12"/>
    <w:basedOn w:val="a0"/>
    <w:semiHidden/>
    <w:locked/>
    <w:rsid w:val="008A63B0"/>
    <w:rPr>
      <w:rFonts w:cs="Times New Roman"/>
    </w:rPr>
  </w:style>
  <w:style w:type="character" w:customStyle="1" w:styleId="1c">
    <w:name w:val="Знак Знак1"/>
    <w:basedOn w:val="a0"/>
    <w:semiHidden/>
    <w:locked/>
    <w:rsid w:val="008A63B0"/>
    <w:rPr>
      <w:rFonts w:cs="Times New Roman"/>
    </w:rPr>
  </w:style>
  <w:style w:type="paragraph" w:customStyle="1" w:styleId="1d">
    <w:name w:val="Обычный1"/>
    <w:uiPriority w:val="99"/>
    <w:rsid w:val="00224F6E"/>
    <w:rPr>
      <w:snapToGrid w:val="0"/>
    </w:rPr>
  </w:style>
  <w:style w:type="paragraph" w:customStyle="1" w:styleId="ConsPlusNonformat">
    <w:name w:val="ConsPlusNonformat"/>
    <w:uiPriority w:val="99"/>
    <w:rsid w:val="00224F6E"/>
    <w:pPr>
      <w:widowControl w:val="0"/>
      <w:autoSpaceDE w:val="0"/>
      <w:autoSpaceDN w:val="0"/>
      <w:adjustRightInd w:val="0"/>
    </w:pPr>
    <w:rPr>
      <w:rFonts w:ascii="Courier New" w:hAnsi="Courier New" w:cs="Courier New"/>
    </w:rPr>
  </w:style>
  <w:style w:type="character" w:customStyle="1" w:styleId="affd">
    <w:name w:val="Цветовое выделение"/>
    <w:uiPriority w:val="99"/>
    <w:rsid w:val="00224F6E"/>
    <w:rPr>
      <w:b/>
      <w:bCs/>
      <w:color w:val="000080"/>
    </w:rPr>
  </w:style>
  <w:style w:type="paragraph" w:styleId="affe">
    <w:name w:val="List Paragraph"/>
    <w:basedOn w:val="a"/>
    <w:uiPriority w:val="99"/>
    <w:qFormat/>
    <w:rsid w:val="00224F6E"/>
    <w:pPr>
      <w:widowControl w:val="0"/>
      <w:ind w:left="720"/>
      <w:contextualSpacing/>
    </w:pPr>
    <w:rPr>
      <w:sz w:val="28"/>
    </w:rPr>
  </w:style>
  <w:style w:type="character" w:customStyle="1" w:styleId="TitleChar">
    <w:name w:val="Title Char"/>
    <w:aliases w:val="Знак2 Char,Знак Char"/>
    <w:uiPriority w:val="99"/>
    <w:locked/>
    <w:rsid w:val="00224F6E"/>
    <w:rPr>
      <w:b/>
      <w:sz w:val="28"/>
      <w:lang w:val="ru-RU" w:eastAsia="ru-RU"/>
    </w:rPr>
  </w:style>
  <w:style w:type="character" w:customStyle="1" w:styleId="HeaderChar2">
    <w:name w:val="Header Char2"/>
    <w:basedOn w:val="a0"/>
    <w:uiPriority w:val="99"/>
    <w:locked/>
    <w:rsid w:val="00224F6E"/>
    <w:rPr>
      <w:rFonts w:cs="Times New Roman"/>
    </w:rPr>
  </w:style>
  <w:style w:type="paragraph" w:customStyle="1" w:styleId="BodyText21">
    <w:name w:val="Body Text 21"/>
    <w:basedOn w:val="a"/>
    <w:uiPriority w:val="99"/>
    <w:rsid w:val="00224F6E"/>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224F6E"/>
    <w:pPr>
      <w:spacing w:before="40" w:after="40"/>
      <w:ind w:left="100" w:right="100"/>
      <w:jc w:val="center"/>
    </w:pPr>
    <w:rPr>
      <w:rFonts w:ascii="Verdana" w:hAnsi="Verdana"/>
      <w:color w:val="000000"/>
      <w:sz w:val="16"/>
      <w:szCs w:val="16"/>
    </w:rPr>
  </w:style>
  <w:style w:type="table" w:customStyle="1" w:styleId="1e">
    <w:name w:val="Сетка таблицы1"/>
    <w:basedOn w:val="a1"/>
    <w:next w:val="aff5"/>
    <w:uiPriority w:val="99"/>
    <w:rsid w:val="00907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basedOn w:val="a0"/>
    <w:link w:val="ConsPlusNormal"/>
    <w:uiPriority w:val="99"/>
    <w:locked/>
    <w:rsid w:val="0090754D"/>
    <w:rPr>
      <w:rFonts w:ascii="Arial" w:hAnsi="Arial"/>
    </w:rPr>
  </w:style>
  <w:style w:type="paragraph" w:customStyle="1" w:styleId="111">
    <w:name w:val="Обычный11"/>
    <w:uiPriority w:val="99"/>
    <w:rsid w:val="0090754D"/>
  </w:style>
  <w:style w:type="paragraph" w:customStyle="1" w:styleId="29">
    <w:name w:val="Обычный2"/>
    <w:rsid w:val="0090754D"/>
    <w:rPr>
      <w:snapToGrid w:val="0"/>
    </w:rPr>
  </w:style>
  <w:style w:type="character" w:customStyle="1" w:styleId="FootnoteTextChar">
    <w:name w:val="Footnote Text Char"/>
    <w:basedOn w:val="a0"/>
    <w:uiPriority w:val="99"/>
    <w:semiHidden/>
    <w:locked/>
    <w:rsid w:val="0090754D"/>
    <w:rPr>
      <w:rFonts w:cs="Times New Roman"/>
      <w:lang w:val="ru-RU" w:eastAsia="ru-RU" w:bidi="ar-SA"/>
    </w:rPr>
  </w:style>
  <w:style w:type="character" w:customStyle="1" w:styleId="DocumentMapChar">
    <w:name w:val="Document Map Char"/>
    <w:basedOn w:val="a0"/>
    <w:uiPriority w:val="99"/>
    <w:locked/>
    <w:rsid w:val="0090754D"/>
    <w:rPr>
      <w:rFonts w:cs="Times New Roman"/>
      <w:b/>
      <w:bCs/>
      <w:sz w:val="28"/>
      <w:szCs w:val="28"/>
      <w:lang w:val="ru-RU" w:eastAsia="ru-RU" w:bidi="ar-SA"/>
    </w:rPr>
  </w:style>
  <w:style w:type="numbering" w:customStyle="1" w:styleId="1f">
    <w:name w:val="Нет списка1"/>
    <w:next w:val="a2"/>
    <w:uiPriority w:val="99"/>
    <w:semiHidden/>
    <w:unhideWhenUsed/>
    <w:rsid w:val="0090754D"/>
  </w:style>
  <w:style w:type="paragraph" w:customStyle="1" w:styleId="36">
    <w:name w:val="Обычный3"/>
    <w:rsid w:val="0090754D"/>
    <w:rPr>
      <w:snapToGrid w:val="0"/>
    </w:rPr>
  </w:style>
  <w:style w:type="paragraph" w:styleId="afff">
    <w:name w:val="No Spacing"/>
    <w:uiPriority w:val="1"/>
    <w:qFormat/>
    <w:rsid w:val="00412916"/>
    <w:rPr>
      <w:sz w:val="24"/>
      <w:szCs w:val="24"/>
    </w:rPr>
  </w:style>
  <w:style w:type="character" w:styleId="afff0">
    <w:name w:val="line number"/>
    <w:basedOn w:val="a0"/>
    <w:uiPriority w:val="99"/>
    <w:unhideWhenUsed/>
    <w:locked/>
    <w:rsid w:val="00412916"/>
  </w:style>
  <w:style w:type="paragraph" w:customStyle="1" w:styleId="42">
    <w:name w:val="Обычный4"/>
    <w:rsid w:val="00412916"/>
    <w:rPr>
      <w:snapToGrid w:val="0"/>
    </w:rPr>
  </w:style>
  <w:style w:type="paragraph" w:customStyle="1" w:styleId="50">
    <w:name w:val="Обычный5"/>
    <w:rsid w:val="0041291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6KDV5W64NSFS-385-8493</_dlc_DocId>
    <_dlc_DocIdUrl xmlns="746016b1-ecc9-410e-95eb-a13f7eb3881b">
      <Url>http://port.admnsk.ru/sites/main/sovet/_layouts/DocIdRedir.aspx?ID=6KDV5W64NSFS-385-8493</Url>
      <Description>6KDV5W64NSFS-385-8493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E657C-178E-48B6-B51F-9DA15496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D2FAA-62BE-4AD3-9C91-54DCD5472FEB}">
  <ds:schemaRefs>
    <ds:schemaRef ds:uri="http://schemas.microsoft.com/sharepoint/events"/>
  </ds:schemaRefs>
</ds:datastoreItem>
</file>

<file path=customXml/itemProps3.xml><?xml version="1.0" encoding="utf-8"?>
<ds:datastoreItem xmlns:ds="http://schemas.openxmlformats.org/officeDocument/2006/customXml" ds:itemID="{64A8764B-4470-43AF-9531-689890D10FAA}">
  <ds:schemaRefs>
    <ds:schemaRef ds:uri="http://schemas.microsoft.com/sharepoint/v3/contenttype/forms"/>
  </ds:schemaRefs>
</ds:datastoreItem>
</file>

<file path=customXml/itemProps4.xml><?xml version="1.0" encoding="utf-8"?>
<ds:datastoreItem xmlns:ds="http://schemas.openxmlformats.org/officeDocument/2006/customXml" ds:itemID="{794FAAE6-7531-44B4-A238-21E8552BB471}">
  <ds:schemaRefs>
    <ds:schemaRef ds:uri="http://schemas.microsoft.com/office/2006/metadata/properties"/>
    <ds:schemaRef ds:uri="http://schemas.microsoft.com/office/infopath/2007/PartnerControls"/>
    <ds:schemaRef ds:uri="746016b1-ecc9-410e-95eb-a13f7eb3881b"/>
  </ds:schemaRefs>
</ds:datastoreItem>
</file>

<file path=customXml/itemProps5.xml><?xml version="1.0" encoding="utf-8"?>
<ds:datastoreItem xmlns:ds="http://schemas.openxmlformats.org/officeDocument/2006/customXml" ds:itemID="{0EB19D64-ACCA-422E-9FFA-268CE615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Комплетова Юлия Евгеньевна</cp:lastModifiedBy>
  <cp:revision>3</cp:revision>
  <cp:lastPrinted>2014-12-12T10:32:00Z</cp:lastPrinted>
  <dcterms:created xsi:type="dcterms:W3CDTF">2018-08-31T08:36:00Z</dcterms:created>
  <dcterms:modified xsi:type="dcterms:W3CDTF">2018-08-31T08:36:00Z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решения">
    <vt:lpwstr>№ 1118</vt:lpwstr>
  </property>
  <property fmtid="{D5CDD505-2E9C-101B-9397-08002B2CF9AE}" pid="3" name="Дата документа">
    <vt:lpwstr>2008-12-23T00:00:00Z</vt:lpwstr>
  </property>
  <property fmtid="{D5CDD505-2E9C-101B-9397-08002B2CF9AE}" pid="4" name="ContentType">
    <vt:lpwstr>Документ</vt:lpwstr>
  </property>
  <property fmtid="{D5CDD505-2E9C-101B-9397-08002B2CF9AE}" pid="5" name="Наименование решения">
    <vt:lpwstr/>
  </property>
  <property fmtid="{D5CDD505-2E9C-101B-9397-08002B2CF9AE}" pid="6" name="ContentTypeId">
    <vt:lpwstr>0x010100A645B26D705C1E4287E0552777E428E2</vt:lpwstr>
  </property>
  <property fmtid="{D5CDD505-2E9C-101B-9397-08002B2CF9AE}" pid="7" name="_dlc_DocIdItemGuid">
    <vt:lpwstr>493d9281-1fb7-4613-a090-74679acbe88c</vt:lpwstr>
  </property>
</Properties>
</file>