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E3" w:rsidRPr="00556BF7" w:rsidRDefault="00D071E3" w:rsidP="00D071E3">
      <w:pPr>
        <w:pStyle w:val="a5"/>
        <w:tabs>
          <w:tab w:val="clear" w:pos="4153"/>
          <w:tab w:val="clear" w:pos="8306"/>
        </w:tabs>
        <w:ind w:left="6237"/>
        <w:jc w:val="right"/>
        <w:rPr>
          <w:sz w:val="28"/>
          <w:szCs w:val="28"/>
        </w:rPr>
      </w:pPr>
      <w:bookmarkStart w:id="0" w:name="_Toc117046495"/>
      <w:bookmarkStart w:id="1" w:name="_Toc272854619"/>
      <w:bookmarkStart w:id="2" w:name="_Toc304451693"/>
      <w:bookmarkStart w:id="3" w:name="_GoBack"/>
      <w:bookmarkEnd w:id="3"/>
      <w:r w:rsidRPr="00556BF7">
        <w:rPr>
          <w:b/>
          <w:sz w:val="28"/>
          <w:szCs w:val="28"/>
        </w:rPr>
        <w:t>Проект</w:t>
      </w:r>
    </w:p>
    <w:p w:rsidR="00D071E3" w:rsidRPr="00556BF7" w:rsidRDefault="00D071E3" w:rsidP="00D071E3">
      <w:pPr>
        <w:pStyle w:val="a5"/>
        <w:tabs>
          <w:tab w:val="clear" w:pos="4153"/>
          <w:tab w:val="clear" w:pos="8306"/>
        </w:tabs>
        <w:jc w:val="center"/>
        <w:rPr>
          <w:sz w:val="28"/>
          <w:szCs w:val="28"/>
        </w:rPr>
      </w:pPr>
    </w:p>
    <w:p w:rsidR="00D071E3" w:rsidRPr="00E31EE1" w:rsidRDefault="00D071E3" w:rsidP="00D071E3">
      <w:pPr>
        <w:pStyle w:val="a5"/>
        <w:tabs>
          <w:tab w:val="clear" w:pos="4153"/>
          <w:tab w:val="clear" w:pos="8306"/>
        </w:tabs>
        <w:jc w:val="center"/>
        <w:rPr>
          <w:sz w:val="28"/>
          <w:szCs w:val="28"/>
        </w:rPr>
      </w:pPr>
      <w:r w:rsidRPr="00E31EE1">
        <w:rPr>
          <w:sz w:val="28"/>
          <w:szCs w:val="28"/>
        </w:rPr>
        <w:t>СОВЕТ ДЕПУТАТОВ ГОРОДА НОВОСИБИРСКА</w:t>
      </w:r>
    </w:p>
    <w:p w:rsidR="00D071E3" w:rsidRDefault="00D071E3" w:rsidP="00D071E3">
      <w:pPr>
        <w:pStyle w:val="a5"/>
        <w:jc w:val="center"/>
        <w:rPr>
          <w:b/>
          <w:sz w:val="36"/>
        </w:rPr>
      </w:pPr>
      <w:r>
        <w:rPr>
          <w:b/>
          <w:sz w:val="36"/>
        </w:rPr>
        <w:t>РЕШЕНИЕ</w:t>
      </w:r>
    </w:p>
    <w:p w:rsidR="00416525" w:rsidRPr="00515C61" w:rsidRDefault="00416525" w:rsidP="00205761">
      <w:pPr>
        <w:widowControl w:val="0"/>
        <w:rPr>
          <w:sz w:val="28"/>
          <w:szCs w:val="28"/>
        </w:rPr>
      </w:pPr>
    </w:p>
    <w:tbl>
      <w:tblPr>
        <w:tblW w:w="0" w:type="auto"/>
        <w:tblLook w:val="01E0" w:firstRow="1" w:lastRow="1" w:firstColumn="1" w:lastColumn="1" w:noHBand="0" w:noVBand="0"/>
      </w:tblPr>
      <w:tblGrid>
        <w:gridCol w:w="5803"/>
      </w:tblGrid>
      <w:tr w:rsidR="00416525" w:rsidRPr="00070F4A" w:rsidTr="00416525">
        <w:trPr>
          <w:trHeight w:val="839"/>
        </w:trPr>
        <w:tc>
          <w:tcPr>
            <w:tcW w:w="5803" w:type="dxa"/>
          </w:tcPr>
          <w:p w:rsidR="00416525" w:rsidRPr="00070F4A" w:rsidRDefault="00416525" w:rsidP="00205761">
            <w:pPr>
              <w:pStyle w:val="a5"/>
              <w:widowControl w:val="0"/>
              <w:tabs>
                <w:tab w:val="clear" w:pos="4153"/>
                <w:tab w:val="clear" w:pos="8306"/>
              </w:tabs>
              <w:jc w:val="both"/>
              <w:rPr>
                <w:bCs/>
                <w:sz w:val="26"/>
                <w:szCs w:val="26"/>
              </w:rPr>
            </w:pPr>
            <w:r w:rsidRPr="00C73DFF">
              <w:rPr>
                <w:sz w:val="28"/>
                <w:szCs w:val="28"/>
              </w:rPr>
              <w:t xml:space="preserve">О плане социально-экономического развития города Новосибирска </w:t>
            </w:r>
            <w:r w:rsidRPr="00C73DFF">
              <w:rPr>
                <w:sz w:val="28"/>
              </w:rPr>
              <w:t xml:space="preserve">на </w:t>
            </w:r>
            <w:r w:rsidRPr="00C73DFF">
              <w:rPr>
                <w:sz w:val="28"/>
                <w:szCs w:val="28"/>
              </w:rPr>
              <w:t>201</w:t>
            </w:r>
            <w:r>
              <w:rPr>
                <w:sz w:val="28"/>
                <w:szCs w:val="28"/>
              </w:rPr>
              <w:t>5</w:t>
            </w:r>
            <w:r w:rsidRPr="00C73DFF">
              <w:rPr>
                <w:sz w:val="28"/>
                <w:szCs w:val="28"/>
              </w:rPr>
              <w:t xml:space="preserve"> год и плановый период 201</w:t>
            </w:r>
            <w:r>
              <w:rPr>
                <w:sz w:val="28"/>
                <w:szCs w:val="28"/>
              </w:rPr>
              <w:t>6</w:t>
            </w:r>
            <w:r w:rsidRPr="00C73DFF">
              <w:rPr>
                <w:sz w:val="28"/>
                <w:szCs w:val="28"/>
              </w:rPr>
              <w:t xml:space="preserve"> и 201</w:t>
            </w:r>
            <w:r>
              <w:rPr>
                <w:sz w:val="28"/>
                <w:szCs w:val="28"/>
              </w:rPr>
              <w:t>7</w:t>
            </w:r>
            <w:r w:rsidRPr="00C73DFF">
              <w:rPr>
                <w:sz w:val="28"/>
                <w:szCs w:val="28"/>
              </w:rPr>
              <w:t xml:space="preserve"> </w:t>
            </w:r>
            <w:r w:rsidRPr="00C73DFF">
              <w:rPr>
                <w:sz w:val="28"/>
              </w:rPr>
              <w:t>годов</w:t>
            </w:r>
          </w:p>
        </w:tc>
      </w:tr>
    </w:tbl>
    <w:p w:rsidR="00416525" w:rsidRPr="00D071E3" w:rsidRDefault="00416525" w:rsidP="00205761">
      <w:pPr>
        <w:widowControl w:val="0"/>
        <w:rPr>
          <w:sz w:val="28"/>
          <w:szCs w:val="28"/>
        </w:rPr>
      </w:pPr>
    </w:p>
    <w:p w:rsidR="00416525" w:rsidRPr="00D071E3" w:rsidRDefault="00416525" w:rsidP="00205761">
      <w:pPr>
        <w:widowControl w:val="0"/>
        <w:ind w:firstLine="709"/>
        <w:rPr>
          <w:sz w:val="28"/>
          <w:szCs w:val="28"/>
        </w:rPr>
      </w:pPr>
    </w:p>
    <w:p w:rsidR="00416525" w:rsidRPr="00C73DFF" w:rsidRDefault="00416525" w:rsidP="00205761">
      <w:pPr>
        <w:widowControl w:val="0"/>
        <w:suppressAutoHyphens/>
        <w:ind w:firstLine="709"/>
        <w:jc w:val="both"/>
        <w:rPr>
          <w:sz w:val="28"/>
          <w:szCs w:val="28"/>
        </w:rPr>
      </w:pPr>
      <w:r>
        <w:rPr>
          <w:sz w:val="28"/>
          <w:szCs w:val="28"/>
        </w:rPr>
        <w:t xml:space="preserve">В </w:t>
      </w:r>
      <w:r w:rsidRPr="00C73DFF">
        <w:rPr>
          <w:sz w:val="28"/>
          <w:szCs w:val="28"/>
        </w:rPr>
        <w:t xml:space="preserve">соответствии с Бюджетным кодексом Российской Федерации, Федеральным законом от 06.10.2003 </w:t>
      </w:r>
      <w:r w:rsidR="005C1DA7">
        <w:rPr>
          <w:sz w:val="28"/>
          <w:szCs w:val="28"/>
        </w:rPr>
        <w:t>№ </w:t>
      </w:r>
      <w:r w:rsidRPr="00C73DFF">
        <w:rPr>
          <w:sz w:val="28"/>
          <w:szCs w:val="28"/>
        </w:rPr>
        <w:t xml:space="preserve">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w:t>
      </w:r>
      <w:r w:rsidR="005C1DA7">
        <w:rPr>
          <w:sz w:val="28"/>
          <w:szCs w:val="28"/>
        </w:rPr>
        <w:t>№ </w:t>
      </w:r>
      <w:r w:rsidRPr="00C73DFF">
        <w:rPr>
          <w:sz w:val="28"/>
          <w:szCs w:val="28"/>
        </w:rPr>
        <w:t>1286, руководствуясь статьей 35 Устава города Новосибирска, Совет депутатов города Новосибирска РЕШИЛ:</w:t>
      </w:r>
    </w:p>
    <w:p w:rsidR="00416525" w:rsidRPr="00C73DFF" w:rsidRDefault="00416525" w:rsidP="00205761">
      <w:pPr>
        <w:widowControl w:val="0"/>
        <w:suppressAutoHyphens/>
        <w:ind w:firstLine="709"/>
        <w:jc w:val="both"/>
        <w:rPr>
          <w:sz w:val="28"/>
          <w:szCs w:val="28"/>
        </w:rPr>
      </w:pPr>
      <w:r w:rsidRPr="00C73DFF">
        <w:rPr>
          <w:sz w:val="28"/>
          <w:szCs w:val="28"/>
        </w:rPr>
        <w:t>1. </w:t>
      </w:r>
      <w:r w:rsidRPr="00C73DFF">
        <w:rPr>
          <w:sz w:val="28"/>
        </w:rPr>
        <w:t xml:space="preserve">Принять план социально-экономического развития города Новосибирска на </w:t>
      </w:r>
      <w:r w:rsidRPr="00C73DFF">
        <w:rPr>
          <w:sz w:val="28"/>
          <w:szCs w:val="28"/>
        </w:rPr>
        <w:t>201</w:t>
      </w:r>
      <w:r>
        <w:rPr>
          <w:sz w:val="28"/>
          <w:szCs w:val="28"/>
        </w:rPr>
        <w:t>5</w:t>
      </w:r>
      <w:r w:rsidRPr="00C73DFF">
        <w:rPr>
          <w:sz w:val="28"/>
          <w:szCs w:val="28"/>
        </w:rPr>
        <w:t xml:space="preserve"> год и плановый период 201</w:t>
      </w:r>
      <w:r>
        <w:rPr>
          <w:sz w:val="28"/>
          <w:szCs w:val="28"/>
        </w:rPr>
        <w:t>6</w:t>
      </w:r>
      <w:r w:rsidRPr="00C73DFF">
        <w:rPr>
          <w:sz w:val="28"/>
          <w:szCs w:val="28"/>
        </w:rPr>
        <w:t xml:space="preserve"> и 201</w:t>
      </w:r>
      <w:r>
        <w:rPr>
          <w:sz w:val="28"/>
          <w:szCs w:val="28"/>
        </w:rPr>
        <w:t>7</w:t>
      </w:r>
      <w:r w:rsidRPr="00C73DFF">
        <w:rPr>
          <w:sz w:val="28"/>
          <w:szCs w:val="28"/>
        </w:rPr>
        <w:t xml:space="preserve"> </w:t>
      </w:r>
      <w:r w:rsidRPr="00C73DFF">
        <w:rPr>
          <w:sz w:val="28"/>
        </w:rPr>
        <w:t>годов (приложение).</w:t>
      </w:r>
    </w:p>
    <w:p w:rsidR="00416525" w:rsidRPr="00C73DFF" w:rsidRDefault="00416525" w:rsidP="00205761">
      <w:pPr>
        <w:widowControl w:val="0"/>
        <w:suppressAutoHyphens/>
        <w:ind w:firstLine="709"/>
        <w:jc w:val="both"/>
        <w:rPr>
          <w:sz w:val="28"/>
          <w:szCs w:val="28"/>
        </w:rPr>
      </w:pPr>
      <w:r w:rsidRPr="00C73DFF">
        <w:rPr>
          <w:sz w:val="28"/>
          <w:szCs w:val="28"/>
        </w:rPr>
        <w:t>2.</w:t>
      </w:r>
      <w:r w:rsidRPr="00C73DFF">
        <w:rPr>
          <w:sz w:val="28"/>
          <w:szCs w:val="28"/>
          <w:lang w:val="en-US"/>
        </w:rPr>
        <w:t> </w:t>
      </w:r>
      <w:r w:rsidRPr="00C73DFF">
        <w:rPr>
          <w:sz w:val="28"/>
          <w:szCs w:val="28"/>
        </w:rPr>
        <w:t>Решение вступает в силу на следующий день после его официального опубликования.</w:t>
      </w:r>
    </w:p>
    <w:p w:rsidR="00416525" w:rsidRPr="00C73DFF" w:rsidRDefault="00416525" w:rsidP="00205761">
      <w:pPr>
        <w:widowControl w:val="0"/>
        <w:suppressAutoHyphens/>
        <w:ind w:firstLine="709"/>
        <w:jc w:val="both"/>
        <w:rPr>
          <w:sz w:val="28"/>
          <w:szCs w:val="28"/>
        </w:rPr>
      </w:pPr>
      <w:r w:rsidRPr="00C73DFF">
        <w:rPr>
          <w:sz w:val="28"/>
          <w:szCs w:val="28"/>
        </w:rPr>
        <w:t xml:space="preserve">3. Контроль за исполнением решения возложить </w:t>
      </w:r>
      <w:r>
        <w:rPr>
          <w:sz w:val="28"/>
          <w:szCs w:val="28"/>
        </w:rPr>
        <w:t xml:space="preserve">на постоянную комиссию Совета депутатов города </w:t>
      </w:r>
      <w:r w:rsidRPr="00C73DFF">
        <w:rPr>
          <w:sz w:val="28"/>
          <w:szCs w:val="28"/>
        </w:rPr>
        <w:t>Новосибирска  по бюджету и налоговой политике (Черных В. В.).</w:t>
      </w:r>
    </w:p>
    <w:p w:rsidR="00416525" w:rsidRDefault="00416525" w:rsidP="00205761">
      <w:pPr>
        <w:widowControl w:val="0"/>
        <w:autoSpaceDE w:val="0"/>
        <w:autoSpaceDN w:val="0"/>
        <w:adjustRightInd w:val="0"/>
        <w:rPr>
          <w:sz w:val="28"/>
          <w:szCs w:val="28"/>
        </w:rPr>
      </w:pPr>
    </w:p>
    <w:p w:rsidR="00416525" w:rsidRPr="00B506CE" w:rsidRDefault="00416525" w:rsidP="00205761">
      <w:pPr>
        <w:widowControl w:val="0"/>
        <w:autoSpaceDE w:val="0"/>
        <w:autoSpaceDN w:val="0"/>
        <w:adjustRightInd w:val="0"/>
        <w:rPr>
          <w:sz w:val="28"/>
          <w:szCs w:val="28"/>
        </w:rPr>
      </w:pPr>
    </w:p>
    <w:tbl>
      <w:tblPr>
        <w:tblW w:w="10173" w:type="dxa"/>
        <w:tblLook w:val="04A0" w:firstRow="1" w:lastRow="0" w:firstColumn="1" w:lastColumn="0" w:noHBand="0" w:noVBand="1"/>
      </w:tblPr>
      <w:tblGrid>
        <w:gridCol w:w="4786"/>
        <w:gridCol w:w="851"/>
        <w:gridCol w:w="4536"/>
      </w:tblGrid>
      <w:tr w:rsidR="00D071E3" w:rsidRPr="00556BF7" w:rsidTr="0080032C">
        <w:trPr>
          <w:trHeight w:val="1240"/>
        </w:trPr>
        <w:tc>
          <w:tcPr>
            <w:tcW w:w="4786" w:type="dxa"/>
          </w:tcPr>
          <w:p w:rsidR="00D071E3" w:rsidRPr="00556BF7" w:rsidRDefault="00D071E3" w:rsidP="0080032C">
            <w:pPr>
              <w:tabs>
                <w:tab w:val="left" w:pos="3969"/>
              </w:tabs>
              <w:ind w:right="-108"/>
              <w:rPr>
                <w:sz w:val="28"/>
                <w:szCs w:val="28"/>
              </w:rPr>
            </w:pPr>
            <w:r w:rsidRPr="00556BF7">
              <w:rPr>
                <w:sz w:val="28"/>
                <w:szCs w:val="28"/>
              </w:rPr>
              <w:t>Председатель Совета депутатов</w:t>
            </w:r>
          </w:p>
          <w:p w:rsidR="00D071E3" w:rsidRPr="00556BF7" w:rsidRDefault="00D071E3" w:rsidP="0080032C">
            <w:pPr>
              <w:ind w:right="-108"/>
              <w:rPr>
                <w:sz w:val="28"/>
                <w:szCs w:val="28"/>
              </w:rPr>
            </w:pPr>
            <w:r w:rsidRPr="00556BF7">
              <w:rPr>
                <w:sz w:val="28"/>
                <w:szCs w:val="28"/>
              </w:rPr>
              <w:t>города Новосибирска</w:t>
            </w:r>
          </w:p>
          <w:p w:rsidR="00D071E3" w:rsidRPr="00556BF7" w:rsidRDefault="00D071E3" w:rsidP="0080032C">
            <w:pPr>
              <w:ind w:right="-108"/>
              <w:rPr>
                <w:sz w:val="28"/>
                <w:szCs w:val="28"/>
              </w:rPr>
            </w:pPr>
          </w:p>
        </w:tc>
        <w:tc>
          <w:tcPr>
            <w:tcW w:w="851" w:type="dxa"/>
          </w:tcPr>
          <w:p w:rsidR="00D071E3" w:rsidRPr="00556BF7" w:rsidRDefault="00D071E3" w:rsidP="0080032C">
            <w:pPr>
              <w:rPr>
                <w:sz w:val="28"/>
                <w:szCs w:val="28"/>
              </w:rPr>
            </w:pPr>
          </w:p>
        </w:tc>
        <w:tc>
          <w:tcPr>
            <w:tcW w:w="4536" w:type="dxa"/>
          </w:tcPr>
          <w:p w:rsidR="00D071E3" w:rsidRPr="00556BF7" w:rsidRDefault="00D071E3" w:rsidP="0080032C">
            <w:pPr>
              <w:rPr>
                <w:sz w:val="28"/>
                <w:szCs w:val="28"/>
              </w:rPr>
            </w:pPr>
            <w:r>
              <w:rPr>
                <w:sz w:val="28"/>
                <w:szCs w:val="28"/>
              </w:rPr>
              <w:t>М</w:t>
            </w:r>
            <w:r w:rsidRPr="00556BF7">
              <w:rPr>
                <w:sz w:val="28"/>
                <w:szCs w:val="28"/>
              </w:rPr>
              <w:t>эр города Новосибирска</w:t>
            </w:r>
          </w:p>
        </w:tc>
      </w:tr>
      <w:tr w:rsidR="00D071E3" w:rsidRPr="00556BF7" w:rsidTr="0080032C">
        <w:tc>
          <w:tcPr>
            <w:tcW w:w="4786" w:type="dxa"/>
          </w:tcPr>
          <w:p w:rsidR="00D071E3" w:rsidRPr="00556BF7" w:rsidRDefault="00D071E3" w:rsidP="0080032C">
            <w:pPr>
              <w:jc w:val="right"/>
              <w:rPr>
                <w:sz w:val="28"/>
                <w:szCs w:val="28"/>
              </w:rPr>
            </w:pPr>
            <w:r>
              <w:rPr>
                <w:sz w:val="28"/>
                <w:szCs w:val="28"/>
              </w:rPr>
              <w:t>Д. В. Асанцев</w:t>
            </w:r>
          </w:p>
        </w:tc>
        <w:tc>
          <w:tcPr>
            <w:tcW w:w="851" w:type="dxa"/>
          </w:tcPr>
          <w:p w:rsidR="00D071E3" w:rsidRPr="00556BF7" w:rsidRDefault="00D071E3" w:rsidP="0080032C">
            <w:pPr>
              <w:rPr>
                <w:sz w:val="28"/>
                <w:szCs w:val="28"/>
              </w:rPr>
            </w:pPr>
          </w:p>
        </w:tc>
        <w:tc>
          <w:tcPr>
            <w:tcW w:w="4536" w:type="dxa"/>
          </w:tcPr>
          <w:p w:rsidR="00D071E3" w:rsidRPr="00556BF7" w:rsidRDefault="00D071E3" w:rsidP="0080032C">
            <w:pPr>
              <w:jc w:val="right"/>
              <w:rPr>
                <w:sz w:val="28"/>
                <w:szCs w:val="28"/>
              </w:rPr>
            </w:pPr>
            <w:r>
              <w:rPr>
                <w:sz w:val="28"/>
                <w:szCs w:val="28"/>
              </w:rPr>
              <w:t>А. Е. Локоть</w:t>
            </w:r>
          </w:p>
        </w:tc>
      </w:tr>
    </w:tbl>
    <w:p w:rsidR="00416525" w:rsidRDefault="00416525" w:rsidP="00205761">
      <w:pPr>
        <w:widowControl w:val="0"/>
        <w:autoSpaceDE w:val="0"/>
        <w:autoSpaceDN w:val="0"/>
        <w:adjustRightInd w:val="0"/>
        <w:jc w:val="right"/>
        <w:rPr>
          <w:sz w:val="28"/>
          <w:szCs w:val="28"/>
        </w:rPr>
      </w:pPr>
    </w:p>
    <w:p w:rsidR="00D071E3" w:rsidRDefault="00D071E3" w:rsidP="00205761">
      <w:pPr>
        <w:widowControl w:val="0"/>
        <w:autoSpaceDE w:val="0"/>
        <w:autoSpaceDN w:val="0"/>
        <w:adjustRightInd w:val="0"/>
        <w:jc w:val="right"/>
        <w:rPr>
          <w:sz w:val="28"/>
          <w:szCs w:val="28"/>
        </w:rPr>
      </w:pPr>
    </w:p>
    <w:p w:rsidR="00D071E3" w:rsidRDefault="00D071E3" w:rsidP="00D071E3">
      <w:pPr>
        <w:widowControl w:val="0"/>
        <w:tabs>
          <w:tab w:val="left" w:pos="4111"/>
          <w:tab w:val="left" w:pos="5812"/>
        </w:tabs>
        <w:autoSpaceDE w:val="0"/>
        <w:autoSpaceDN w:val="0"/>
        <w:adjustRightInd w:val="0"/>
        <w:jc w:val="center"/>
        <w:rPr>
          <w:sz w:val="28"/>
          <w:szCs w:val="28"/>
        </w:rPr>
      </w:pPr>
      <w:r>
        <w:rPr>
          <w:sz w:val="28"/>
          <w:szCs w:val="28"/>
        </w:rPr>
        <w:t>____________</w:t>
      </w:r>
    </w:p>
    <w:p w:rsidR="00D071E3" w:rsidRDefault="00D071E3" w:rsidP="00205761">
      <w:pPr>
        <w:widowControl w:val="0"/>
        <w:autoSpaceDE w:val="0"/>
        <w:autoSpaceDN w:val="0"/>
        <w:adjustRightInd w:val="0"/>
        <w:jc w:val="right"/>
        <w:rPr>
          <w:sz w:val="28"/>
          <w:szCs w:val="28"/>
        </w:rPr>
      </w:pPr>
    </w:p>
    <w:p w:rsidR="00D071E3" w:rsidRDefault="00D071E3" w:rsidP="00D071E3">
      <w:pPr>
        <w:widowControl w:val="0"/>
        <w:autoSpaceDE w:val="0"/>
        <w:autoSpaceDN w:val="0"/>
        <w:adjustRightInd w:val="0"/>
        <w:rPr>
          <w:sz w:val="28"/>
          <w:szCs w:val="28"/>
        </w:rPr>
        <w:sectPr w:rsidR="00D071E3" w:rsidSect="00616CB7">
          <w:headerReference w:type="even" r:id="rId12"/>
          <w:headerReference w:type="default" r:id="rId13"/>
          <w:pgSz w:w="11907" w:h="16840" w:code="9"/>
          <w:pgMar w:top="1134" w:right="567" w:bottom="851" w:left="1418" w:header="720" w:footer="720" w:gutter="0"/>
          <w:pgNumType w:start="1"/>
          <w:cols w:space="720"/>
          <w:titlePg/>
          <w:docGrid w:linePitch="272"/>
        </w:sectPr>
      </w:pPr>
    </w:p>
    <w:bookmarkEnd w:id="0"/>
    <w:bookmarkEnd w:id="1"/>
    <w:bookmarkEnd w:id="2"/>
    <w:p w:rsidR="00976A86" w:rsidRPr="00C73DFF" w:rsidRDefault="00976A86" w:rsidP="00205761">
      <w:pPr>
        <w:widowControl w:val="0"/>
        <w:ind w:left="6237"/>
        <w:outlineLvl w:val="4"/>
        <w:rPr>
          <w:sz w:val="28"/>
        </w:rPr>
      </w:pPr>
      <w:r w:rsidRPr="00C73DFF">
        <w:rPr>
          <w:sz w:val="28"/>
        </w:rPr>
        <w:lastRenderedPageBreak/>
        <w:t xml:space="preserve">Приложение </w:t>
      </w:r>
    </w:p>
    <w:p w:rsidR="00976A86" w:rsidRPr="00C73DFF" w:rsidRDefault="00976A86" w:rsidP="00205761">
      <w:pPr>
        <w:widowControl w:val="0"/>
        <w:ind w:left="6237"/>
        <w:outlineLvl w:val="4"/>
        <w:rPr>
          <w:sz w:val="28"/>
        </w:rPr>
      </w:pPr>
      <w:r w:rsidRPr="00C73DFF">
        <w:rPr>
          <w:sz w:val="28"/>
        </w:rPr>
        <w:t xml:space="preserve">к решению Совета депутатов </w:t>
      </w:r>
    </w:p>
    <w:p w:rsidR="00976A86" w:rsidRPr="00C73DFF" w:rsidRDefault="00976A86" w:rsidP="00205761">
      <w:pPr>
        <w:widowControl w:val="0"/>
        <w:ind w:left="6237"/>
        <w:outlineLvl w:val="4"/>
        <w:rPr>
          <w:sz w:val="28"/>
        </w:rPr>
      </w:pPr>
      <w:r w:rsidRPr="00C73DFF">
        <w:rPr>
          <w:sz w:val="28"/>
        </w:rPr>
        <w:t>города Новосибирска</w:t>
      </w:r>
    </w:p>
    <w:p w:rsidR="00976A86" w:rsidRPr="00C73DFF" w:rsidRDefault="00976A86" w:rsidP="00205761">
      <w:pPr>
        <w:widowControl w:val="0"/>
        <w:spacing w:after="600"/>
        <w:ind w:left="6237"/>
        <w:rPr>
          <w:sz w:val="28"/>
        </w:rPr>
      </w:pPr>
      <w:r w:rsidRPr="00C73DFF">
        <w:rPr>
          <w:sz w:val="28"/>
        </w:rPr>
        <w:t xml:space="preserve">от _____________ </w:t>
      </w:r>
      <w:r w:rsidR="005C1DA7">
        <w:rPr>
          <w:sz w:val="28"/>
        </w:rPr>
        <w:t>№ </w:t>
      </w:r>
      <w:r w:rsidRPr="00C73DFF">
        <w:rPr>
          <w:sz w:val="28"/>
        </w:rPr>
        <w:t>_______</w:t>
      </w:r>
    </w:p>
    <w:p w:rsidR="00460369" w:rsidRPr="00C73DFF" w:rsidRDefault="00460369" w:rsidP="00205761">
      <w:pPr>
        <w:pStyle w:val="10"/>
        <w:keepNext w:val="0"/>
        <w:widowControl w:val="0"/>
        <w:spacing w:before="0" w:after="0"/>
        <w:jc w:val="center"/>
        <w:rPr>
          <w:rFonts w:ascii="Times New Roman" w:hAnsi="Times New Roman"/>
          <w:sz w:val="28"/>
          <w:szCs w:val="28"/>
        </w:rPr>
      </w:pPr>
      <w:r w:rsidRPr="00C73DFF">
        <w:rPr>
          <w:rFonts w:ascii="Times New Roman" w:hAnsi="Times New Roman"/>
          <w:sz w:val="28"/>
          <w:szCs w:val="28"/>
        </w:rPr>
        <w:t>ПЛАН</w:t>
      </w:r>
    </w:p>
    <w:p w:rsidR="00460369" w:rsidRPr="00C73DFF" w:rsidRDefault="00460369" w:rsidP="00205761">
      <w:pPr>
        <w:pStyle w:val="10"/>
        <w:keepNext w:val="0"/>
        <w:widowControl w:val="0"/>
        <w:spacing w:before="0" w:after="0"/>
        <w:ind w:left="170" w:right="227"/>
        <w:jc w:val="center"/>
        <w:rPr>
          <w:rFonts w:ascii="Times New Roman" w:hAnsi="Times New Roman"/>
          <w:sz w:val="28"/>
          <w:szCs w:val="28"/>
        </w:rPr>
      </w:pPr>
      <w:r w:rsidRPr="00C73DFF">
        <w:rPr>
          <w:rFonts w:ascii="Times New Roman" w:hAnsi="Times New Roman"/>
          <w:sz w:val="28"/>
          <w:szCs w:val="28"/>
        </w:rPr>
        <w:t>социально-экономического развития города Новосибирска на 201</w:t>
      </w:r>
      <w:r w:rsidR="00976A86">
        <w:rPr>
          <w:rFonts w:ascii="Times New Roman" w:hAnsi="Times New Roman"/>
          <w:sz w:val="28"/>
          <w:szCs w:val="28"/>
        </w:rPr>
        <w:t>5</w:t>
      </w:r>
      <w:r w:rsidRPr="00C73DFF">
        <w:rPr>
          <w:rFonts w:ascii="Times New Roman" w:hAnsi="Times New Roman"/>
          <w:sz w:val="28"/>
          <w:szCs w:val="28"/>
        </w:rPr>
        <w:t xml:space="preserve"> год и плановый период 201</w:t>
      </w:r>
      <w:r w:rsidR="00976A86">
        <w:rPr>
          <w:rFonts w:ascii="Times New Roman" w:hAnsi="Times New Roman"/>
          <w:sz w:val="28"/>
          <w:szCs w:val="28"/>
        </w:rPr>
        <w:t>6</w:t>
      </w:r>
      <w:r w:rsidRPr="00C73DFF">
        <w:rPr>
          <w:rFonts w:ascii="Times New Roman" w:hAnsi="Times New Roman"/>
          <w:sz w:val="28"/>
          <w:szCs w:val="28"/>
        </w:rPr>
        <w:t xml:space="preserve"> и 201</w:t>
      </w:r>
      <w:r w:rsidR="00976A86">
        <w:rPr>
          <w:rFonts w:ascii="Times New Roman" w:hAnsi="Times New Roman"/>
          <w:sz w:val="28"/>
          <w:szCs w:val="28"/>
        </w:rPr>
        <w:t>7</w:t>
      </w:r>
      <w:r w:rsidRPr="00C73DFF">
        <w:rPr>
          <w:rFonts w:ascii="Times New Roman" w:hAnsi="Times New Roman"/>
          <w:sz w:val="28"/>
          <w:szCs w:val="28"/>
        </w:rPr>
        <w:t xml:space="preserve"> годов</w:t>
      </w:r>
    </w:p>
    <w:p w:rsidR="00460369" w:rsidRPr="00C73DFF" w:rsidRDefault="00460369" w:rsidP="00205761">
      <w:pPr>
        <w:widowControl w:val="0"/>
        <w:jc w:val="center"/>
        <w:rPr>
          <w:sz w:val="28"/>
          <w:szCs w:val="28"/>
        </w:rPr>
      </w:pPr>
    </w:p>
    <w:p w:rsidR="00976A86" w:rsidRDefault="00460369" w:rsidP="00205761">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t>1. О</w:t>
      </w:r>
      <w:r w:rsidR="00976A86">
        <w:rPr>
          <w:rFonts w:ascii="Times New Roman" w:hAnsi="Times New Roman"/>
          <w:sz w:val="28"/>
          <w:szCs w:val="28"/>
        </w:rPr>
        <w:t>бщая характеристика социально-экономической ситуации и ожидаемы</w:t>
      </w:r>
      <w:r w:rsidR="00FC4EEA">
        <w:rPr>
          <w:rFonts w:ascii="Times New Roman" w:hAnsi="Times New Roman"/>
          <w:sz w:val="28"/>
          <w:szCs w:val="28"/>
        </w:rPr>
        <w:t>е</w:t>
      </w:r>
      <w:r w:rsidR="00976A86">
        <w:rPr>
          <w:rFonts w:ascii="Times New Roman" w:hAnsi="Times New Roman"/>
          <w:sz w:val="28"/>
          <w:szCs w:val="28"/>
        </w:rPr>
        <w:t xml:space="preserve"> итоги развития города </w:t>
      </w:r>
      <w:r w:rsidR="00976A86" w:rsidRPr="00C73DFF">
        <w:rPr>
          <w:rFonts w:ascii="Times New Roman" w:hAnsi="Times New Roman"/>
          <w:sz w:val="28"/>
          <w:szCs w:val="28"/>
        </w:rPr>
        <w:t>Новосибирска</w:t>
      </w:r>
    </w:p>
    <w:p w:rsidR="00976A86" w:rsidRDefault="00976A86" w:rsidP="00205761">
      <w:pPr>
        <w:widowControl w:val="0"/>
        <w:ind w:firstLine="709"/>
        <w:jc w:val="both"/>
        <w:rPr>
          <w:sz w:val="28"/>
          <w:szCs w:val="28"/>
        </w:rPr>
      </w:pPr>
    </w:p>
    <w:p w:rsidR="00D95F70" w:rsidRPr="00D95F70" w:rsidRDefault="00D95F70" w:rsidP="00205761">
      <w:pPr>
        <w:widowControl w:val="0"/>
        <w:ind w:firstLine="709"/>
        <w:jc w:val="both"/>
        <w:rPr>
          <w:sz w:val="28"/>
          <w:szCs w:val="28"/>
        </w:rPr>
      </w:pPr>
      <w:r w:rsidRPr="00D95F70">
        <w:rPr>
          <w:sz w:val="28"/>
          <w:szCs w:val="28"/>
        </w:rPr>
        <w:t>В 2014 году продолжилось развитие города Новосибирска как важнейшего научно-промышленного, транспортно-логистического, сервисного, административного и культурного центра. Основу экономики города составляют промышленность, строительство, транспорт и связь, наука и научное обслуживание, торговля и услуги, развитый финансовый сектор.</w:t>
      </w:r>
    </w:p>
    <w:p w:rsidR="00D95F70" w:rsidRPr="00D95F70" w:rsidRDefault="00D95F70" w:rsidP="00205761">
      <w:pPr>
        <w:widowControl w:val="0"/>
        <w:ind w:firstLine="709"/>
        <w:jc w:val="both"/>
        <w:rPr>
          <w:sz w:val="28"/>
          <w:szCs w:val="28"/>
        </w:rPr>
      </w:pPr>
      <w:r w:rsidRPr="00D95F70">
        <w:rPr>
          <w:sz w:val="28"/>
          <w:szCs w:val="28"/>
        </w:rPr>
        <w:t xml:space="preserve">Экономика города характеризуется высокой степенью диверсификации, что обеспечивает ей достаточную устойчивость под влиянием негативных факторов, в том числе политического характера. Складывающаяся экономическая ситуация позволяет прогнозировать в 2014 году сохранение на уровне 2013 года объемов промышленного производства, умеренный рост в сфере потребительского рынка и снижение </w:t>
      </w:r>
      <w:r w:rsidR="00D44BA5">
        <w:rPr>
          <w:sz w:val="28"/>
          <w:szCs w:val="28"/>
        </w:rPr>
        <w:t xml:space="preserve">темпов роста инвестиций в основной капитал и </w:t>
      </w:r>
      <w:r w:rsidRPr="00D95F70">
        <w:rPr>
          <w:sz w:val="28"/>
          <w:szCs w:val="28"/>
        </w:rPr>
        <w:t xml:space="preserve">объема работ по виду деятельности «Строительство». </w:t>
      </w:r>
    </w:p>
    <w:p w:rsidR="00D95F70" w:rsidRPr="00D95F70" w:rsidRDefault="00D95F70" w:rsidP="00205761">
      <w:pPr>
        <w:widowControl w:val="0"/>
        <w:ind w:firstLine="709"/>
        <w:jc w:val="both"/>
        <w:rPr>
          <w:sz w:val="28"/>
          <w:szCs w:val="28"/>
        </w:rPr>
      </w:pPr>
      <w:r w:rsidRPr="00D95F70">
        <w:rPr>
          <w:sz w:val="28"/>
          <w:szCs w:val="28"/>
        </w:rPr>
        <w:t>Основной целью научно-промышленной политики мэрии города Новоси</w:t>
      </w:r>
      <w:r w:rsidRPr="00F40B06">
        <w:rPr>
          <w:sz w:val="28"/>
          <w:szCs w:val="28"/>
        </w:rPr>
        <w:t xml:space="preserve">бирска </w:t>
      </w:r>
      <w:r w:rsidR="00C956EE" w:rsidRPr="00F40B06">
        <w:rPr>
          <w:sz w:val="28"/>
          <w:szCs w:val="28"/>
        </w:rPr>
        <w:t xml:space="preserve">(далее – мэрия) </w:t>
      </w:r>
      <w:r w:rsidRPr="00F40B06">
        <w:rPr>
          <w:sz w:val="28"/>
          <w:szCs w:val="28"/>
        </w:rPr>
        <w:t xml:space="preserve">является создание условий для формирования и развития инновационной экономики на базе научно-промышленного комплекса города. За счет средств бюджета города Новосибирска </w:t>
      </w:r>
      <w:r w:rsidR="00227A73" w:rsidRPr="00F40B06">
        <w:rPr>
          <w:sz w:val="28"/>
          <w:szCs w:val="28"/>
        </w:rPr>
        <w:t xml:space="preserve">(далее – бюджет города) </w:t>
      </w:r>
      <w:r w:rsidRPr="00F40B06">
        <w:rPr>
          <w:sz w:val="28"/>
          <w:szCs w:val="28"/>
        </w:rPr>
        <w:t>в рамках</w:t>
      </w:r>
      <w:r w:rsidRPr="00D95F70">
        <w:rPr>
          <w:sz w:val="28"/>
          <w:szCs w:val="28"/>
        </w:rPr>
        <w:t xml:space="preserve"> целевых программ продолжено оказание мер поддержки инновационной и инвестиционной деятельности организаций научно-промышленного комплекса, в том числе субъектов малого и среднего предпринимательства.</w:t>
      </w:r>
    </w:p>
    <w:p w:rsidR="00D95F70" w:rsidRPr="00D95F70" w:rsidRDefault="00D95F70" w:rsidP="00205761">
      <w:pPr>
        <w:widowControl w:val="0"/>
        <w:ind w:firstLine="709"/>
        <w:jc w:val="both"/>
        <w:rPr>
          <w:sz w:val="28"/>
          <w:szCs w:val="28"/>
        </w:rPr>
      </w:pPr>
      <w:r w:rsidRPr="00D95F70">
        <w:rPr>
          <w:iCs/>
          <w:sz w:val="28"/>
          <w:szCs w:val="28"/>
        </w:rPr>
        <w:t xml:space="preserve">По итогам 2014 года с </w:t>
      </w:r>
      <w:r w:rsidRPr="00D95F70">
        <w:rPr>
          <w:sz w:val="28"/>
          <w:szCs w:val="28"/>
        </w:rPr>
        <w:t>учетом планов промышленных предприятий объем отгруженных товаров собственного производства, выполненных работ и услуг собственными силами по крупным, средним и малым промышленным предприятиям составит 251,5 млрд. рублей, что не превысит уровень 2013 года.</w:t>
      </w:r>
    </w:p>
    <w:p w:rsidR="00D95F70" w:rsidRPr="00D95F70" w:rsidRDefault="00D95F70" w:rsidP="00205761">
      <w:pPr>
        <w:widowControl w:val="0"/>
        <w:ind w:firstLine="709"/>
        <w:jc w:val="both"/>
        <w:rPr>
          <w:sz w:val="28"/>
          <w:szCs w:val="28"/>
        </w:rPr>
      </w:pPr>
      <w:r w:rsidRPr="00D95F70">
        <w:rPr>
          <w:sz w:val="28"/>
          <w:szCs w:val="28"/>
        </w:rPr>
        <w:t>Продолжена реализация муниципальной политики по улучшению инвестиционного климата. В целях более активного привлечения частных инвестиций в экономику города продолжил работу инвестиционный Совет города Новосибирска. Прогнозируемый объем инвестиций в основной ка</w:t>
      </w:r>
      <w:r w:rsidR="001625A3">
        <w:rPr>
          <w:sz w:val="28"/>
          <w:szCs w:val="28"/>
        </w:rPr>
        <w:t>питал в 2014 году составит 108,0</w:t>
      </w:r>
      <w:r w:rsidRPr="00D95F70">
        <w:rPr>
          <w:sz w:val="28"/>
          <w:szCs w:val="28"/>
        </w:rPr>
        <w:t xml:space="preserve"> млрд. рублей (</w:t>
      </w:r>
      <w:r w:rsidR="001625A3">
        <w:rPr>
          <w:sz w:val="28"/>
          <w:szCs w:val="28"/>
        </w:rPr>
        <w:t>99</w:t>
      </w:r>
      <w:r w:rsidRPr="00D95F70">
        <w:rPr>
          <w:sz w:val="28"/>
          <w:szCs w:val="28"/>
        </w:rPr>
        <w:t>,</w:t>
      </w:r>
      <w:r w:rsidR="001625A3">
        <w:rPr>
          <w:sz w:val="28"/>
          <w:szCs w:val="28"/>
        </w:rPr>
        <w:t>4</w:t>
      </w:r>
      <w:r w:rsidRPr="00D95F70">
        <w:rPr>
          <w:sz w:val="28"/>
          <w:szCs w:val="28"/>
        </w:rPr>
        <w:t xml:space="preserve"> % к уровню 2013 года), значительная доля инвестиций направлена на развитие таких видов экономической деятельности, как транспорт, </w:t>
      </w:r>
      <w:r w:rsidR="006B1BA3" w:rsidRPr="006B1BA3">
        <w:rPr>
          <w:b/>
          <w:sz w:val="28"/>
          <w:szCs w:val="28"/>
        </w:rPr>
        <w:t>операции с недвижимым имуществом, аренда и предоставление услуг</w:t>
      </w:r>
      <w:r w:rsidRPr="00D95F70">
        <w:rPr>
          <w:sz w:val="28"/>
          <w:szCs w:val="28"/>
        </w:rPr>
        <w:t>, производство и распределение электроэнергии, газа и воды. На снижение прогнозируемых темпов роста строительной и инвестиционной активности организаций города оказы</w:t>
      </w:r>
      <w:r w:rsidRPr="00D95F70">
        <w:rPr>
          <w:sz w:val="28"/>
          <w:szCs w:val="28"/>
        </w:rPr>
        <w:lastRenderedPageBreak/>
        <w:t>вает влияние замедление темпов роста экономики в целом по Российской Федерации и Новосибирской области.</w:t>
      </w:r>
    </w:p>
    <w:p w:rsidR="00D95F70" w:rsidRPr="00D95F70" w:rsidRDefault="00D95F70" w:rsidP="00205761">
      <w:pPr>
        <w:widowControl w:val="0"/>
        <w:ind w:firstLine="709"/>
        <w:jc w:val="both"/>
        <w:rPr>
          <w:sz w:val="28"/>
          <w:szCs w:val="28"/>
        </w:rPr>
      </w:pPr>
      <w:r w:rsidRPr="00D95F70">
        <w:rPr>
          <w:sz w:val="28"/>
          <w:szCs w:val="28"/>
        </w:rPr>
        <w:t>Наблюдается тенденция снижения доли инвестиций в новые основные фонды за счет собственных средств организаций (с 51,2 % в 2010 году до 33,2 % в первом полугодии 2014 года), что является следствием уменьшения количества прибыльных организаций в городе, доля которых в 2010 году составила 80,9 %, в первом полугодии 2014 года снизилась до 72,9 %.  Кроме того, в связи с замедлением темпов роста экономики и увеличением кредитных рисков в банковском секторе произошел рост стоимости кредитных предложений, что явилось причиной снижения инвесторами использования кредитных ресурсов – доля заемных средств сократилась с 11,5 % в 2011 году до 7,6 % в первом полугодии 2014 года.</w:t>
      </w:r>
    </w:p>
    <w:p w:rsidR="00D95F70" w:rsidRPr="00D95F70" w:rsidRDefault="00D95F70" w:rsidP="00205761">
      <w:pPr>
        <w:widowControl w:val="0"/>
        <w:ind w:firstLine="709"/>
        <w:jc w:val="both"/>
        <w:rPr>
          <w:sz w:val="28"/>
          <w:szCs w:val="28"/>
        </w:rPr>
      </w:pPr>
      <w:r w:rsidRPr="00D95F70">
        <w:rPr>
          <w:sz w:val="28"/>
          <w:szCs w:val="28"/>
        </w:rPr>
        <w:t xml:space="preserve">Еще одним из факторов ожидаемого снижения темпов роста инвестиций в основной капитал в 2014 году является снижение темпов строительства объектов коммерческой и офисной недвижимости. За последние 5 лет в городе построено 20 крупных торговых центров и 21 административное здание, </w:t>
      </w:r>
      <w:r w:rsidR="00FC4EEA">
        <w:rPr>
          <w:sz w:val="28"/>
          <w:szCs w:val="28"/>
        </w:rPr>
        <w:t>что повлияло на</w:t>
      </w:r>
      <w:r w:rsidRPr="00D95F70">
        <w:rPr>
          <w:sz w:val="28"/>
          <w:szCs w:val="28"/>
        </w:rPr>
        <w:t xml:space="preserve"> насыщение рынка данного вида недвижимостью.</w:t>
      </w:r>
    </w:p>
    <w:p w:rsidR="00D95F70" w:rsidRPr="00D95F70" w:rsidRDefault="00D95F70" w:rsidP="00205761">
      <w:pPr>
        <w:widowControl w:val="0"/>
        <w:ind w:firstLine="709"/>
        <w:jc w:val="both"/>
        <w:rPr>
          <w:sz w:val="28"/>
          <w:szCs w:val="28"/>
        </w:rPr>
      </w:pPr>
      <w:r w:rsidRPr="00D95F70">
        <w:rPr>
          <w:sz w:val="28"/>
          <w:szCs w:val="28"/>
        </w:rPr>
        <w:t>Объем работ по фактическому виду деятельности «Строительство» в 2014 году по предварительной оценке составит 4</w:t>
      </w:r>
      <w:r w:rsidR="001625A3">
        <w:rPr>
          <w:sz w:val="28"/>
          <w:szCs w:val="28"/>
        </w:rPr>
        <w:t>9</w:t>
      </w:r>
      <w:r w:rsidRPr="00D95F70">
        <w:rPr>
          <w:sz w:val="28"/>
          <w:szCs w:val="28"/>
        </w:rPr>
        <w:t>,</w:t>
      </w:r>
      <w:r w:rsidR="001625A3">
        <w:rPr>
          <w:sz w:val="28"/>
          <w:szCs w:val="28"/>
        </w:rPr>
        <w:t>4</w:t>
      </w:r>
      <w:r w:rsidRPr="00D95F70">
        <w:rPr>
          <w:sz w:val="28"/>
          <w:szCs w:val="28"/>
        </w:rPr>
        <w:t xml:space="preserve"> млрд. рублей (</w:t>
      </w:r>
      <w:r w:rsidR="001625A3">
        <w:rPr>
          <w:sz w:val="28"/>
          <w:szCs w:val="28"/>
        </w:rPr>
        <w:t>95</w:t>
      </w:r>
      <w:r w:rsidRPr="00D95F70">
        <w:rPr>
          <w:sz w:val="28"/>
          <w:szCs w:val="28"/>
        </w:rPr>
        <w:t>,</w:t>
      </w:r>
      <w:r w:rsidR="001625A3">
        <w:rPr>
          <w:sz w:val="28"/>
          <w:szCs w:val="28"/>
        </w:rPr>
        <w:t>0</w:t>
      </w:r>
      <w:r w:rsidR="00E40B83">
        <w:rPr>
          <w:sz w:val="28"/>
          <w:szCs w:val="28"/>
        </w:rPr>
        <w:t> </w:t>
      </w:r>
      <w:r w:rsidRPr="00D95F70">
        <w:rPr>
          <w:sz w:val="28"/>
          <w:szCs w:val="28"/>
        </w:rPr>
        <w:t>% к уровню 2013 года). На фоне общего падения объемов строительно-монтажных работ в жилищном строительстве до конца 2014 года планируется ввести 1205,7</w:t>
      </w:r>
      <w:r w:rsidR="00E40B83">
        <w:rPr>
          <w:sz w:val="28"/>
          <w:szCs w:val="28"/>
        </w:rPr>
        <w:t> </w:t>
      </w:r>
      <w:r w:rsidRPr="00D95F70">
        <w:rPr>
          <w:sz w:val="28"/>
          <w:szCs w:val="28"/>
        </w:rPr>
        <w:t>тыс.</w:t>
      </w:r>
      <w:r w:rsidR="00E40B83">
        <w:rPr>
          <w:sz w:val="28"/>
          <w:szCs w:val="28"/>
        </w:rPr>
        <w:t> </w:t>
      </w:r>
      <w:r w:rsidRPr="00D95F70">
        <w:rPr>
          <w:sz w:val="28"/>
          <w:szCs w:val="28"/>
        </w:rPr>
        <w:t>кв.</w:t>
      </w:r>
      <w:r w:rsidR="00E40B83">
        <w:rPr>
          <w:sz w:val="28"/>
          <w:szCs w:val="28"/>
        </w:rPr>
        <w:t> </w:t>
      </w:r>
      <w:r w:rsidRPr="00D95F70">
        <w:rPr>
          <w:sz w:val="28"/>
          <w:szCs w:val="28"/>
        </w:rPr>
        <w:t xml:space="preserve">м жилых </w:t>
      </w:r>
      <w:r w:rsidR="00D61761">
        <w:rPr>
          <w:sz w:val="28"/>
          <w:szCs w:val="28"/>
        </w:rPr>
        <w:t>помещений</w:t>
      </w:r>
      <w:r w:rsidRPr="00D95F70">
        <w:rPr>
          <w:sz w:val="28"/>
          <w:szCs w:val="28"/>
        </w:rPr>
        <w:t>, что на 26,1 тыс. кв. м больше, чем в 2013 году. Прирост площади жилых помещений будет достигнут за счет развития многоэтажного жилищного строительства на площадках комплексного освоения, на которых сосредоточено более половины строящегося жилья в городе. Одновременно с этим прогнозируется спад темпов индивидуального жилищного строительства, обусловленный сокращением земельных ресурсов, выделяемых под строительство индивидуальных жилых домов в городе.</w:t>
      </w:r>
    </w:p>
    <w:p w:rsidR="00D95F70" w:rsidRPr="00D95F70" w:rsidRDefault="00D95F70" w:rsidP="00205761">
      <w:pPr>
        <w:widowControl w:val="0"/>
        <w:ind w:firstLine="709"/>
        <w:jc w:val="both"/>
        <w:rPr>
          <w:i/>
          <w:sz w:val="28"/>
          <w:szCs w:val="28"/>
        </w:rPr>
      </w:pPr>
      <w:r w:rsidRPr="00D95F70">
        <w:rPr>
          <w:sz w:val="28"/>
          <w:szCs w:val="28"/>
        </w:rPr>
        <w:t xml:space="preserve">По количеству введенного жилья город Новосибирск является одним из лидеров среди муниципальных образований Российской Федерации, темпы роста ввода жилья в </w:t>
      </w:r>
      <w:r w:rsidR="00611184">
        <w:rPr>
          <w:sz w:val="28"/>
          <w:szCs w:val="28"/>
        </w:rPr>
        <w:t xml:space="preserve">городе </w:t>
      </w:r>
      <w:r w:rsidRPr="00D95F70">
        <w:rPr>
          <w:sz w:val="28"/>
          <w:szCs w:val="28"/>
        </w:rPr>
        <w:t xml:space="preserve">Новосибирске превышают среднероссийский показатель. </w:t>
      </w:r>
    </w:p>
    <w:p w:rsidR="00D95F70" w:rsidRPr="00D95F70" w:rsidRDefault="00D95F70" w:rsidP="00205761">
      <w:pPr>
        <w:widowControl w:val="0"/>
        <w:ind w:firstLine="709"/>
        <w:jc w:val="both"/>
        <w:rPr>
          <w:sz w:val="28"/>
          <w:szCs w:val="28"/>
        </w:rPr>
      </w:pPr>
      <w:r w:rsidRPr="00D95F70">
        <w:rPr>
          <w:sz w:val="28"/>
          <w:szCs w:val="28"/>
        </w:rPr>
        <w:t xml:space="preserve">На территории города осуществляется строительство крупных инфраструктурных объектов, объектов производственного и административного назначения, объектов торговли, гостиничного хозяйства и </w:t>
      </w:r>
      <w:r w:rsidR="00D61761">
        <w:rPr>
          <w:sz w:val="28"/>
          <w:szCs w:val="28"/>
        </w:rPr>
        <w:t>других</w:t>
      </w:r>
      <w:r w:rsidRPr="00D95F70">
        <w:rPr>
          <w:sz w:val="28"/>
          <w:szCs w:val="28"/>
        </w:rPr>
        <w:t xml:space="preserve">. </w:t>
      </w:r>
    </w:p>
    <w:p w:rsidR="00D95F70" w:rsidRPr="00D95F70" w:rsidRDefault="00D95F70" w:rsidP="00205761">
      <w:pPr>
        <w:widowControl w:val="0"/>
        <w:ind w:firstLine="709"/>
        <w:jc w:val="both"/>
        <w:rPr>
          <w:sz w:val="28"/>
          <w:szCs w:val="28"/>
        </w:rPr>
      </w:pPr>
      <w:r w:rsidRPr="00670FFC">
        <w:rPr>
          <w:sz w:val="28"/>
          <w:szCs w:val="28"/>
        </w:rPr>
        <w:t>В 2014 году в правобереж</w:t>
      </w:r>
      <w:r w:rsidR="00D61761">
        <w:rPr>
          <w:sz w:val="28"/>
          <w:szCs w:val="28"/>
        </w:rPr>
        <w:t>ной части</w:t>
      </w:r>
      <w:r w:rsidRPr="00670FFC">
        <w:rPr>
          <w:sz w:val="28"/>
          <w:szCs w:val="28"/>
        </w:rPr>
        <w:t xml:space="preserve"> города открыт второй магазин «Леруа Мерлен» площадью 18 тыс. кв. м. К концу 2014 года планируется открытие 7-этажного торгового центра общей площадью 33,3 тыс. кв. м на Гусинобродском шоссе, торгово-выставочного комплекса в левобереж</w:t>
      </w:r>
      <w:r w:rsidR="007D0E47" w:rsidRPr="00670FFC">
        <w:rPr>
          <w:sz w:val="28"/>
          <w:szCs w:val="28"/>
        </w:rPr>
        <w:t>ной части города на площади им. </w:t>
      </w:r>
      <w:r w:rsidRPr="00670FFC">
        <w:rPr>
          <w:sz w:val="28"/>
          <w:szCs w:val="28"/>
        </w:rPr>
        <w:t xml:space="preserve">Карла Маркса (площадь 1,4 тыс. кв. м), крупнейшего в Сибири </w:t>
      </w:r>
      <w:r w:rsidR="007D0E47" w:rsidRPr="00670FFC">
        <w:rPr>
          <w:sz w:val="28"/>
          <w:szCs w:val="28"/>
        </w:rPr>
        <w:t xml:space="preserve">торгово-развлекательного центра </w:t>
      </w:r>
      <w:r w:rsidRPr="00670FFC">
        <w:rPr>
          <w:sz w:val="28"/>
          <w:szCs w:val="28"/>
        </w:rPr>
        <w:t>«Галерея Новосибирск» (совокупная площадь объекта составит около 125 тыс. кв. м).</w:t>
      </w:r>
    </w:p>
    <w:p w:rsidR="00D95F70" w:rsidRPr="00D95F70" w:rsidRDefault="00D95F70" w:rsidP="00205761">
      <w:pPr>
        <w:widowControl w:val="0"/>
        <w:ind w:firstLine="709"/>
        <w:jc w:val="both"/>
        <w:rPr>
          <w:sz w:val="28"/>
          <w:szCs w:val="28"/>
        </w:rPr>
      </w:pPr>
      <w:r w:rsidRPr="00D95F70">
        <w:rPr>
          <w:sz w:val="28"/>
          <w:szCs w:val="28"/>
        </w:rPr>
        <w:t>Оборот розничной торговли крупных и средних предприятий города в 2014 году составит 18</w:t>
      </w:r>
      <w:r w:rsidR="00D25755">
        <w:rPr>
          <w:sz w:val="28"/>
          <w:szCs w:val="28"/>
        </w:rPr>
        <w:t>4</w:t>
      </w:r>
      <w:r w:rsidRPr="00D95F70">
        <w:rPr>
          <w:sz w:val="28"/>
          <w:szCs w:val="28"/>
        </w:rPr>
        <w:t>,</w:t>
      </w:r>
      <w:r w:rsidR="00D25755">
        <w:rPr>
          <w:sz w:val="28"/>
          <w:szCs w:val="28"/>
        </w:rPr>
        <w:t>6</w:t>
      </w:r>
      <w:r w:rsidRPr="00D95F70">
        <w:rPr>
          <w:sz w:val="28"/>
          <w:szCs w:val="28"/>
        </w:rPr>
        <w:t xml:space="preserve"> млрд. рублей, что на 6,0</w:t>
      </w:r>
      <w:r w:rsidR="007D0E47">
        <w:rPr>
          <w:sz w:val="28"/>
          <w:szCs w:val="28"/>
        </w:rPr>
        <w:t> </w:t>
      </w:r>
      <w:r w:rsidRPr="00D95F70">
        <w:rPr>
          <w:sz w:val="28"/>
          <w:szCs w:val="28"/>
        </w:rPr>
        <w:t>% превысит уровень 2013 года. Объ</w:t>
      </w:r>
      <w:r w:rsidR="008B6E56">
        <w:rPr>
          <w:sz w:val="28"/>
          <w:szCs w:val="28"/>
        </w:rPr>
        <w:t>ем платных услуг населению – 7</w:t>
      </w:r>
      <w:r w:rsidRPr="00D95F70">
        <w:rPr>
          <w:sz w:val="28"/>
          <w:szCs w:val="28"/>
        </w:rPr>
        <w:t>9,</w:t>
      </w:r>
      <w:r w:rsidR="008B6E56">
        <w:rPr>
          <w:sz w:val="28"/>
          <w:szCs w:val="28"/>
        </w:rPr>
        <w:t>3</w:t>
      </w:r>
      <w:r w:rsidRPr="00D95F70">
        <w:rPr>
          <w:sz w:val="28"/>
          <w:szCs w:val="28"/>
        </w:rPr>
        <w:t xml:space="preserve"> млрд. рублей, рост 102,1</w:t>
      </w:r>
      <w:r w:rsidR="007D0E47">
        <w:rPr>
          <w:sz w:val="28"/>
          <w:szCs w:val="28"/>
        </w:rPr>
        <w:t> </w:t>
      </w:r>
      <w:r w:rsidRPr="00D95F70">
        <w:rPr>
          <w:sz w:val="28"/>
          <w:szCs w:val="28"/>
        </w:rPr>
        <w:t>%.</w:t>
      </w:r>
    </w:p>
    <w:p w:rsidR="00D95F70" w:rsidRPr="00D95F70" w:rsidRDefault="00D95F70" w:rsidP="00205761">
      <w:pPr>
        <w:widowControl w:val="0"/>
        <w:ind w:firstLine="709"/>
        <w:jc w:val="both"/>
        <w:rPr>
          <w:sz w:val="28"/>
          <w:szCs w:val="28"/>
        </w:rPr>
      </w:pPr>
      <w:r w:rsidRPr="00D95F70">
        <w:rPr>
          <w:sz w:val="28"/>
          <w:szCs w:val="28"/>
        </w:rPr>
        <w:t xml:space="preserve">Стабильной остается ситуация в сфере труда и занятости населения. Уровень официально зарегистрированной безработицы на 01.09.2014 составил 0,42 % от </w:t>
      </w:r>
      <w:r w:rsidRPr="00D95F70">
        <w:rPr>
          <w:sz w:val="28"/>
          <w:szCs w:val="28"/>
        </w:rPr>
        <w:lastRenderedPageBreak/>
        <w:t xml:space="preserve">численности трудоспособного населения в трудоспособном возрасте, а численность официально зарегистрированных безработных </w:t>
      </w:r>
      <w:r w:rsidR="00442307">
        <w:rPr>
          <w:sz w:val="28"/>
          <w:szCs w:val="28"/>
        </w:rPr>
        <w:t>–</w:t>
      </w:r>
      <w:r w:rsidRPr="00D95F70">
        <w:rPr>
          <w:sz w:val="28"/>
          <w:szCs w:val="28"/>
        </w:rPr>
        <w:t xml:space="preserve"> 3980 человек. Резких колебаний на рынке труда не прогнозируется, к концу 2014 года ожидаемый уровень официально зарегистрированной безработицы составит около 0,44 % от численности трудоспособного населения в трудоспособном возрасте. </w:t>
      </w:r>
    </w:p>
    <w:p w:rsidR="00D95F70" w:rsidRPr="00D95F70" w:rsidRDefault="00D95F70" w:rsidP="00205761">
      <w:pPr>
        <w:widowControl w:val="0"/>
        <w:ind w:firstLine="709"/>
        <w:jc w:val="both"/>
        <w:rPr>
          <w:sz w:val="28"/>
          <w:szCs w:val="28"/>
        </w:rPr>
      </w:pPr>
      <w:r w:rsidRPr="00D95F70">
        <w:rPr>
          <w:sz w:val="28"/>
          <w:szCs w:val="28"/>
        </w:rPr>
        <w:t xml:space="preserve">Численность занятых в экономике города на конец 2014 года, по предварительной оценке, составит 816,6 тыс. человек. Предыдущий трехлетний период характеризовался увеличением трудовых ресурсов на 2 % ежегодно, в основном, за счет мигрантов трудоспособного возраста и лиц старших возрастов, занятых в экономике. </w:t>
      </w:r>
    </w:p>
    <w:p w:rsidR="00D95F70" w:rsidRPr="00D95F70" w:rsidRDefault="00D95F70" w:rsidP="00205761">
      <w:pPr>
        <w:widowControl w:val="0"/>
        <w:ind w:firstLine="709"/>
        <w:jc w:val="both"/>
        <w:rPr>
          <w:sz w:val="28"/>
          <w:szCs w:val="28"/>
        </w:rPr>
      </w:pPr>
      <w:r w:rsidRPr="00D95F70">
        <w:rPr>
          <w:sz w:val="28"/>
          <w:szCs w:val="28"/>
        </w:rPr>
        <w:t xml:space="preserve">Отмечается дальнейший рост среднемесячной заработной </w:t>
      </w:r>
      <w:r w:rsidR="00442307">
        <w:rPr>
          <w:sz w:val="28"/>
          <w:szCs w:val="28"/>
        </w:rPr>
        <w:t xml:space="preserve">платы </w:t>
      </w:r>
      <w:r w:rsidRPr="00D95F70">
        <w:rPr>
          <w:sz w:val="28"/>
          <w:szCs w:val="28"/>
        </w:rPr>
        <w:t xml:space="preserve">работников, в том числе работников бюджетной сферы. Номинальная среднемесячная заработная плата одного работника в 2014 году на </w:t>
      </w:r>
      <w:r w:rsidR="008B6E56">
        <w:rPr>
          <w:sz w:val="28"/>
          <w:szCs w:val="28"/>
        </w:rPr>
        <w:t>6</w:t>
      </w:r>
      <w:r w:rsidRPr="00D95F70">
        <w:rPr>
          <w:sz w:val="28"/>
          <w:szCs w:val="28"/>
        </w:rPr>
        <w:t>,</w:t>
      </w:r>
      <w:r w:rsidR="008B6E56">
        <w:rPr>
          <w:sz w:val="28"/>
          <w:szCs w:val="28"/>
        </w:rPr>
        <w:t>5</w:t>
      </w:r>
      <w:r w:rsidRPr="00D95F70">
        <w:rPr>
          <w:sz w:val="28"/>
          <w:szCs w:val="28"/>
        </w:rPr>
        <w:t xml:space="preserve"> % превысит уровень 2013 года. </w:t>
      </w:r>
    </w:p>
    <w:p w:rsidR="00D95F70" w:rsidRPr="00D95F70" w:rsidRDefault="00D95F70" w:rsidP="00205761">
      <w:pPr>
        <w:widowControl w:val="0"/>
        <w:ind w:firstLine="709"/>
        <w:jc w:val="both"/>
        <w:rPr>
          <w:sz w:val="28"/>
          <w:szCs w:val="28"/>
        </w:rPr>
      </w:pPr>
      <w:r w:rsidRPr="00D95F70">
        <w:rPr>
          <w:sz w:val="28"/>
          <w:szCs w:val="28"/>
        </w:rPr>
        <w:t xml:space="preserve">Ежегодно проводятся мероприятия по доведению оплаты труда работников бюджетной сферы  до целевого уровня, определенного Указом Президента Российской Федерации от </w:t>
      </w:r>
      <w:r w:rsidR="00442307">
        <w:rPr>
          <w:sz w:val="28"/>
          <w:szCs w:val="28"/>
        </w:rPr>
        <w:t>0</w:t>
      </w:r>
      <w:r w:rsidRPr="00D95F70">
        <w:rPr>
          <w:sz w:val="28"/>
          <w:szCs w:val="28"/>
        </w:rPr>
        <w:t>7</w:t>
      </w:r>
      <w:r w:rsidR="00442307">
        <w:rPr>
          <w:sz w:val="28"/>
          <w:szCs w:val="28"/>
        </w:rPr>
        <w:t>.05.</w:t>
      </w:r>
      <w:r w:rsidRPr="00D95F70">
        <w:rPr>
          <w:sz w:val="28"/>
          <w:szCs w:val="28"/>
        </w:rPr>
        <w:t>2012 № 597</w:t>
      </w:r>
      <w:r w:rsidR="00442307">
        <w:rPr>
          <w:sz w:val="28"/>
          <w:szCs w:val="28"/>
        </w:rPr>
        <w:t xml:space="preserve"> «</w:t>
      </w:r>
      <w:r w:rsidR="00442307" w:rsidRPr="00442307">
        <w:rPr>
          <w:sz w:val="28"/>
          <w:szCs w:val="28"/>
        </w:rPr>
        <w:t>О мероприятиях</w:t>
      </w:r>
      <w:r w:rsidR="00442307">
        <w:rPr>
          <w:sz w:val="28"/>
          <w:szCs w:val="28"/>
        </w:rPr>
        <w:t xml:space="preserve"> </w:t>
      </w:r>
      <w:r w:rsidR="00442307" w:rsidRPr="00442307">
        <w:rPr>
          <w:sz w:val="28"/>
          <w:szCs w:val="28"/>
        </w:rPr>
        <w:t>по реализации государственной социальной политики</w:t>
      </w:r>
      <w:r w:rsidR="00442307">
        <w:rPr>
          <w:sz w:val="28"/>
          <w:szCs w:val="28"/>
        </w:rPr>
        <w:t>»</w:t>
      </w:r>
      <w:r w:rsidRPr="00D95F70">
        <w:rPr>
          <w:sz w:val="28"/>
          <w:szCs w:val="28"/>
        </w:rPr>
        <w:t xml:space="preserve">. </w:t>
      </w:r>
    </w:p>
    <w:p w:rsidR="00D95F70" w:rsidRPr="00D95F70" w:rsidRDefault="00D95F70" w:rsidP="00205761">
      <w:pPr>
        <w:widowControl w:val="0"/>
        <w:ind w:firstLine="709"/>
        <w:jc w:val="both"/>
        <w:rPr>
          <w:sz w:val="28"/>
          <w:szCs w:val="28"/>
        </w:rPr>
      </w:pPr>
      <w:r w:rsidRPr="00D95F70">
        <w:rPr>
          <w:sz w:val="28"/>
          <w:szCs w:val="28"/>
        </w:rPr>
        <w:t xml:space="preserve">Продолжился рост численности населения города Новосибирска. На </w:t>
      </w:r>
      <w:r w:rsidR="00442307">
        <w:rPr>
          <w:sz w:val="28"/>
          <w:szCs w:val="28"/>
        </w:rPr>
        <w:t>0</w:t>
      </w:r>
      <w:r w:rsidRPr="00D95F70">
        <w:rPr>
          <w:sz w:val="28"/>
          <w:szCs w:val="28"/>
        </w:rPr>
        <w:t>1</w:t>
      </w:r>
      <w:r w:rsidR="00442307">
        <w:rPr>
          <w:sz w:val="28"/>
          <w:szCs w:val="28"/>
        </w:rPr>
        <w:t>.01.</w:t>
      </w:r>
      <w:r w:rsidRPr="00D95F70">
        <w:rPr>
          <w:sz w:val="28"/>
          <w:szCs w:val="28"/>
        </w:rPr>
        <w:t xml:space="preserve">2014 в городе Новосибирске проживало 1547,9 тыс. человек, на </w:t>
      </w:r>
      <w:r w:rsidR="00442307">
        <w:rPr>
          <w:sz w:val="28"/>
          <w:szCs w:val="28"/>
        </w:rPr>
        <w:t>0</w:t>
      </w:r>
      <w:r w:rsidRPr="00D95F70">
        <w:rPr>
          <w:sz w:val="28"/>
          <w:szCs w:val="28"/>
        </w:rPr>
        <w:t>1</w:t>
      </w:r>
      <w:r w:rsidR="00442307">
        <w:rPr>
          <w:sz w:val="28"/>
          <w:szCs w:val="28"/>
        </w:rPr>
        <w:t>.01.</w:t>
      </w:r>
      <w:r w:rsidRPr="00D95F70">
        <w:rPr>
          <w:sz w:val="28"/>
          <w:szCs w:val="28"/>
        </w:rPr>
        <w:t>2015 численность населения составит 1571,4 тыс. человек. Сохраняется положительный естественный прирост населения. По предварительной оценке, число родившихся превысит  число умерших на 2,4 тыс. человек. Значительную долю прироста населения город получает за счет миграции. В 2014 году миграционный прирост составит более 21 тыс. человек.</w:t>
      </w:r>
    </w:p>
    <w:p w:rsidR="00D95F70" w:rsidRPr="00D95F70" w:rsidRDefault="00D95F70" w:rsidP="00205761">
      <w:pPr>
        <w:widowControl w:val="0"/>
        <w:ind w:firstLine="709"/>
        <w:jc w:val="both"/>
        <w:rPr>
          <w:sz w:val="28"/>
          <w:szCs w:val="28"/>
        </w:rPr>
      </w:pPr>
      <w:r w:rsidRPr="00D95F70">
        <w:rPr>
          <w:sz w:val="28"/>
          <w:szCs w:val="28"/>
        </w:rPr>
        <w:t xml:space="preserve">В целях повышения качества жизни населения и качества городской среды мэрией в 2014 году осуществлялась реализация 38 целевых программ, мероприятия которых охватывали все сферы жизнедеятельности города. Приоритетными направлениями бюджетных инвестиций оставались строительство и реконструкция объектов образования, дорожное строительство, расселение граждан из ветхого и аварийного жилья. </w:t>
      </w:r>
    </w:p>
    <w:p w:rsidR="004C6898" w:rsidRPr="005A0CD7" w:rsidRDefault="004C6898" w:rsidP="00205761">
      <w:pPr>
        <w:widowControl w:val="0"/>
        <w:ind w:firstLine="709"/>
        <w:jc w:val="both"/>
        <w:rPr>
          <w:sz w:val="28"/>
          <w:szCs w:val="28"/>
        </w:rPr>
      </w:pPr>
      <w:r w:rsidRPr="00110669">
        <w:rPr>
          <w:sz w:val="28"/>
          <w:szCs w:val="28"/>
        </w:rPr>
        <w:t>Продолжается реализация программы, направленной на развитие инфраструктуры и материально-технической базы муниципальных образовательных организаций, повышение уровня обеспеченности местами в детских дошкольных организациях и создани</w:t>
      </w:r>
      <w:r w:rsidR="001339CB">
        <w:rPr>
          <w:sz w:val="28"/>
          <w:szCs w:val="28"/>
        </w:rPr>
        <w:t>е</w:t>
      </w:r>
      <w:r w:rsidRPr="00110669">
        <w:rPr>
          <w:sz w:val="28"/>
          <w:szCs w:val="28"/>
        </w:rPr>
        <w:t xml:space="preserve"> комфортной образовательной среды, в 2014 году будет </w:t>
      </w:r>
      <w:r w:rsidRPr="00670FFC">
        <w:rPr>
          <w:sz w:val="28"/>
          <w:szCs w:val="28"/>
        </w:rPr>
        <w:t>создано 2513 новых мест для дошкольников, из них:</w:t>
      </w:r>
    </w:p>
    <w:p w:rsidR="00D95F70" w:rsidRPr="00D95F70" w:rsidRDefault="00D95F70" w:rsidP="00205761">
      <w:pPr>
        <w:widowControl w:val="0"/>
        <w:ind w:firstLine="709"/>
        <w:jc w:val="both"/>
        <w:rPr>
          <w:sz w:val="28"/>
          <w:szCs w:val="28"/>
        </w:rPr>
      </w:pPr>
      <w:r w:rsidRPr="00D95F70">
        <w:rPr>
          <w:bCs/>
          <w:sz w:val="28"/>
          <w:szCs w:val="28"/>
        </w:rPr>
        <w:t xml:space="preserve">200 мест за счет </w:t>
      </w:r>
      <w:r w:rsidRPr="00D95F70">
        <w:rPr>
          <w:sz w:val="28"/>
          <w:szCs w:val="28"/>
        </w:rPr>
        <w:t>открытия дополнительных групп в действующих дошкольных образовательных учреждениях;</w:t>
      </w:r>
    </w:p>
    <w:p w:rsidR="00D95F70" w:rsidRPr="00D95F70" w:rsidRDefault="00D95F70" w:rsidP="00205761">
      <w:pPr>
        <w:widowControl w:val="0"/>
        <w:ind w:firstLine="709"/>
        <w:jc w:val="both"/>
        <w:rPr>
          <w:sz w:val="28"/>
          <w:szCs w:val="28"/>
        </w:rPr>
      </w:pPr>
      <w:r w:rsidRPr="00D95F70">
        <w:rPr>
          <w:sz w:val="28"/>
          <w:szCs w:val="28"/>
        </w:rPr>
        <w:t>2193 мест</w:t>
      </w:r>
      <w:r w:rsidR="00F40B06">
        <w:rPr>
          <w:sz w:val="28"/>
          <w:szCs w:val="28"/>
        </w:rPr>
        <w:t>а</w:t>
      </w:r>
      <w:r w:rsidRPr="00D95F70">
        <w:rPr>
          <w:sz w:val="28"/>
          <w:szCs w:val="28"/>
        </w:rPr>
        <w:t xml:space="preserve"> за счет строительства 8 зданий дошкольных учреждений;</w:t>
      </w:r>
    </w:p>
    <w:p w:rsidR="00D95F70" w:rsidRPr="00D95F70" w:rsidRDefault="00D95F70" w:rsidP="00205761">
      <w:pPr>
        <w:widowControl w:val="0"/>
        <w:ind w:firstLine="709"/>
        <w:jc w:val="both"/>
        <w:rPr>
          <w:sz w:val="28"/>
          <w:szCs w:val="28"/>
        </w:rPr>
      </w:pPr>
      <w:r w:rsidRPr="00D95F70">
        <w:rPr>
          <w:sz w:val="28"/>
          <w:szCs w:val="28"/>
        </w:rPr>
        <w:t>120 мест за счет капитального ремонта в действующих детских садах.</w:t>
      </w:r>
    </w:p>
    <w:p w:rsidR="00D95F70" w:rsidRPr="00D95F70" w:rsidRDefault="00D95F70" w:rsidP="00205761">
      <w:pPr>
        <w:widowControl w:val="0"/>
        <w:ind w:firstLine="709"/>
        <w:jc w:val="both"/>
        <w:rPr>
          <w:sz w:val="28"/>
          <w:szCs w:val="28"/>
        </w:rPr>
      </w:pPr>
      <w:r w:rsidRPr="00D95F70">
        <w:rPr>
          <w:sz w:val="28"/>
          <w:szCs w:val="28"/>
        </w:rPr>
        <w:t xml:space="preserve">Проведена реконструкция зданий  </w:t>
      </w:r>
      <w:r w:rsidR="00227A73">
        <w:rPr>
          <w:sz w:val="28"/>
          <w:szCs w:val="28"/>
        </w:rPr>
        <w:t xml:space="preserve">школы </w:t>
      </w:r>
      <w:r w:rsidRPr="00D95F70">
        <w:rPr>
          <w:sz w:val="28"/>
          <w:szCs w:val="28"/>
        </w:rPr>
        <w:t xml:space="preserve">№ 23 в Калининском районе и </w:t>
      </w:r>
      <w:r w:rsidR="00227A73">
        <w:rPr>
          <w:sz w:val="28"/>
          <w:szCs w:val="28"/>
        </w:rPr>
        <w:t>г</w:t>
      </w:r>
      <w:r w:rsidRPr="00D95F70">
        <w:rPr>
          <w:sz w:val="28"/>
          <w:szCs w:val="28"/>
        </w:rPr>
        <w:t>имнази</w:t>
      </w:r>
      <w:r w:rsidR="00227A73">
        <w:rPr>
          <w:sz w:val="28"/>
          <w:szCs w:val="28"/>
        </w:rPr>
        <w:t>и</w:t>
      </w:r>
      <w:r w:rsidRPr="00D95F70">
        <w:rPr>
          <w:sz w:val="28"/>
          <w:szCs w:val="28"/>
        </w:rPr>
        <w:t xml:space="preserve"> № 9 в Заельцовском  районе.</w:t>
      </w:r>
    </w:p>
    <w:p w:rsidR="00D95F70" w:rsidRPr="00D95F70" w:rsidRDefault="00D95F70" w:rsidP="00205761">
      <w:pPr>
        <w:widowControl w:val="0"/>
        <w:ind w:firstLine="709"/>
        <w:jc w:val="both"/>
        <w:rPr>
          <w:b/>
          <w:sz w:val="28"/>
          <w:szCs w:val="28"/>
        </w:rPr>
      </w:pPr>
      <w:r w:rsidRPr="00D95F70">
        <w:rPr>
          <w:sz w:val="28"/>
          <w:szCs w:val="28"/>
        </w:rPr>
        <w:t>На р</w:t>
      </w:r>
      <w:r w:rsidRPr="00D95F70">
        <w:rPr>
          <w:bCs/>
          <w:sz w:val="28"/>
          <w:szCs w:val="28"/>
        </w:rPr>
        <w:t>азвитие дорожно-транспортной инфраструктуры и поддержание в нормативном состоянии существующей сети автомобильных дорог города направлены мероприятия целевых программ по восстановлению транспортно-эксплуатационных характеристик улично-дорожной сети города, дальнейшему р</w:t>
      </w:r>
      <w:r w:rsidRPr="00D95F70">
        <w:rPr>
          <w:sz w:val="28"/>
          <w:szCs w:val="28"/>
        </w:rPr>
        <w:t>азвитию улично-дорожной сети, с</w:t>
      </w:r>
      <w:r w:rsidRPr="00D95F70">
        <w:rPr>
          <w:bCs/>
          <w:sz w:val="28"/>
          <w:szCs w:val="28"/>
        </w:rPr>
        <w:t>троительству  третьего моста, обеспечению безопасности дорожного движения.</w:t>
      </w:r>
    </w:p>
    <w:p w:rsidR="00D95F70" w:rsidRPr="00D95F70" w:rsidRDefault="00D95F70" w:rsidP="00205761">
      <w:pPr>
        <w:widowControl w:val="0"/>
        <w:ind w:firstLine="709"/>
        <w:jc w:val="both"/>
        <w:rPr>
          <w:sz w:val="28"/>
          <w:szCs w:val="28"/>
        </w:rPr>
      </w:pPr>
      <w:r w:rsidRPr="00D95F70">
        <w:rPr>
          <w:sz w:val="28"/>
          <w:szCs w:val="28"/>
        </w:rPr>
        <w:lastRenderedPageBreak/>
        <w:t xml:space="preserve">В 2014 году планово-предупредительный ремонт дорог выполнен на площади 707,2 тыс. кв. м (в том числе индивидуальной жилой застройки </w:t>
      </w:r>
      <w:r w:rsidR="00227A73">
        <w:rPr>
          <w:sz w:val="28"/>
          <w:szCs w:val="28"/>
        </w:rPr>
        <w:t>–</w:t>
      </w:r>
      <w:r w:rsidRPr="00D95F70">
        <w:rPr>
          <w:sz w:val="28"/>
          <w:szCs w:val="28"/>
        </w:rPr>
        <w:t xml:space="preserve"> 3</w:t>
      </w:r>
      <w:r w:rsidR="00227A73">
        <w:rPr>
          <w:sz w:val="28"/>
          <w:szCs w:val="28"/>
        </w:rPr>
        <w:t>10,3 тыс. кв. м</w:t>
      </w:r>
      <w:r w:rsidRPr="00D95F70">
        <w:rPr>
          <w:sz w:val="28"/>
          <w:szCs w:val="28"/>
        </w:rPr>
        <w:t xml:space="preserve">), текущий ремонт дорог </w:t>
      </w:r>
      <w:r w:rsidR="00227A73">
        <w:rPr>
          <w:sz w:val="28"/>
          <w:szCs w:val="28"/>
        </w:rPr>
        <w:t>–</w:t>
      </w:r>
      <w:r w:rsidRPr="00D95F70">
        <w:rPr>
          <w:sz w:val="28"/>
          <w:szCs w:val="28"/>
        </w:rPr>
        <w:t xml:space="preserve"> на</w:t>
      </w:r>
      <w:r w:rsidR="00227A73">
        <w:rPr>
          <w:sz w:val="28"/>
          <w:szCs w:val="28"/>
        </w:rPr>
        <w:t xml:space="preserve"> </w:t>
      </w:r>
      <w:r w:rsidRPr="00D95F70">
        <w:rPr>
          <w:sz w:val="28"/>
          <w:szCs w:val="28"/>
        </w:rPr>
        <w:t xml:space="preserve">площади 51,8 тыс. кв. </w:t>
      </w:r>
      <w:r w:rsidR="00227A73">
        <w:rPr>
          <w:sz w:val="28"/>
          <w:szCs w:val="28"/>
        </w:rPr>
        <w:t>м</w:t>
      </w:r>
      <w:r w:rsidRPr="00D95F70">
        <w:rPr>
          <w:sz w:val="28"/>
          <w:szCs w:val="28"/>
        </w:rPr>
        <w:t xml:space="preserve">, поверхностная обработка дорог с применением новых технологий (устройство защитного слоя износа покрытия автомобильных дорог) </w:t>
      </w:r>
      <w:r w:rsidR="00227A73">
        <w:rPr>
          <w:sz w:val="28"/>
          <w:szCs w:val="28"/>
        </w:rPr>
        <w:t>–</w:t>
      </w:r>
      <w:r w:rsidR="00227A73" w:rsidRPr="00D95F70">
        <w:rPr>
          <w:sz w:val="28"/>
          <w:szCs w:val="28"/>
        </w:rPr>
        <w:t xml:space="preserve"> </w:t>
      </w:r>
      <w:r w:rsidRPr="00D95F70">
        <w:rPr>
          <w:sz w:val="28"/>
          <w:szCs w:val="28"/>
        </w:rPr>
        <w:t xml:space="preserve">на площади 89,6 тыс. кв. </w:t>
      </w:r>
      <w:r w:rsidR="00227A73">
        <w:rPr>
          <w:sz w:val="28"/>
          <w:szCs w:val="28"/>
        </w:rPr>
        <w:t>м</w:t>
      </w:r>
      <w:r w:rsidRPr="00D95F70">
        <w:rPr>
          <w:sz w:val="28"/>
          <w:szCs w:val="28"/>
        </w:rPr>
        <w:t xml:space="preserve">. </w:t>
      </w:r>
    </w:p>
    <w:p w:rsidR="00D95F70" w:rsidRPr="00D95F70" w:rsidRDefault="00D95F70" w:rsidP="00205761">
      <w:pPr>
        <w:widowControl w:val="0"/>
        <w:spacing w:line="235" w:lineRule="auto"/>
        <w:ind w:firstLine="709"/>
        <w:jc w:val="both"/>
        <w:rPr>
          <w:sz w:val="28"/>
          <w:szCs w:val="28"/>
        </w:rPr>
      </w:pPr>
      <w:r w:rsidRPr="00D95F70">
        <w:rPr>
          <w:sz w:val="28"/>
          <w:szCs w:val="28"/>
        </w:rPr>
        <w:t xml:space="preserve">Завершена реализация одного из наиболее капиталоемких проектов, реализуемых в сфере дорожного строительства </w:t>
      </w:r>
      <w:r w:rsidR="00227A73">
        <w:rPr>
          <w:sz w:val="28"/>
          <w:szCs w:val="28"/>
        </w:rPr>
        <w:t>–</w:t>
      </w:r>
      <w:r w:rsidRPr="00D95F70">
        <w:rPr>
          <w:sz w:val="28"/>
          <w:szCs w:val="28"/>
        </w:rPr>
        <w:t xml:space="preserve"> мостового перехода через р. Обь по Оловозаводскому створу, запущено движение на первом участке новой автодороги ул</w:t>
      </w:r>
      <w:r w:rsidR="00227A73">
        <w:rPr>
          <w:sz w:val="28"/>
          <w:szCs w:val="28"/>
        </w:rPr>
        <w:t>. </w:t>
      </w:r>
      <w:r w:rsidRPr="00D95F70">
        <w:rPr>
          <w:sz w:val="28"/>
          <w:szCs w:val="28"/>
        </w:rPr>
        <w:t>Объединения (от Красного проспекта до ул</w:t>
      </w:r>
      <w:r w:rsidR="00227A73">
        <w:rPr>
          <w:sz w:val="28"/>
          <w:szCs w:val="28"/>
        </w:rPr>
        <w:t>.</w:t>
      </w:r>
      <w:r w:rsidRPr="00D95F70">
        <w:rPr>
          <w:sz w:val="28"/>
          <w:szCs w:val="28"/>
        </w:rPr>
        <w:t xml:space="preserve"> Лебедевского), продолжены работы по строительству участка автомобильной дороги общего пользования с путепроводом через железнодорожные пути от ул. Петухова до Советского шоссе в Кировском районе. </w:t>
      </w:r>
    </w:p>
    <w:p w:rsidR="00D95F70" w:rsidRPr="00D95F70" w:rsidRDefault="00D95F70" w:rsidP="00205761">
      <w:pPr>
        <w:widowControl w:val="0"/>
        <w:spacing w:line="235" w:lineRule="auto"/>
        <w:ind w:firstLine="709"/>
        <w:jc w:val="both"/>
        <w:rPr>
          <w:sz w:val="28"/>
          <w:szCs w:val="28"/>
        </w:rPr>
      </w:pPr>
      <w:r w:rsidRPr="00D95F70">
        <w:rPr>
          <w:sz w:val="28"/>
          <w:szCs w:val="28"/>
        </w:rPr>
        <w:t>Повышение качества жизни населения обеспечивает реализация</w:t>
      </w:r>
      <w:r w:rsidRPr="00D95F70">
        <w:rPr>
          <w:b/>
          <w:sz w:val="28"/>
          <w:szCs w:val="28"/>
        </w:rPr>
        <w:t xml:space="preserve"> </w:t>
      </w:r>
      <w:r w:rsidRPr="00D95F70">
        <w:rPr>
          <w:sz w:val="28"/>
          <w:szCs w:val="28"/>
        </w:rPr>
        <w:t xml:space="preserve">программ по реконструкции жилищного фонда, замене и модернизации лифтов, ремонту и обустройству дворовых территорий многоквартирных домов, проездов к дворовым территориям многоквартирных домов,  развитию газификации, переселению граждан, проживающих в городе Новосибирске, из жилых домов, признанных до 31.12.2012 аварийными и подлежащими сносу (ветхими и непригодными для проживания), других программ. </w:t>
      </w:r>
    </w:p>
    <w:p w:rsidR="00D95F70" w:rsidRPr="00D95F70" w:rsidRDefault="00D95F70" w:rsidP="00205761">
      <w:pPr>
        <w:widowControl w:val="0"/>
        <w:spacing w:line="235" w:lineRule="auto"/>
        <w:ind w:firstLine="709"/>
        <w:jc w:val="both"/>
        <w:rPr>
          <w:sz w:val="28"/>
          <w:szCs w:val="28"/>
        </w:rPr>
      </w:pPr>
      <w:r w:rsidRPr="00D95F70">
        <w:rPr>
          <w:sz w:val="28"/>
          <w:szCs w:val="28"/>
        </w:rPr>
        <w:t xml:space="preserve">Важнейшим направлением деятельности в сфере социальной политики является поддержка жителей, находящихся в трудной жизненной ситуации. В 2014 году продолжены работы в рамках ведомственных целевых программ </w:t>
      </w:r>
      <w:r w:rsidR="00B249CF">
        <w:rPr>
          <w:sz w:val="28"/>
          <w:szCs w:val="28"/>
        </w:rPr>
        <w:t xml:space="preserve">(далее – ВЦП) </w:t>
      </w:r>
      <w:r w:rsidRPr="00D95F70">
        <w:rPr>
          <w:sz w:val="28"/>
          <w:szCs w:val="28"/>
        </w:rPr>
        <w:t>развития системы социального обеспечения населения, опеки и попечительства, развития доступной среды жизнедеятельности для маломобильных жителей города Новосибирска, социальной поддержк</w:t>
      </w:r>
      <w:r w:rsidR="00611184">
        <w:rPr>
          <w:sz w:val="28"/>
          <w:szCs w:val="28"/>
        </w:rPr>
        <w:t>и</w:t>
      </w:r>
      <w:r w:rsidRPr="00D95F70">
        <w:rPr>
          <w:sz w:val="28"/>
          <w:szCs w:val="28"/>
        </w:rPr>
        <w:t xml:space="preserve"> семей с детьми. </w:t>
      </w:r>
    </w:p>
    <w:p w:rsidR="00D95F70" w:rsidRPr="00D95F70" w:rsidRDefault="00D95F70" w:rsidP="00205761">
      <w:pPr>
        <w:widowControl w:val="0"/>
        <w:spacing w:line="235" w:lineRule="auto"/>
        <w:ind w:firstLine="709"/>
        <w:jc w:val="both"/>
        <w:rPr>
          <w:sz w:val="28"/>
          <w:szCs w:val="28"/>
        </w:rPr>
      </w:pPr>
      <w:r w:rsidRPr="00D95F70">
        <w:rPr>
          <w:sz w:val="28"/>
          <w:szCs w:val="28"/>
        </w:rPr>
        <w:t>Несмотря на сложную экономическую ситуацию в 2014 году были не только сохранены все действующие целевые программы, но и принят ряд новых программ, в том числе целевые программы в сфере культуры, направленные на развитие муниципальных библиотек города Новосибирска, обеспечение деятельности муниципальных учреждений сферы культуры.</w:t>
      </w:r>
    </w:p>
    <w:p w:rsidR="00D95F70" w:rsidRPr="00D95F70" w:rsidRDefault="00D61761" w:rsidP="00205761">
      <w:pPr>
        <w:widowControl w:val="0"/>
        <w:spacing w:line="235" w:lineRule="auto"/>
        <w:ind w:firstLine="709"/>
        <w:jc w:val="both"/>
        <w:rPr>
          <w:sz w:val="28"/>
          <w:szCs w:val="28"/>
        </w:rPr>
      </w:pPr>
      <w:r>
        <w:rPr>
          <w:sz w:val="28"/>
          <w:szCs w:val="28"/>
        </w:rPr>
        <w:t>П</w:t>
      </w:r>
      <w:r w:rsidR="00D95F70" w:rsidRPr="00D95F70">
        <w:rPr>
          <w:sz w:val="28"/>
          <w:szCs w:val="28"/>
        </w:rPr>
        <w:t xml:space="preserve">лан социально-экономического развития на 2015 год и плановый период 2016 и 2017 годов разрабатывался с учетом сценарных условий социально-экономического развития Российской Федерации на 2015 год и плановый период 2016 и 2017 годов на основе умеренно-оптимистичного варианта, основных показателей прогноза и приоритетных направлений социально-экономического развития Новосибирской области на 2015 год и плановый период 2016 и 2017 годов, а также анализа внешних и внутренних факторов социально-экономического развития, оценки текущей социально-экономической ситуации в </w:t>
      </w:r>
      <w:r w:rsidR="008B6E56" w:rsidRPr="00D95F70">
        <w:rPr>
          <w:sz w:val="28"/>
          <w:szCs w:val="28"/>
        </w:rPr>
        <w:t xml:space="preserve">Российской Федерации </w:t>
      </w:r>
      <w:r w:rsidR="00D95F70" w:rsidRPr="00D95F70">
        <w:rPr>
          <w:sz w:val="28"/>
          <w:szCs w:val="28"/>
        </w:rPr>
        <w:t>и городе</w:t>
      </w:r>
      <w:r w:rsidR="008B6E56" w:rsidRPr="008B6E56">
        <w:rPr>
          <w:sz w:val="28"/>
          <w:szCs w:val="28"/>
        </w:rPr>
        <w:t xml:space="preserve"> </w:t>
      </w:r>
      <w:r w:rsidR="008B6E56" w:rsidRPr="00D95F70">
        <w:rPr>
          <w:sz w:val="28"/>
          <w:szCs w:val="28"/>
        </w:rPr>
        <w:t>Новосибирск</w:t>
      </w:r>
      <w:r w:rsidR="008B6E56">
        <w:rPr>
          <w:sz w:val="28"/>
          <w:szCs w:val="28"/>
        </w:rPr>
        <w:t>е</w:t>
      </w:r>
      <w:r w:rsidR="00D95F70" w:rsidRPr="00D95F70">
        <w:rPr>
          <w:sz w:val="28"/>
          <w:szCs w:val="28"/>
        </w:rPr>
        <w:t>.</w:t>
      </w:r>
    </w:p>
    <w:p w:rsidR="00D95F70" w:rsidRPr="00D95F70" w:rsidRDefault="00D95F70" w:rsidP="00205761">
      <w:pPr>
        <w:widowControl w:val="0"/>
        <w:spacing w:line="235" w:lineRule="auto"/>
        <w:ind w:firstLine="709"/>
        <w:jc w:val="both"/>
        <w:rPr>
          <w:sz w:val="28"/>
          <w:szCs w:val="28"/>
        </w:rPr>
      </w:pPr>
      <w:r w:rsidRPr="00D95F70">
        <w:rPr>
          <w:sz w:val="28"/>
          <w:szCs w:val="28"/>
        </w:rPr>
        <w:t>В условиях ограниченных финансовых ресурсов усилия органов местного самоуправления и средства бюджета города в плановом периоде будут сосредоточены на обеспечении устойчивого функционирования городского хозяйства, учреждений и организаций социальной сферы, выполнении всех социальных обязательств, продолжении работы по реализации указов Президента Российской Федерации.</w:t>
      </w:r>
    </w:p>
    <w:p w:rsidR="00460369" w:rsidRPr="00C73DFF" w:rsidRDefault="008726CE" w:rsidP="00205761">
      <w:pPr>
        <w:widowControl w:val="0"/>
        <w:spacing w:line="235" w:lineRule="auto"/>
        <w:ind w:firstLine="709"/>
        <w:jc w:val="both"/>
        <w:rPr>
          <w:sz w:val="28"/>
          <w:szCs w:val="28"/>
        </w:rPr>
      </w:pPr>
      <w:r w:rsidRPr="008726CE">
        <w:rPr>
          <w:sz w:val="28"/>
          <w:szCs w:val="28"/>
        </w:rPr>
        <w:t>Основные показатели социально-экономического развития</w:t>
      </w:r>
      <w:r>
        <w:rPr>
          <w:sz w:val="28"/>
          <w:szCs w:val="28"/>
        </w:rPr>
        <w:t xml:space="preserve"> </w:t>
      </w:r>
      <w:r w:rsidRPr="008726CE">
        <w:rPr>
          <w:sz w:val="28"/>
          <w:szCs w:val="28"/>
        </w:rPr>
        <w:t xml:space="preserve">города Новосибирска </w:t>
      </w:r>
      <w:r w:rsidR="00460369" w:rsidRPr="00C73DFF">
        <w:rPr>
          <w:sz w:val="28"/>
          <w:szCs w:val="28"/>
        </w:rPr>
        <w:t>на 201</w:t>
      </w:r>
      <w:r>
        <w:rPr>
          <w:sz w:val="28"/>
          <w:szCs w:val="28"/>
        </w:rPr>
        <w:t>5</w:t>
      </w:r>
      <w:r w:rsidR="00460369" w:rsidRPr="00C73DFF">
        <w:rPr>
          <w:sz w:val="28"/>
          <w:szCs w:val="28"/>
        </w:rPr>
        <w:t xml:space="preserve"> год и плановый период 201</w:t>
      </w:r>
      <w:r>
        <w:rPr>
          <w:sz w:val="28"/>
          <w:szCs w:val="28"/>
        </w:rPr>
        <w:t>6</w:t>
      </w:r>
      <w:r w:rsidR="00460369" w:rsidRPr="00C73DFF">
        <w:rPr>
          <w:sz w:val="28"/>
          <w:szCs w:val="28"/>
        </w:rPr>
        <w:t xml:space="preserve"> и 201</w:t>
      </w:r>
      <w:r>
        <w:rPr>
          <w:sz w:val="28"/>
          <w:szCs w:val="28"/>
        </w:rPr>
        <w:t>7 годов представлены в табли</w:t>
      </w:r>
      <w:r>
        <w:rPr>
          <w:sz w:val="28"/>
          <w:szCs w:val="28"/>
        </w:rPr>
        <w:lastRenderedPageBreak/>
        <w:t>це </w:t>
      </w:r>
      <w:r w:rsidR="00460369" w:rsidRPr="00C73DFF">
        <w:rPr>
          <w:sz w:val="28"/>
          <w:szCs w:val="28"/>
        </w:rPr>
        <w:t>1.</w:t>
      </w:r>
    </w:p>
    <w:p w:rsidR="00061046" w:rsidRDefault="00061046" w:rsidP="00205761">
      <w:pPr>
        <w:widowControl w:val="0"/>
        <w:ind w:firstLine="709"/>
        <w:jc w:val="right"/>
        <w:rPr>
          <w:sz w:val="28"/>
          <w:szCs w:val="28"/>
        </w:rPr>
      </w:pPr>
      <w:r w:rsidRPr="003D6D92">
        <w:rPr>
          <w:sz w:val="28"/>
          <w:szCs w:val="28"/>
        </w:rPr>
        <w:t xml:space="preserve">Таблица </w:t>
      </w:r>
      <w:r w:rsidR="003D6D92">
        <w:rPr>
          <w:sz w:val="28"/>
          <w:szCs w:val="28"/>
        </w:rPr>
        <w:t>1</w:t>
      </w:r>
    </w:p>
    <w:p w:rsidR="003D6D92" w:rsidRPr="003D6D92" w:rsidRDefault="003D6D92" w:rsidP="00205761">
      <w:pPr>
        <w:widowControl w:val="0"/>
        <w:ind w:firstLine="709"/>
        <w:jc w:val="right"/>
        <w:rPr>
          <w:sz w:val="28"/>
          <w:szCs w:val="28"/>
        </w:rPr>
      </w:pPr>
    </w:p>
    <w:tbl>
      <w:tblPr>
        <w:tblW w:w="5000" w:type="pct"/>
        <w:tblCellMar>
          <w:left w:w="60" w:type="dxa"/>
          <w:right w:w="60" w:type="dxa"/>
        </w:tblCellMar>
        <w:tblLook w:val="0000" w:firstRow="0" w:lastRow="0" w:firstColumn="0" w:lastColumn="0" w:noHBand="0" w:noVBand="0"/>
      </w:tblPr>
      <w:tblGrid>
        <w:gridCol w:w="432"/>
        <w:gridCol w:w="2648"/>
        <w:gridCol w:w="1573"/>
        <w:gridCol w:w="1078"/>
        <w:gridCol w:w="1101"/>
        <w:gridCol w:w="1070"/>
        <w:gridCol w:w="1070"/>
        <w:gridCol w:w="1070"/>
      </w:tblGrid>
      <w:tr w:rsidR="008726CE" w:rsidRPr="001A4106" w:rsidTr="00061046">
        <w:trPr>
          <w:tblHeader/>
        </w:trPr>
        <w:tc>
          <w:tcPr>
            <w:tcW w:w="432" w:type="dxa"/>
            <w:tcBorders>
              <w:top w:val="single" w:sz="4" w:space="0" w:color="auto"/>
              <w:left w:val="single" w:sz="4" w:space="0" w:color="auto"/>
              <w:bottom w:val="single" w:sz="4" w:space="0" w:color="auto"/>
              <w:right w:val="single" w:sz="4" w:space="0" w:color="auto"/>
            </w:tcBorders>
          </w:tcPr>
          <w:p w:rsidR="00745A33" w:rsidRPr="001A4106" w:rsidRDefault="00745A33" w:rsidP="00205761">
            <w:pPr>
              <w:widowControl w:val="0"/>
              <w:jc w:val="center"/>
              <w:rPr>
                <w:sz w:val="23"/>
                <w:szCs w:val="23"/>
              </w:rPr>
            </w:pPr>
            <w:r w:rsidRPr="001A4106">
              <w:rPr>
                <w:sz w:val="23"/>
                <w:szCs w:val="23"/>
              </w:rPr>
              <w:t>№</w:t>
            </w:r>
          </w:p>
          <w:p w:rsidR="008726CE" w:rsidRPr="001A4106" w:rsidRDefault="00745A33" w:rsidP="00205761">
            <w:pPr>
              <w:widowControl w:val="0"/>
              <w:jc w:val="center"/>
              <w:rPr>
                <w:sz w:val="23"/>
                <w:szCs w:val="23"/>
              </w:rPr>
            </w:pPr>
            <w:r w:rsidRPr="001A4106">
              <w:rPr>
                <w:sz w:val="23"/>
                <w:szCs w:val="23"/>
              </w:rPr>
              <w:t>п/п</w:t>
            </w:r>
          </w:p>
        </w:tc>
        <w:tc>
          <w:tcPr>
            <w:tcW w:w="2648"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Наименование</w:t>
            </w:r>
          </w:p>
          <w:p w:rsidR="008726CE" w:rsidRPr="001A4106" w:rsidRDefault="008726CE" w:rsidP="00205761">
            <w:pPr>
              <w:widowControl w:val="0"/>
              <w:jc w:val="center"/>
              <w:rPr>
                <w:sz w:val="23"/>
                <w:szCs w:val="23"/>
              </w:rPr>
            </w:pPr>
            <w:r w:rsidRPr="001A4106">
              <w:rPr>
                <w:sz w:val="23"/>
                <w:szCs w:val="23"/>
              </w:rPr>
              <w:t>показателя</w:t>
            </w:r>
          </w:p>
        </w:tc>
        <w:tc>
          <w:tcPr>
            <w:tcW w:w="1573"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Единица</w:t>
            </w:r>
          </w:p>
          <w:p w:rsidR="008726CE" w:rsidRPr="001A4106" w:rsidRDefault="008726CE" w:rsidP="00205761">
            <w:pPr>
              <w:widowControl w:val="0"/>
              <w:jc w:val="center"/>
              <w:rPr>
                <w:sz w:val="23"/>
                <w:szCs w:val="23"/>
              </w:rPr>
            </w:pPr>
            <w:r w:rsidRPr="001A4106">
              <w:rPr>
                <w:sz w:val="23"/>
                <w:szCs w:val="23"/>
              </w:rPr>
              <w:t>измерения</w:t>
            </w:r>
          </w:p>
        </w:tc>
        <w:tc>
          <w:tcPr>
            <w:tcW w:w="1078"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2013</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(отчет)</w:t>
            </w:r>
          </w:p>
        </w:tc>
        <w:tc>
          <w:tcPr>
            <w:tcW w:w="1101"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2014</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(оценка)</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2015</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2016</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2017</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r>
    </w:tbl>
    <w:p w:rsidR="001A4106" w:rsidRPr="001A4106" w:rsidRDefault="001A4106" w:rsidP="00205761">
      <w:pPr>
        <w:widowControl w:val="0"/>
        <w:rPr>
          <w:sz w:val="2"/>
          <w:szCs w:val="2"/>
        </w:rPr>
      </w:pPr>
    </w:p>
    <w:tbl>
      <w:tblPr>
        <w:tblW w:w="5000" w:type="pct"/>
        <w:tblCellMar>
          <w:left w:w="60" w:type="dxa"/>
          <w:right w:w="60" w:type="dxa"/>
        </w:tblCellMar>
        <w:tblLook w:val="0000" w:firstRow="0" w:lastRow="0" w:firstColumn="0" w:lastColumn="0" w:noHBand="0" w:noVBand="0"/>
      </w:tblPr>
      <w:tblGrid>
        <w:gridCol w:w="431"/>
        <w:gridCol w:w="2646"/>
        <w:gridCol w:w="1578"/>
        <w:gridCol w:w="1077"/>
        <w:gridCol w:w="1100"/>
        <w:gridCol w:w="1070"/>
        <w:gridCol w:w="1070"/>
        <w:gridCol w:w="1070"/>
      </w:tblGrid>
      <w:tr w:rsidR="008726CE" w:rsidRPr="001A4106" w:rsidTr="003D6D92">
        <w:trPr>
          <w:trHeight w:val="155"/>
          <w:tblHeader/>
        </w:trPr>
        <w:tc>
          <w:tcPr>
            <w:tcW w:w="432"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1</w:t>
            </w:r>
          </w:p>
        </w:tc>
        <w:tc>
          <w:tcPr>
            <w:tcW w:w="2648"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2</w:t>
            </w:r>
          </w:p>
        </w:tc>
        <w:tc>
          <w:tcPr>
            <w:tcW w:w="1573"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3</w:t>
            </w:r>
          </w:p>
        </w:tc>
        <w:tc>
          <w:tcPr>
            <w:tcW w:w="1078"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4</w:t>
            </w:r>
          </w:p>
        </w:tc>
        <w:tc>
          <w:tcPr>
            <w:tcW w:w="1101"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5</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6</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7</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8</w:t>
            </w:r>
          </w:p>
        </w:tc>
      </w:tr>
      <w:tr w:rsidR="00782CBC" w:rsidRPr="001A4106" w:rsidTr="00061046">
        <w:trPr>
          <w:trHeight w:val="506"/>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 xml:space="preserve">Индекс промышленного производства </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102,2</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100,0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101,0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102,0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103,0</w:t>
            </w:r>
          </w:p>
        </w:tc>
      </w:tr>
      <w:tr w:rsidR="006B1BA3" w:rsidRPr="00205761" w:rsidTr="00061046">
        <w:trPr>
          <w:trHeight w:val="656"/>
        </w:trPr>
        <w:tc>
          <w:tcPr>
            <w:tcW w:w="432" w:type="dxa"/>
            <w:tcBorders>
              <w:top w:val="single" w:sz="2" w:space="0" w:color="auto"/>
              <w:left w:val="single" w:sz="2" w:space="0" w:color="auto"/>
              <w:bottom w:val="single" w:sz="2" w:space="0" w:color="auto"/>
              <w:right w:val="single" w:sz="2" w:space="0" w:color="auto"/>
            </w:tcBorders>
          </w:tcPr>
          <w:p w:rsidR="006B1BA3" w:rsidRPr="00205761" w:rsidRDefault="006B1BA3" w:rsidP="00205761">
            <w:pPr>
              <w:widowControl w:val="0"/>
              <w:jc w:val="center"/>
              <w:rPr>
                <w:sz w:val="23"/>
                <w:szCs w:val="23"/>
              </w:rPr>
            </w:pPr>
            <w:r w:rsidRPr="00205761">
              <w:rPr>
                <w:sz w:val="23"/>
                <w:szCs w:val="23"/>
              </w:rPr>
              <w:t>2</w:t>
            </w:r>
          </w:p>
        </w:tc>
        <w:tc>
          <w:tcPr>
            <w:tcW w:w="2648"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both"/>
              <w:rPr>
                <w:b/>
                <w:sz w:val="23"/>
                <w:szCs w:val="23"/>
              </w:rPr>
            </w:pPr>
            <w:r w:rsidRPr="006E2B59">
              <w:rPr>
                <w:b/>
                <w:sz w:val="23"/>
                <w:szCs w:val="23"/>
              </w:rPr>
              <w:t>Индекс объема работ, выполненных по виду деятельности «строительство»</w:t>
            </w:r>
          </w:p>
        </w:tc>
        <w:tc>
          <w:tcPr>
            <w:tcW w:w="1573"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center"/>
              <w:rPr>
                <w:b/>
                <w:sz w:val="23"/>
                <w:szCs w:val="23"/>
              </w:rPr>
            </w:pPr>
            <w:r w:rsidRPr="006E2B59">
              <w:rPr>
                <w:b/>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right"/>
              <w:rPr>
                <w:b/>
                <w:sz w:val="23"/>
                <w:szCs w:val="23"/>
              </w:rPr>
            </w:pPr>
            <w:r w:rsidRPr="006E2B59">
              <w:rPr>
                <w:b/>
                <w:sz w:val="23"/>
                <w:szCs w:val="23"/>
              </w:rPr>
              <w:t>94,4</w:t>
            </w:r>
          </w:p>
        </w:tc>
        <w:tc>
          <w:tcPr>
            <w:tcW w:w="1101"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right"/>
              <w:rPr>
                <w:b/>
                <w:strike/>
                <w:sz w:val="23"/>
                <w:szCs w:val="23"/>
              </w:rPr>
            </w:pPr>
            <w:r w:rsidRPr="006E2B59">
              <w:rPr>
                <w:b/>
                <w:sz w:val="23"/>
                <w:szCs w:val="23"/>
              </w:rPr>
              <w:t>95,0</w:t>
            </w:r>
          </w:p>
        </w:tc>
        <w:tc>
          <w:tcPr>
            <w:tcW w:w="1070"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right"/>
              <w:rPr>
                <w:b/>
                <w:strike/>
                <w:sz w:val="23"/>
                <w:szCs w:val="23"/>
              </w:rPr>
            </w:pPr>
            <w:r w:rsidRPr="006E2B59">
              <w:rPr>
                <w:b/>
                <w:sz w:val="23"/>
                <w:szCs w:val="23"/>
              </w:rPr>
              <w:t>101,5</w:t>
            </w:r>
          </w:p>
        </w:tc>
        <w:tc>
          <w:tcPr>
            <w:tcW w:w="1070"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right"/>
              <w:rPr>
                <w:b/>
                <w:strike/>
                <w:sz w:val="23"/>
                <w:szCs w:val="23"/>
              </w:rPr>
            </w:pPr>
            <w:r w:rsidRPr="006E2B59">
              <w:rPr>
                <w:b/>
                <w:sz w:val="23"/>
                <w:szCs w:val="23"/>
              </w:rPr>
              <w:t>101,9</w:t>
            </w:r>
          </w:p>
        </w:tc>
        <w:tc>
          <w:tcPr>
            <w:tcW w:w="1070" w:type="dxa"/>
            <w:tcBorders>
              <w:top w:val="single" w:sz="2" w:space="0" w:color="auto"/>
              <w:left w:val="single" w:sz="2" w:space="0" w:color="auto"/>
              <w:bottom w:val="single" w:sz="2" w:space="0" w:color="auto"/>
              <w:right w:val="single" w:sz="2" w:space="0" w:color="auto"/>
            </w:tcBorders>
          </w:tcPr>
          <w:p w:rsidR="006B1BA3" w:rsidRPr="006E2B59" w:rsidRDefault="006B1BA3" w:rsidP="0080032C">
            <w:pPr>
              <w:widowControl w:val="0"/>
              <w:jc w:val="right"/>
              <w:rPr>
                <w:b/>
                <w:strike/>
                <w:sz w:val="23"/>
                <w:szCs w:val="23"/>
              </w:rPr>
            </w:pPr>
            <w:r w:rsidRPr="006E2B59">
              <w:rPr>
                <w:b/>
                <w:sz w:val="23"/>
                <w:szCs w:val="23"/>
              </w:rPr>
              <w:t>102,0</w:t>
            </w:r>
          </w:p>
        </w:tc>
      </w:tr>
      <w:tr w:rsidR="00845128" w:rsidRPr="00205761" w:rsidTr="00061046">
        <w:trPr>
          <w:trHeight w:val="541"/>
        </w:trPr>
        <w:tc>
          <w:tcPr>
            <w:tcW w:w="432"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center"/>
              <w:rPr>
                <w:sz w:val="23"/>
                <w:szCs w:val="23"/>
              </w:rPr>
            </w:pPr>
            <w:r w:rsidRPr="00205761">
              <w:rPr>
                <w:sz w:val="23"/>
                <w:szCs w:val="23"/>
              </w:rPr>
              <w:t>3</w:t>
            </w:r>
          </w:p>
        </w:tc>
        <w:tc>
          <w:tcPr>
            <w:tcW w:w="2648"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both"/>
              <w:rPr>
                <w:sz w:val="23"/>
                <w:szCs w:val="23"/>
              </w:rPr>
            </w:pPr>
            <w:r w:rsidRPr="00205761">
              <w:rPr>
                <w:sz w:val="23"/>
                <w:szCs w:val="23"/>
              </w:rPr>
              <w:t>Индекс объема инвестиций в основной капитал</w:t>
            </w:r>
          </w:p>
        </w:tc>
        <w:tc>
          <w:tcPr>
            <w:tcW w:w="1573"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center"/>
              <w:rPr>
                <w:sz w:val="23"/>
                <w:szCs w:val="23"/>
              </w:rPr>
            </w:pPr>
            <w:r w:rsidRPr="00205761">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104,9</w:t>
            </w:r>
          </w:p>
        </w:tc>
        <w:tc>
          <w:tcPr>
            <w:tcW w:w="1101"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99,4</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103,5</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105,0</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105,9</w:t>
            </w:r>
          </w:p>
        </w:tc>
      </w:tr>
      <w:tr w:rsidR="00362271" w:rsidRPr="00205761" w:rsidTr="00061046">
        <w:tc>
          <w:tcPr>
            <w:tcW w:w="432"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4</w:t>
            </w:r>
          </w:p>
        </w:tc>
        <w:tc>
          <w:tcPr>
            <w:tcW w:w="264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both"/>
              <w:rPr>
                <w:sz w:val="23"/>
                <w:szCs w:val="23"/>
              </w:rPr>
            </w:pPr>
            <w:r w:rsidRPr="00205761">
              <w:rPr>
                <w:sz w:val="23"/>
                <w:szCs w:val="23"/>
              </w:rPr>
              <w:t>Объем инвестиций в основной капитал в расчете на душу населения</w:t>
            </w:r>
          </w:p>
        </w:tc>
        <w:tc>
          <w:tcPr>
            <w:tcW w:w="1573"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тыс. рублей</w:t>
            </w:r>
          </w:p>
        </w:tc>
        <w:tc>
          <w:tcPr>
            <w:tcW w:w="107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67,3</w:t>
            </w:r>
          </w:p>
        </w:tc>
        <w:tc>
          <w:tcPr>
            <w:tcW w:w="1101"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69,2</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74,3</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80,6</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88,1</w:t>
            </w:r>
          </w:p>
        </w:tc>
      </w:tr>
      <w:tr w:rsidR="00362271" w:rsidRPr="00205761" w:rsidTr="00061046">
        <w:tc>
          <w:tcPr>
            <w:tcW w:w="432"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5</w:t>
            </w:r>
          </w:p>
        </w:tc>
        <w:tc>
          <w:tcPr>
            <w:tcW w:w="264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both"/>
              <w:rPr>
                <w:sz w:val="23"/>
                <w:szCs w:val="23"/>
              </w:rPr>
            </w:pPr>
            <w:r w:rsidRPr="00205761">
              <w:rPr>
                <w:sz w:val="23"/>
                <w:szCs w:val="23"/>
              </w:rPr>
              <w:t>Ввод в действие жилых домов</w:t>
            </w:r>
          </w:p>
        </w:tc>
        <w:tc>
          <w:tcPr>
            <w:tcW w:w="1573"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vertAlign w:val="superscript"/>
              </w:rPr>
            </w:pPr>
            <w:r w:rsidRPr="00205761">
              <w:rPr>
                <w:sz w:val="23"/>
                <w:szCs w:val="23"/>
              </w:rPr>
              <w:t>тыс. кв. м</w:t>
            </w:r>
          </w:p>
        </w:tc>
        <w:tc>
          <w:tcPr>
            <w:tcW w:w="107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1179,6</w:t>
            </w:r>
          </w:p>
        </w:tc>
        <w:tc>
          <w:tcPr>
            <w:tcW w:w="1101"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1205,7</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1240,0</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1280,5</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1319,8</w:t>
            </w:r>
          </w:p>
        </w:tc>
      </w:tr>
      <w:tr w:rsidR="00782CBC" w:rsidRPr="001A4106" w:rsidTr="00061046">
        <w:tc>
          <w:tcPr>
            <w:tcW w:w="432"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center"/>
              <w:rPr>
                <w:sz w:val="23"/>
                <w:szCs w:val="23"/>
              </w:rPr>
            </w:pPr>
            <w:r w:rsidRPr="00205761">
              <w:rPr>
                <w:sz w:val="23"/>
                <w:szCs w:val="23"/>
              </w:rPr>
              <w:t>6</w:t>
            </w:r>
          </w:p>
        </w:tc>
        <w:tc>
          <w:tcPr>
            <w:tcW w:w="2648"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both"/>
              <w:rPr>
                <w:sz w:val="23"/>
                <w:szCs w:val="23"/>
              </w:rPr>
            </w:pPr>
            <w:r w:rsidRPr="00205761">
              <w:rPr>
                <w:sz w:val="23"/>
                <w:szCs w:val="23"/>
              </w:rPr>
              <w:t>Ввод в действие жилых домов в расчете на душу населения</w:t>
            </w:r>
          </w:p>
        </w:tc>
        <w:tc>
          <w:tcPr>
            <w:tcW w:w="1573"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center"/>
              <w:rPr>
                <w:sz w:val="23"/>
                <w:szCs w:val="23"/>
              </w:rPr>
            </w:pPr>
            <w:r w:rsidRPr="00205761">
              <w:rPr>
                <w:sz w:val="23"/>
                <w:szCs w:val="23"/>
              </w:rPr>
              <w:t>кв. м</w:t>
            </w:r>
          </w:p>
        </w:tc>
        <w:tc>
          <w:tcPr>
            <w:tcW w:w="1078"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0,77</w:t>
            </w:r>
          </w:p>
        </w:tc>
        <w:tc>
          <w:tcPr>
            <w:tcW w:w="1101"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0,77</w:t>
            </w:r>
          </w:p>
        </w:tc>
        <w:tc>
          <w:tcPr>
            <w:tcW w:w="1070"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0,78</w:t>
            </w:r>
          </w:p>
        </w:tc>
        <w:tc>
          <w:tcPr>
            <w:tcW w:w="1070"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0,80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205761">
              <w:rPr>
                <w:sz w:val="23"/>
                <w:szCs w:val="23"/>
              </w:rPr>
              <w:t>0,81</w:t>
            </w:r>
          </w:p>
        </w:tc>
      </w:tr>
      <w:tr w:rsidR="00845128" w:rsidRPr="008B6E5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7</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 xml:space="preserve">Индекс оборота розничной торговли </w:t>
            </w:r>
            <w:r w:rsidR="001A5B66">
              <w:rPr>
                <w:sz w:val="23"/>
                <w:szCs w:val="23"/>
              </w:rPr>
              <w:t>по крупным и средним организациям</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6</w:t>
            </w:r>
            <w:r w:rsidRPr="008B6E56">
              <w:rPr>
                <w:sz w:val="24"/>
                <w:szCs w:val="24"/>
              </w:rPr>
              <w:t>,</w:t>
            </w:r>
            <w:r w:rsidR="001A5B66">
              <w:rPr>
                <w:sz w:val="24"/>
                <w:szCs w:val="24"/>
              </w:rPr>
              <w:t>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6</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7</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8</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9</w:t>
            </w:r>
            <w:r w:rsidRPr="008B6E56">
              <w:rPr>
                <w:sz w:val="24"/>
                <w:szCs w:val="24"/>
              </w:rPr>
              <w:t>,</w:t>
            </w:r>
            <w:r w:rsidR="001A5B66">
              <w:rPr>
                <w:sz w:val="24"/>
                <w:szCs w:val="24"/>
              </w:rPr>
              <w:t>0</w:t>
            </w:r>
          </w:p>
        </w:tc>
      </w:tr>
      <w:tr w:rsidR="00845128" w:rsidRPr="008B6E56" w:rsidTr="00061046">
        <w:trPr>
          <w:trHeight w:val="294"/>
        </w:trPr>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8</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Индекс объема платных услуг населению</w:t>
            </w:r>
            <w:r w:rsidR="001A5B66">
              <w:rPr>
                <w:sz w:val="23"/>
                <w:szCs w:val="23"/>
              </w:rPr>
              <w:t xml:space="preserve"> по крупным и средним организациям</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w:t>
            </w:r>
            <w:r w:rsidR="001A5B66">
              <w:rPr>
                <w:sz w:val="24"/>
                <w:szCs w:val="24"/>
              </w:rPr>
              <w:t>03</w:t>
            </w:r>
            <w:r w:rsidRPr="008B6E56">
              <w:rPr>
                <w:sz w:val="24"/>
                <w:szCs w:val="24"/>
              </w:rPr>
              <w:t>,</w:t>
            </w:r>
            <w:r w:rsidR="001A5B66">
              <w:rPr>
                <w:sz w:val="24"/>
                <w:szCs w:val="24"/>
              </w:rPr>
              <w:t>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2</w:t>
            </w:r>
            <w:r w:rsidRPr="008B6E56">
              <w:rPr>
                <w:sz w:val="24"/>
                <w:szCs w:val="24"/>
              </w:rPr>
              <w:t>,</w:t>
            </w:r>
            <w:r w:rsidR="001A5B66">
              <w:rPr>
                <w:sz w:val="24"/>
                <w:szCs w:val="24"/>
              </w:rPr>
              <w:t>1</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2</w:t>
            </w:r>
            <w:r w:rsidRPr="008B6E56">
              <w:rPr>
                <w:sz w:val="24"/>
                <w:szCs w:val="24"/>
              </w:rPr>
              <w:t>,</w:t>
            </w:r>
            <w:r w:rsidR="001A5B66">
              <w:rPr>
                <w:sz w:val="24"/>
                <w:szCs w:val="24"/>
              </w:rPr>
              <w:t>6</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3</w:t>
            </w:r>
            <w:r w:rsidRPr="008B6E56">
              <w:rPr>
                <w:sz w:val="24"/>
                <w:szCs w:val="24"/>
              </w:rPr>
              <w:t>,</w:t>
            </w:r>
            <w:r w:rsidR="001A5B66">
              <w:rPr>
                <w:sz w:val="24"/>
                <w:szCs w:val="24"/>
              </w:rPr>
              <w:t>3</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103,</w:t>
            </w:r>
            <w:r w:rsidR="001A5B66">
              <w:rPr>
                <w:sz w:val="24"/>
                <w:szCs w:val="24"/>
              </w:rPr>
              <w:t>9</w:t>
            </w:r>
          </w:p>
        </w:tc>
      </w:tr>
      <w:tr w:rsidR="00845128" w:rsidRPr="008B6E5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9</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 xml:space="preserve">Индекс потребительских цен в среднем за год </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105,8</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106,5</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106,0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104,7</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104,4</w:t>
            </w:r>
          </w:p>
        </w:tc>
      </w:tr>
      <w:tr w:rsidR="00845128" w:rsidRPr="008B6E56" w:rsidTr="00061046">
        <w:trPr>
          <w:trHeight w:val="608"/>
        </w:trPr>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10</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Среднемесячная начисленная номинальная заработная плата</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рублей</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27394,0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29184,2</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31193,8</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34133,7</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37555,6</w:t>
            </w:r>
          </w:p>
        </w:tc>
      </w:tr>
      <w:tr w:rsidR="00845128" w:rsidRPr="001A410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11</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Реальная заработная плата</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103,8</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100,0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100,8</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104,5</w:t>
            </w:r>
          </w:p>
        </w:tc>
        <w:tc>
          <w:tcPr>
            <w:tcW w:w="1070" w:type="dxa"/>
            <w:tcBorders>
              <w:top w:val="single" w:sz="2" w:space="0" w:color="auto"/>
              <w:left w:val="single" w:sz="2" w:space="0" w:color="auto"/>
              <w:bottom w:val="single" w:sz="2" w:space="0" w:color="auto"/>
              <w:right w:val="single" w:sz="2" w:space="0" w:color="auto"/>
            </w:tcBorders>
          </w:tcPr>
          <w:p w:rsidR="00845128" w:rsidRPr="00EB5455" w:rsidRDefault="00845128" w:rsidP="00205761">
            <w:pPr>
              <w:widowControl w:val="0"/>
              <w:jc w:val="right"/>
              <w:rPr>
                <w:sz w:val="24"/>
                <w:szCs w:val="24"/>
              </w:rPr>
            </w:pPr>
            <w:r w:rsidRPr="008B6E56">
              <w:rPr>
                <w:sz w:val="24"/>
                <w:szCs w:val="24"/>
              </w:rPr>
              <w:t>105,4</w:t>
            </w:r>
          </w:p>
        </w:tc>
      </w:tr>
      <w:tr w:rsidR="00782CBC" w:rsidRPr="001A4106" w:rsidTr="00061046">
        <w:trPr>
          <w:trHeight w:val="604"/>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12</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Численность постоянного населения (среднего</w:t>
            </w:r>
            <w:r w:rsidR="00F06A50">
              <w:rPr>
                <w:sz w:val="23"/>
                <w:szCs w:val="23"/>
              </w:rPr>
              <w:t>-</w:t>
            </w:r>
            <w:r w:rsidRPr="001A4106">
              <w:rPr>
                <w:sz w:val="23"/>
                <w:szCs w:val="23"/>
              </w:rPr>
              <w:t>довая)</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тыс. человек</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1535,9</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1559,7</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1583,1</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1606,6</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1630,3</w:t>
            </w:r>
          </w:p>
        </w:tc>
      </w:tr>
      <w:tr w:rsidR="00782CBC" w:rsidRPr="001A4106" w:rsidTr="00061046">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13</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Общий коэффициент рождаемости</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13,54</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13,40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13,11</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12,64</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12,45</w:t>
            </w:r>
          </w:p>
        </w:tc>
      </w:tr>
      <w:tr w:rsidR="00782CBC" w:rsidRPr="001A4106" w:rsidTr="00061046">
        <w:trPr>
          <w:trHeight w:val="760"/>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14</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Коэффициент естественного прироста</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1,57</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1,54</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1,42</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1,18</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1,17</w:t>
            </w:r>
          </w:p>
        </w:tc>
      </w:tr>
      <w:tr w:rsidR="00F14F3C" w:rsidRPr="001A4106" w:rsidTr="00061046">
        <w:trPr>
          <w:trHeight w:val="732"/>
        </w:trPr>
        <w:tc>
          <w:tcPr>
            <w:tcW w:w="432"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center"/>
              <w:rPr>
                <w:sz w:val="23"/>
                <w:szCs w:val="23"/>
              </w:rPr>
            </w:pPr>
            <w:r w:rsidRPr="001A4106">
              <w:rPr>
                <w:sz w:val="23"/>
                <w:szCs w:val="23"/>
              </w:rPr>
              <w:t>15</w:t>
            </w:r>
          </w:p>
        </w:tc>
        <w:tc>
          <w:tcPr>
            <w:tcW w:w="2648"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both"/>
              <w:rPr>
                <w:sz w:val="23"/>
                <w:szCs w:val="23"/>
              </w:rPr>
            </w:pPr>
            <w:r w:rsidRPr="001A4106">
              <w:rPr>
                <w:sz w:val="23"/>
                <w:szCs w:val="23"/>
              </w:rPr>
              <w:t>Коэффициент миграционного прироста</w:t>
            </w:r>
          </w:p>
        </w:tc>
        <w:tc>
          <w:tcPr>
            <w:tcW w:w="1573"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14,13</w:t>
            </w:r>
          </w:p>
        </w:tc>
        <w:tc>
          <w:tcPr>
            <w:tcW w:w="1101"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13,53</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13,36</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13,51</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13,37</w:t>
            </w:r>
          </w:p>
        </w:tc>
      </w:tr>
    </w:tbl>
    <w:p w:rsidR="00460369" w:rsidRPr="00C73DFF" w:rsidRDefault="00460369" w:rsidP="00205761">
      <w:pPr>
        <w:widowControl w:val="0"/>
        <w:autoSpaceDE w:val="0"/>
        <w:autoSpaceDN w:val="0"/>
        <w:ind w:firstLine="709"/>
        <w:jc w:val="both"/>
        <w:rPr>
          <w:sz w:val="28"/>
          <w:szCs w:val="28"/>
        </w:rPr>
      </w:pPr>
    </w:p>
    <w:p w:rsidR="00C30FB3" w:rsidRDefault="00C30FB3" w:rsidP="00205761">
      <w:pPr>
        <w:widowControl w:val="0"/>
        <w:rPr>
          <w:b/>
          <w:bCs/>
          <w:kern w:val="32"/>
          <w:sz w:val="28"/>
          <w:szCs w:val="28"/>
        </w:rPr>
      </w:pPr>
      <w:bookmarkStart w:id="4" w:name="_Toc272854620"/>
      <w:bookmarkStart w:id="5" w:name="_Toc304451694"/>
      <w:r>
        <w:rPr>
          <w:sz w:val="28"/>
          <w:szCs w:val="28"/>
        </w:rPr>
        <w:br w:type="page"/>
      </w:r>
    </w:p>
    <w:p w:rsidR="00460369" w:rsidRPr="00C73DFF" w:rsidRDefault="00460369" w:rsidP="00205761">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lastRenderedPageBreak/>
        <w:t>2. Экономические ресурсы развития города Новосибирска</w:t>
      </w:r>
      <w:bookmarkEnd w:id="4"/>
      <w:bookmarkEnd w:id="5"/>
    </w:p>
    <w:p w:rsidR="00460369" w:rsidRPr="00977419" w:rsidRDefault="00460369" w:rsidP="00205761">
      <w:pPr>
        <w:widowControl w:val="0"/>
        <w:ind w:firstLine="709"/>
        <w:jc w:val="both"/>
      </w:pPr>
      <w:bookmarkStart w:id="6" w:name="_Toc91057506"/>
    </w:p>
    <w:p w:rsidR="006639F7" w:rsidRPr="00BB3EDF" w:rsidRDefault="008427CE" w:rsidP="00205761">
      <w:pPr>
        <w:widowControl w:val="0"/>
        <w:ind w:firstLine="709"/>
        <w:jc w:val="both"/>
        <w:rPr>
          <w:sz w:val="28"/>
          <w:szCs w:val="28"/>
        </w:rPr>
      </w:pPr>
      <w:r>
        <w:rPr>
          <w:sz w:val="28"/>
          <w:szCs w:val="28"/>
        </w:rPr>
        <w:t>2.1. </w:t>
      </w:r>
      <w:r w:rsidR="006639F7" w:rsidRPr="00BB3EDF">
        <w:rPr>
          <w:sz w:val="28"/>
          <w:szCs w:val="28"/>
        </w:rPr>
        <w:t>Задача</w:t>
      </w:r>
      <w:r>
        <w:rPr>
          <w:sz w:val="28"/>
          <w:szCs w:val="28"/>
        </w:rPr>
        <w:t>:</w:t>
      </w:r>
      <w:r w:rsidR="006639F7" w:rsidRPr="00BB3EDF">
        <w:rPr>
          <w:sz w:val="28"/>
          <w:szCs w:val="28"/>
        </w:rPr>
        <w:t xml:space="preserve"> повышение эффективности использования муниципального имущества и земельных ресурсов города Новосибирска.</w:t>
      </w:r>
    </w:p>
    <w:p w:rsidR="006639F7" w:rsidRPr="00BB3EDF" w:rsidRDefault="00833668" w:rsidP="00205761">
      <w:pPr>
        <w:widowControl w:val="0"/>
        <w:ind w:firstLine="709"/>
        <w:jc w:val="both"/>
        <w:rPr>
          <w:sz w:val="28"/>
          <w:szCs w:val="28"/>
        </w:rPr>
      </w:pPr>
      <w:r w:rsidRPr="00833668">
        <w:rPr>
          <w:i/>
          <w:sz w:val="28"/>
          <w:szCs w:val="28"/>
        </w:rPr>
        <w:t>Направления деятельности:</w:t>
      </w:r>
    </w:p>
    <w:p w:rsidR="006639F7" w:rsidRPr="00BB3EDF" w:rsidRDefault="006639F7" w:rsidP="00205761">
      <w:pPr>
        <w:widowControl w:val="0"/>
        <w:ind w:firstLine="709"/>
        <w:jc w:val="both"/>
        <w:rPr>
          <w:sz w:val="28"/>
          <w:szCs w:val="28"/>
        </w:rPr>
      </w:pPr>
      <w:r w:rsidRPr="006639F7">
        <w:rPr>
          <w:sz w:val="28"/>
          <w:szCs w:val="28"/>
        </w:rPr>
        <w:t xml:space="preserve">контроль соблюдения правил землепользования и застройки на территории города Новосибирска, муниципальный земельный контроль, контроль использования имущества, находящегося в хозяйственном ведении и оперативном управлении муниципальных </w:t>
      </w:r>
      <w:r w:rsidR="00DB15E6">
        <w:rPr>
          <w:sz w:val="28"/>
          <w:szCs w:val="28"/>
        </w:rPr>
        <w:t xml:space="preserve">унитарных </w:t>
      </w:r>
      <w:r w:rsidRPr="006639F7">
        <w:rPr>
          <w:sz w:val="28"/>
          <w:szCs w:val="28"/>
        </w:rPr>
        <w:t xml:space="preserve">предприятий и </w:t>
      </w:r>
      <w:r w:rsidR="00DB15E6" w:rsidRPr="006639F7">
        <w:rPr>
          <w:sz w:val="28"/>
          <w:szCs w:val="28"/>
        </w:rPr>
        <w:t xml:space="preserve">муниципальных </w:t>
      </w:r>
      <w:r w:rsidRPr="006639F7">
        <w:rPr>
          <w:sz w:val="28"/>
          <w:szCs w:val="28"/>
        </w:rPr>
        <w:t xml:space="preserve">учреждений, </w:t>
      </w:r>
      <w:r w:rsidR="00DB15E6" w:rsidRPr="006639F7">
        <w:rPr>
          <w:sz w:val="28"/>
          <w:szCs w:val="28"/>
        </w:rPr>
        <w:t xml:space="preserve">имущества </w:t>
      </w:r>
      <w:r w:rsidRPr="006639F7">
        <w:rPr>
          <w:sz w:val="28"/>
          <w:szCs w:val="28"/>
        </w:rPr>
        <w:t>в составе муниципальной казны;</w:t>
      </w:r>
    </w:p>
    <w:p w:rsidR="006639F7" w:rsidRPr="006639F7" w:rsidRDefault="006639F7" w:rsidP="00205761">
      <w:pPr>
        <w:widowControl w:val="0"/>
        <w:ind w:firstLine="709"/>
        <w:jc w:val="both"/>
        <w:rPr>
          <w:sz w:val="28"/>
          <w:szCs w:val="28"/>
        </w:rPr>
      </w:pPr>
      <w:r w:rsidRPr="00BB3EDF">
        <w:rPr>
          <w:sz w:val="28"/>
          <w:szCs w:val="28"/>
        </w:rPr>
        <w:t>учет и анализ состояния муниципальных объектов недвижимости и эффективности их использования муниципальными учреждениями и предприятиями;</w:t>
      </w:r>
    </w:p>
    <w:p w:rsidR="006639F7" w:rsidRPr="006639F7" w:rsidRDefault="006639F7" w:rsidP="00205761">
      <w:pPr>
        <w:widowControl w:val="0"/>
        <w:ind w:firstLine="709"/>
        <w:jc w:val="both"/>
        <w:rPr>
          <w:sz w:val="28"/>
          <w:szCs w:val="28"/>
        </w:rPr>
      </w:pPr>
      <w:r w:rsidRPr="006639F7">
        <w:rPr>
          <w:sz w:val="28"/>
          <w:szCs w:val="28"/>
        </w:rPr>
        <w:t>организация проведения кадастровых работ в отношении земельных участков и обеспечение их государственного кадастрового учета;</w:t>
      </w:r>
    </w:p>
    <w:p w:rsidR="006639F7" w:rsidRPr="006639F7" w:rsidRDefault="006639F7" w:rsidP="00205761">
      <w:pPr>
        <w:widowControl w:val="0"/>
        <w:ind w:firstLine="709"/>
        <w:jc w:val="both"/>
        <w:rPr>
          <w:sz w:val="28"/>
          <w:szCs w:val="28"/>
        </w:rPr>
      </w:pPr>
      <w:r w:rsidRPr="006639F7">
        <w:rPr>
          <w:sz w:val="28"/>
          <w:szCs w:val="28"/>
        </w:rPr>
        <w:t>развитие государственно-частного партнерства в отношении земельно-имущественного комплекса города Новосибирска</w:t>
      </w:r>
      <w:r w:rsidR="00DB15E6">
        <w:rPr>
          <w:sz w:val="28"/>
          <w:szCs w:val="28"/>
        </w:rPr>
        <w:t>.</w:t>
      </w:r>
      <w:r w:rsidRPr="006639F7">
        <w:rPr>
          <w:sz w:val="28"/>
          <w:szCs w:val="28"/>
        </w:rPr>
        <w:t xml:space="preserve"> </w:t>
      </w:r>
      <w:r w:rsidR="00DB15E6">
        <w:rPr>
          <w:sz w:val="28"/>
          <w:szCs w:val="28"/>
        </w:rPr>
        <w:t>Р</w:t>
      </w:r>
      <w:r w:rsidRPr="006639F7">
        <w:rPr>
          <w:sz w:val="28"/>
          <w:szCs w:val="28"/>
        </w:rPr>
        <w:t>азработка, заключение и контроль за реализацией инвестиционных проектов</w:t>
      </w:r>
      <w:r w:rsidR="00DB15E6">
        <w:rPr>
          <w:sz w:val="28"/>
          <w:szCs w:val="28"/>
        </w:rPr>
        <w:t>.</w:t>
      </w:r>
      <w:r w:rsidRPr="006639F7">
        <w:rPr>
          <w:sz w:val="28"/>
          <w:szCs w:val="28"/>
        </w:rPr>
        <w:t xml:space="preserve"> </w:t>
      </w:r>
      <w:r w:rsidR="00DB15E6">
        <w:rPr>
          <w:sz w:val="28"/>
          <w:szCs w:val="28"/>
        </w:rPr>
        <w:t>П</w:t>
      </w:r>
      <w:r w:rsidRPr="006639F7">
        <w:rPr>
          <w:sz w:val="28"/>
          <w:szCs w:val="28"/>
        </w:rPr>
        <w:t>ривлечение инвестиций в инфраструктурную и социальную сферы;</w:t>
      </w:r>
    </w:p>
    <w:p w:rsidR="006639F7" w:rsidRPr="006639F7" w:rsidRDefault="006639F7" w:rsidP="00205761">
      <w:pPr>
        <w:widowControl w:val="0"/>
        <w:ind w:firstLine="709"/>
        <w:jc w:val="both"/>
        <w:rPr>
          <w:sz w:val="28"/>
          <w:szCs w:val="28"/>
        </w:rPr>
      </w:pPr>
      <w:r w:rsidRPr="006639F7">
        <w:rPr>
          <w:sz w:val="28"/>
          <w:szCs w:val="28"/>
        </w:rPr>
        <w:t>совершенствование механизма реализации договоров о развитии застроенных территорий (контроль сроков, взаимодействие с застройщиками).</w:t>
      </w:r>
    </w:p>
    <w:p w:rsidR="006639F7" w:rsidRPr="00BB3EDF" w:rsidRDefault="008427CE" w:rsidP="00205761">
      <w:pPr>
        <w:widowControl w:val="0"/>
        <w:ind w:firstLine="709"/>
        <w:jc w:val="both"/>
        <w:rPr>
          <w:sz w:val="28"/>
          <w:szCs w:val="28"/>
        </w:rPr>
      </w:pPr>
      <w:r>
        <w:rPr>
          <w:sz w:val="28"/>
          <w:szCs w:val="28"/>
        </w:rPr>
        <w:t>2.2. </w:t>
      </w:r>
      <w:r w:rsidR="006639F7" w:rsidRPr="00BB3EDF">
        <w:rPr>
          <w:sz w:val="28"/>
          <w:szCs w:val="28"/>
        </w:rPr>
        <w:t>Задача</w:t>
      </w:r>
      <w:r>
        <w:rPr>
          <w:sz w:val="28"/>
          <w:szCs w:val="28"/>
        </w:rPr>
        <w:t>:</w:t>
      </w:r>
      <w:r w:rsidR="006639F7" w:rsidRPr="00BB3EDF">
        <w:rPr>
          <w:sz w:val="28"/>
          <w:szCs w:val="28"/>
        </w:rPr>
        <w:t xml:space="preserve"> обеспечение доходной части бюджета города за счет поступления средств от использования муниципального имущества и городских земель в соответствии с прогнозируемыми доходами на период до 2017 года.</w:t>
      </w:r>
    </w:p>
    <w:p w:rsidR="006639F7" w:rsidRPr="00BB3EDF" w:rsidRDefault="00833668" w:rsidP="00205761">
      <w:pPr>
        <w:widowControl w:val="0"/>
        <w:ind w:firstLine="709"/>
        <w:jc w:val="both"/>
        <w:rPr>
          <w:sz w:val="28"/>
          <w:szCs w:val="28"/>
        </w:rPr>
      </w:pPr>
      <w:r w:rsidRPr="00833668">
        <w:rPr>
          <w:i/>
          <w:sz w:val="28"/>
          <w:szCs w:val="28"/>
        </w:rPr>
        <w:t>Направления деятельности:</w:t>
      </w:r>
    </w:p>
    <w:p w:rsidR="006639F7" w:rsidRPr="00BB3EDF" w:rsidRDefault="006639F7" w:rsidP="00205761">
      <w:pPr>
        <w:widowControl w:val="0"/>
        <w:ind w:firstLine="709"/>
        <w:jc w:val="both"/>
        <w:rPr>
          <w:sz w:val="28"/>
          <w:szCs w:val="28"/>
        </w:rPr>
      </w:pPr>
      <w:r w:rsidRPr="00BB3EDF">
        <w:rPr>
          <w:sz w:val="28"/>
          <w:szCs w:val="28"/>
        </w:rPr>
        <w:t xml:space="preserve">контроль за </w:t>
      </w:r>
      <w:r w:rsidRPr="006639F7">
        <w:rPr>
          <w:sz w:val="28"/>
          <w:szCs w:val="28"/>
        </w:rPr>
        <w:t>полнотой и своевременностью внесения арендной платы</w:t>
      </w:r>
      <w:r w:rsidRPr="00BB3EDF">
        <w:rPr>
          <w:sz w:val="28"/>
          <w:szCs w:val="28"/>
        </w:rPr>
        <w:t xml:space="preserve"> по договорам аренды муниципального имущества и земельных участков на территории города Новосибирска;</w:t>
      </w:r>
    </w:p>
    <w:p w:rsidR="006639F7" w:rsidRPr="00BB3EDF" w:rsidRDefault="006639F7" w:rsidP="00205761">
      <w:pPr>
        <w:widowControl w:val="0"/>
        <w:ind w:firstLine="709"/>
        <w:jc w:val="both"/>
        <w:rPr>
          <w:sz w:val="28"/>
          <w:szCs w:val="28"/>
        </w:rPr>
      </w:pPr>
      <w:r w:rsidRPr="00BB3EDF">
        <w:rPr>
          <w:sz w:val="28"/>
          <w:szCs w:val="28"/>
        </w:rPr>
        <w:t>снижение дебиторской задолженности по арендной плате за муниципальное имущество и земельные участки, в том числе усиление претензионно-исковой работы;</w:t>
      </w:r>
    </w:p>
    <w:p w:rsidR="006639F7" w:rsidRPr="00BB3EDF" w:rsidRDefault="006639F7" w:rsidP="00205761">
      <w:pPr>
        <w:widowControl w:val="0"/>
        <w:ind w:firstLine="709"/>
        <w:jc w:val="both"/>
        <w:rPr>
          <w:sz w:val="28"/>
          <w:szCs w:val="28"/>
        </w:rPr>
      </w:pPr>
      <w:r w:rsidRPr="00BB3EDF">
        <w:rPr>
          <w:sz w:val="28"/>
          <w:szCs w:val="28"/>
        </w:rPr>
        <w:t>обеспечение поступлений средств в бюджет города от приватизации муниципального недвижимого имущества и продажи акций в соответствии с Прогнозными планами приватизации муниципального имущества;</w:t>
      </w:r>
    </w:p>
    <w:p w:rsidR="006639F7" w:rsidRPr="00BB3EDF" w:rsidRDefault="006639F7" w:rsidP="00205761">
      <w:pPr>
        <w:widowControl w:val="0"/>
        <w:ind w:firstLine="709"/>
        <w:jc w:val="both"/>
        <w:rPr>
          <w:sz w:val="28"/>
          <w:szCs w:val="28"/>
        </w:rPr>
      </w:pPr>
      <w:r w:rsidRPr="00BB3EDF">
        <w:rPr>
          <w:sz w:val="28"/>
          <w:szCs w:val="28"/>
        </w:rPr>
        <w:t>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выкупа земельных участков собственниками зданий, строений, сооружений;</w:t>
      </w:r>
    </w:p>
    <w:p w:rsidR="006639F7" w:rsidRPr="006639F7" w:rsidRDefault="006639F7" w:rsidP="00205761">
      <w:pPr>
        <w:widowControl w:val="0"/>
        <w:ind w:firstLine="709"/>
        <w:jc w:val="both"/>
        <w:rPr>
          <w:sz w:val="28"/>
          <w:szCs w:val="28"/>
        </w:rPr>
      </w:pPr>
      <w:r w:rsidRPr="006639F7">
        <w:rPr>
          <w:sz w:val="28"/>
          <w:szCs w:val="28"/>
        </w:rPr>
        <w:t xml:space="preserve">оптимизация процесса подготовки земельных участков и муниципального имущества к торгам, проведение мер по активизации арендаторов в части реализации </w:t>
      </w:r>
      <w:r w:rsidRPr="00BB3EDF">
        <w:rPr>
          <w:sz w:val="28"/>
          <w:szCs w:val="28"/>
        </w:rPr>
        <w:t xml:space="preserve">Федерального закона от 22.07.2008 </w:t>
      </w:r>
      <w:r w:rsidR="005C1DA7">
        <w:rPr>
          <w:sz w:val="28"/>
          <w:szCs w:val="28"/>
        </w:rPr>
        <w:t>№ </w:t>
      </w:r>
      <w:r w:rsidRPr="00BB3EDF">
        <w:rPr>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639F7">
        <w:rPr>
          <w:sz w:val="28"/>
          <w:szCs w:val="28"/>
        </w:rPr>
        <w:t>.</w:t>
      </w:r>
    </w:p>
    <w:p w:rsidR="006639F7" w:rsidRDefault="006F7268" w:rsidP="00205761">
      <w:pPr>
        <w:widowControl w:val="0"/>
        <w:ind w:firstLine="709"/>
        <w:jc w:val="both"/>
        <w:rPr>
          <w:sz w:val="28"/>
          <w:szCs w:val="28"/>
        </w:rPr>
      </w:pPr>
      <w:r w:rsidRPr="006639F7">
        <w:rPr>
          <w:sz w:val="28"/>
          <w:szCs w:val="28"/>
        </w:rPr>
        <w:t xml:space="preserve">Поступление </w:t>
      </w:r>
      <w:r w:rsidR="006639F7" w:rsidRPr="006639F7">
        <w:rPr>
          <w:sz w:val="28"/>
          <w:szCs w:val="28"/>
        </w:rPr>
        <w:t xml:space="preserve">денежных средств от использования земельных ресурсов города Новосибирска и имущества, находящегося в муниципальной собственности </w:t>
      </w:r>
      <w:r w:rsidR="006639F7" w:rsidRPr="006639F7">
        <w:rPr>
          <w:sz w:val="28"/>
          <w:szCs w:val="28"/>
        </w:rPr>
        <w:lastRenderedPageBreak/>
        <w:t>города Новосибирска</w:t>
      </w:r>
      <w:r w:rsidR="00397A90">
        <w:rPr>
          <w:sz w:val="28"/>
          <w:szCs w:val="28"/>
        </w:rPr>
        <w:t xml:space="preserve"> представлено в таблице 2</w:t>
      </w:r>
      <w:r w:rsidR="00FE20D7">
        <w:rPr>
          <w:sz w:val="28"/>
          <w:szCs w:val="28"/>
        </w:rPr>
        <w:t>:</w:t>
      </w:r>
    </w:p>
    <w:p w:rsidR="00061046" w:rsidRDefault="00061046" w:rsidP="00205761">
      <w:pPr>
        <w:widowControl w:val="0"/>
        <w:ind w:firstLine="709"/>
        <w:jc w:val="right"/>
        <w:rPr>
          <w:sz w:val="28"/>
          <w:szCs w:val="28"/>
        </w:rPr>
      </w:pPr>
      <w:r w:rsidRPr="003D6D92">
        <w:rPr>
          <w:sz w:val="28"/>
          <w:szCs w:val="28"/>
        </w:rPr>
        <w:t xml:space="preserve">Таблица </w:t>
      </w:r>
      <w:r w:rsidR="003D6D92">
        <w:rPr>
          <w:sz w:val="28"/>
          <w:szCs w:val="28"/>
        </w:rPr>
        <w:t>2</w:t>
      </w:r>
    </w:p>
    <w:p w:rsidR="003D6D92" w:rsidRPr="00765E95" w:rsidRDefault="003D6D92" w:rsidP="00205761">
      <w:pPr>
        <w:widowControl w:val="0"/>
        <w:ind w:firstLine="709"/>
        <w:jc w:val="right"/>
        <w:rPr>
          <w:sz w:val="28"/>
          <w:szCs w:val="28"/>
        </w:rPr>
      </w:pPr>
    </w:p>
    <w:p w:rsidR="006639F7" w:rsidRPr="00BA7704" w:rsidRDefault="00061046" w:rsidP="00205761">
      <w:pPr>
        <w:widowControl w:val="0"/>
        <w:autoSpaceDE w:val="0"/>
        <w:autoSpaceDN w:val="0"/>
        <w:jc w:val="right"/>
        <w:rPr>
          <w:sz w:val="28"/>
          <w:szCs w:val="28"/>
        </w:rPr>
      </w:pPr>
      <w:r w:rsidRPr="00BA7704">
        <w:rPr>
          <w:sz w:val="28"/>
          <w:szCs w:val="28"/>
        </w:rPr>
        <w:t xml:space="preserve"> </w:t>
      </w:r>
      <w:r w:rsidR="006639F7" w:rsidRPr="00BA770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2995"/>
        <w:gridCol w:w="1263"/>
        <w:gridCol w:w="1401"/>
        <w:gridCol w:w="1263"/>
        <w:gridCol w:w="1263"/>
        <w:gridCol w:w="1285"/>
      </w:tblGrid>
      <w:tr w:rsidR="006639F7" w:rsidRPr="006639F7" w:rsidTr="00061046">
        <w:trPr>
          <w:tblHeader/>
        </w:trPr>
        <w:tc>
          <w:tcPr>
            <w:tcW w:w="282" w:type="pct"/>
            <w:tcBorders>
              <w:right w:val="single" w:sz="4" w:space="0" w:color="auto"/>
            </w:tcBorders>
          </w:tcPr>
          <w:p w:rsidR="00745A33" w:rsidRDefault="00745A33" w:rsidP="00205761">
            <w:pPr>
              <w:widowControl w:val="0"/>
              <w:autoSpaceDE w:val="0"/>
              <w:autoSpaceDN w:val="0"/>
              <w:jc w:val="center"/>
              <w:rPr>
                <w:sz w:val="24"/>
                <w:szCs w:val="24"/>
              </w:rPr>
            </w:pPr>
            <w:r>
              <w:rPr>
                <w:sz w:val="24"/>
                <w:szCs w:val="24"/>
              </w:rPr>
              <w:t>№</w:t>
            </w:r>
          </w:p>
          <w:p w:rsidR="006639F7" w:rsidRPr="006639F7" w:rsidRDefault="00745A33" w:rsidP="00205761">
            <w:pPr>
              <w:widowControl w:val="0"/>
              <w:autoSpaceDE w:val="0"/>
              <w:autoSpaceDN w:val="0"/>
              <w:jc w:val="center"/>
              <w:rPr>
                <w:sz w:val="24"/>
                <w:szCs w:val="24"/>
              </w:rPr>
            </w:pPr>
            <w:r>
              <w:rPr>
                <w:sz w:val="24"/>
                <w:szCs w:val="24"/>
              </w:rPr>
              <w:t>п/п</w:t>
            </w:r>
          </w:p>
        </w:tc>
        <w:tc>
          <w:tcPr>
            <w:tcW w:w="149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Показатель</w:t>
            </w:r>
          </w:p>
        </w:tc>
        <w:tc>
          <w:tcPr>
            <w:tcW w:w="629" w:type="pct"/>
          </w:tcPr>
          <w:p w:rsidR="006639F7" w:rsidRPr="006639F7" w:rsidRDefault="006639F7" w:rsidP="00205761">
            <w:pPr>
              <w:widowControl w:val="0"/>
              <w:autoSpaceDE w:val="0"/>
              <w:autoSpaceDN w:val="0"/>
              <w:jc w:val="center"/>
              <w:rPr>
                <w:sz w:val="24"/>
                <w:szCs w:val="24"/>
              </w:rPr>
            </w:pPr>
            <w:r w:rsidRPr="006639F7">
              <w:rPr>
                <w:sz w:val="24"/>
                <w:szCs w:val="24"/>
              </w:rPr>
              <w:t>2013 год</w:t>
            </w:r>
          </w:p>
          <w:p w:rsidR="006639F7" w:rsidRPr="006639F7" w:rsidRDefault="006639F7" w:rsidP="00205761">
            <w:pPr>
              <w:widowControl w:val="0"/>
              <w:autoSpaceDE w:val="0"/>
              <w:autoSpaceDN w:val="0"/>
              <w:jc w:val="center"/>
              <w:rPr>
                <w:sz w:val="24"/>
                <w:szCs w:val="24"/>
              </w:rPr>
            </w:pPr>
            <w:r w:rsidRPr="006639F7">
              <w:rPr>
                <w:sz w:val="24"/>
                <w:szCs w:val="24"/>
              </w:rPr>
              <w:t>(отчет)</w:t>
            </w:r>
          </w:p>
        </w:tc>
        <w:tc>
          <w:tcPr>
            <w:tcW w:w="698"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2014 год</w:t>
            </w:r>
          </w:p>
          <w:p w:rsidR="006639F7" w:rsidRPr="006639F7" w:rsidRDefault="006639F7" w:rsidP="00205761">
            <w:pPr>
              <w:widowControl w:val="0"/>
              <w:autoSpaceDE w:val="0"/>
              <w:autoSpaceDN w:val="0"/>
              <w:jc w:val="center"/>
              <w:rPr>
                <w:sz w:val="24"/>
                <w:szCs w:val="24"/>
              </w:rPr>
            </w:pPr>
            <w:r w:rsidRPr="006639F7">
              <w:rPr>
                <w:sz w:val="24"/>
                <w:szCs w:val="24"/>
              </w:rPr>
              <w:t>(оценка)</w:t>
            </w:r>
          </w:p>
        </w:tc>
        <w:tc>
          <w:tcPr>
            <w:tcW w:w="629" w:type="pct"/>
            <w:tcBorders>
              <w:left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2015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c>
          <w:tcPr>
            <w:tcW w:w="629" w:type="pct"/>
            <w:tcBorders>
              <w:left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2016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c>
          <w:tcPr>
            <w:tcW w:w="640" w:type="pct"/>
          </w:tcPr>
          <w:p w:rsidR="006639F7" w:rsidRPr="006639F7" w:rsidRDefault="006639F7" w:rsidP="00205761">
            <w:pPr>
              <w:widowControl w:val="0"/>
              <w:autoSpaceDE w:val="0"/>
              <w:autoSpaceDN w:val="0"/>
              <w:jc w:val="center"/>
              <w:rPr>
                <w:sz w:val="24"/>
                <w:szCs w:val="24"/>
              </w:rPr>
            </w:pPr>
            <w:r w:rsidRPr="006639F7">
              <w:rPr>
                <w:sz w:val="24"/>
                <w:szCs w:val="24"/>
              </w:rPr>
              <w:t>2017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r>
    </w:tbl>
    <w:p w:rsidR="001A4106" w:rsidRPr="001A4106" w:rsidRDefault="001A4106" w:rsidP="00205761">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2995"/>
        <w:gridCol w:w="1263"/>
        <w:gridCol w:w="1401"/>
        <w:gridCol w:w="1263"/>
        <w:gridCol w:w="1263"/>
        <w:gridCol w:w="1285"/>
      </w:tblGrid>
      <w:tr w:rsidR="006639F7" w:rsidRPr="006639F7" w:rsidTr="00061046">
        <w:trPr>
          <w:tblHeader/>
        </w:trPr>
        <w:tc>
          <w:tcPr>
            <w:tcW w:w="28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149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629" w:type="pct"/>
          </w:tcPr>
          <w:p w:rsidR="006639F7" w:rsidRPr="006639F7" w:rsidRDefault="0020417F" w:rsidP="00205761">
            <w:pPr>
              <w:widowControl w:val="0"/>
              <w:autoSpaceDE w:val="0"/>
              <w:autoSpaceDN w:val="0"/>
              <w:jc w:val="center"/>
              <w:rPr>
                <w:sz w:val="24"/>
                <w:szCs w:val="24"/>
              </w:rPr>
            </w:pPr>
            <w:r>
              <w:rPr>
                <w:sz w:val="24"/>
                <w:szCs w:val="24"/>
              </w:rPr>
              <w:t>3</w:t>
            </w:r>
          </w:p>
        </w:tc>
        <w:tc>
          <w:tcPr>
            <w:tcW w:w="698" w:type="pct"/>
            <w:tcBorders>
              <w:right w:val="single" w:sz="4" w:space="0" w:color="auto"/>
            </w:tcBorders>
          </w:tcPr>
          <w:p w:rsidR="006639F7" w:rsidRPr="006639F7" w:rsidRDefault="00205761" w:rsidP="00205761">
            <w:pPr>
              <w:widowControl w:val="0"/>
              <w:autoSpaceDE w:val="0"/>
              <w:autoSpaceDN w:val="0"/>
              <w:jc w:val="center"/>
              <w:rPr>
                <w:sz w:val="24"/>
                <w:szCs w:val="24"/>
              </w:rPr>
            </w:pPr>
            <w:r>
              <w:rPr>
                <w:sz w:val="24"/>
                <w:szCs w:val="24"/>
              </w:rPr>
              <w:t>4</w:t>
            </w:r>
          </w:p>
        </w:tc>
        <w:tc>
          <w:tcPr>
            <w:tcW w:w="629" w:type="pct"/>
            <w:tcBorders>
              <w:left w:val="single" w:sz="4" w:space="0" w:color="auto"/>
              <w:right w:val="single" w:sz="4" w:space="0" w:color="auto"/>
            </w:tcBorders>
          </w:tcPr>
          <w:p w:rsidR="006639F7" w:rsidRPr="006639F7" w:rsidRDefault="0020417F" w:rsidP="00205761">
            <w:pPr>
              <w:widowControl w:val="0"/>
              <w:autoSpaceDE w:val="0"/>
              <w:autoSpaceDN w:val="0"/>
              <w:jc w:val="center"/>
              <w:rPr>
                <w:sz w:val="24"/>
                <w:szCs w:val="24"/>
              </w:rPr>
            </w:pPr>
            <w:r>
              <w:rPr>
                <w:sz w:val="24"/>
                <w:szCs w:val="24"/>
              </w:rPr>
              <w:t>5</w:t>
            </w:r>
          </w:p>
        </w:tc>
        <w:tc>
          <w:tcPr>
            <w:tcW w:w="629" w:type="pct"/>
            <w:tcBorders>
              <w:left w:val="single" w:sz="4" w:space="0" w:color="auto"/>
              <w:right w:val="single" w:sz="4" w:space="0" w:color="auto"/>
            </w:tcBorders>
          </w:tcPr>
          <w:p w:rsidR="006639F7" w:rsidRPr="006639F7" w:rsidRDefault="0020417F" w:rsidP="00205761">
            <w:pPr>
              <w:widowControl w:val="0"/>
              <w:autoSpaceDE w:val="0"/>
              <w:autoSpaceDN w:val="0"/>
              <w:jc w:val="center"/>
              <w:rPr>
                <w:sz w:val="24"/>
                <w:szCs w:val="24"/>
              </w:rPr>
            </w:pPr>
            <w:r>
              <w:rPr>
                <w:sz w:val="24"/>
                <w:szCs w:val="24"/>
              </w:rPr>
              <w:t>6</w:t>
            </w:r>
          </w:p>
        </w:tc>
        <w:tc>
          <w:tcPr>
            <w:tcW w:w="640" w:type="pct"/>
          </w:tcPr>
          <w:p w:rsidR="006639F7" w:rsidRPr="006639F7" w:rsidRDefault="0020417F" w:rsidP="00205761">
            <w:pPr>
              <w:widowControl w:val="0"/>
              <w:autoSpaceDE w:val="0"/>
              <w:autoSpaceDN w:val="0"/>
              <w:jc w:val="center"/>
              <w:rPr>
                <w:sz w:val="24"/>
                <w:szCs w:val="24"/>
              </w:rPr>
            </w:pPr>
            <w:r>
              <w:rPr>
                <w:sz w:val="24"/>
                <w:szCs w:val="24"/>
              </w:rPr>
              <w:t>7</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1</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Продажа имущества</w:t>
            </w:r>
          </w:p>
        </w:tc>
        <w:tc>
          <w:tcPr>
            <w:tcW w:w="629" w:type="pct"/>
          </w:tcPr>
          <w:p w:rsidR="00977419" w:rsidRPr="006639F7" w:rsidRDefault="00977419" w:rsidP="00205761">
            <w:pPr>
              <w:widowControl w:val="0"/>
              <w:autoSpaceDE w:val="0"/>
              <w:autoSpaceDN w:val="0"/>
              <w:jc w:val="right"/>
              <w:rPr>
                <w:sz w:val="24"/>
                <w:szCs w:val="24"/>
              </w:rPr>
            </w:pPr>
            <w:r w:rsidRPr="006639F7">
              <w:rPr>
                <w:sz w:val="24"/>
                <w:szCs w:val="24"/>
              </w:rPr>
              <w:t>154</w:t>
            </w:r>
            <w:r>
              <w:rPr>
                <w:sz w:val="24"/>
                <w:szCs w:val="24"/>
              </w:rPr>
              <w:t>9</w:t>
            </w:r>
            <w:r w:rsidRPr="006639F7">
              <w:rPr>
                <w:sz w:val="24"/>
                <w:szCs w:val="24"/>
              </w:rPr>
              <w:t>,</w:t>
            </w:r>
            <w:r>
              <w:rPr>
                <w:sz w:val="24"/>
                <w:szCs w:val="24"/>
              </w:rPr>
              <w:t>8</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977,5</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760,0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750,0</w:t>
            </w:r>
          </w:p>
        </w:tc>
        <w:tc>
          <w:tcPr>
            <w:tcW w:w="640" w:type="pct"/>
          </w:tcPr>
          <w:p w:rsidR="00977419" w:rsidRPr="00BA75B0" w:rsidRDefault="00BA75B0" w:rsidP="00205761">
            <w:pPr>
              <w:widowControl w:val="0"/>
              <w:autoSpaceDE w:val="0"/>
              <w:autoSpaceDN w:val="0"/>
              <w:jc w:val="right"/>
              <w:rPr>
                <w:sz w:val="24"/>
                <w:szCs w:val="24"/>
              </w:rPr>
            </w:pPr>
            <w:r>
              <w:rPr>
                <w:sz w:val="24"/>
                <w:szCs w:val="24"/>
              </w:rPr>
              <w:t>530,0</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2</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Сдача в аренду имущества</w:t>
            </w:r>
          </w:p>
        </w:tc>
        <w:tc>
          <w:tcPr>
            <w:tcW w:w="629" w:type="pct"/>
          </w:tcPr>
          <w:p w:rsidR="00977419" w:rsidRPr="006639F7" w:rsidRDefault="00977419" w:rsidP="00205761">
            <w:pPr>
              <w:widowControl w:val="0"/>
              <w:autoSpaceDE w:val="0"/>
              <w:autoSpaceDN w:val="0"/>
              <w:jc w:val="right"/>
              <w:rPr>
                <w:sz w:val="24"/>
                <w:szCs w:val="24"/>
              </w:rPr>
            </w:pPr>
            <w:r>
              <w:rPr>
                <w:sz w:val="24"/>
                <w:szCs w:val="24"/>
              </w:rPr>
              <w:t>1001</w:t>
            </w:r>
            <w:r w:rsidRPr="006639F7">
              <w:rPr>
                <w:sz w:val="24"/>
                <w:szCs w:val="24"/>
              </w:rPr>
              <w:t>,</w:t>
            </w:r>
            <w:r>
              <w:rPr>
                <w:sz w:val="24"/>
                <w:szCs w:val="24"/>
              </w:rPr>
              <w:t>2</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659,0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380,0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290,0</w:t>
            </w:r>
          </w:p>
        </w:tc>
        <w:tc>
          <w:tcPr>
            <w:tcW w:w="640" w:type="pct"/>
          </w:tcPr>
          <w:p w:rsidR="00977419" w:rsidRPr="00BA75B0" w:rsidRDefault="00BA75B0" w:rsidP="00205761">
            <w:pPr>
              <w:widowControl w:val="0"/>
              <w:autoSpaceDE w:val="0"/>
              <w:autoSpaceDN w:val="0"/>
              <w:jc w:val="right"/>
              <w:rPr>
                <w:sz w:val="24"/>
                <w:szCs w:val="24"/>
              </w:rPr>
            </w:pPr>
            <w:r>
              <w:rPr>
                <w:sz w:val="24"/>
                <w:szCs w:val="24"/>
              </w:rPr>
              <w:t>250,0</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3</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Арендная плата за земельные участки</w:t>
            </w:r>
          </w:p>
        </w:tc>
        <w:tc>
          <w:tcPr>
            <w:tcW w:w="629" w:type="pct"/>
          </w:tcPr>
          <w:p w:rsidR="00977419" w:rsidRPr="006639F7" w:rsidRDefault="00977419" w:rsidP="00205761">
            <w:pPr>
              <w:widowControl w:val="0"/>
              <w:tabs>
                <w:tab w:val="left" w:pos="6804"/>
              </w:tabs>
              <w:autoSpaceDE w:val="0"/>
              <w:autoSpaceDN w:val="0"/>
              <w:jc w:val="right"/>
              <w:rPr>
                <w:color w:val="000000"/>
                <w:sz w:val="24"/>
                <w:szCs w:val="24"/>
                <w:highlight w:val="yellow"/>
                <w:lang w:val="en-US"/>
              </w:rPr>
            </w:pPr>
            <w:r w:rsidRPr="006639F7">
              <w:rPr>
                <w:color w:val="000000"/>
                <w:sz w:val="24"/>
                <w:szCs w:val="24"/>
                <w:lang w:val="en-US"/>
              </w:rPr>
              <w:t>23</w:t>
            </w:r>
            <w:r w:rsidRPr="006639F7">
              <w:rPr>
                <w:color w:val="000000"/>
                <w:sz w:val="24"/>
                <w:szCs w:val="24"/>
              </w:rPr>
              <w:t>95,8</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2713,0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3030,0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2885,0</w:t>
            </w:r>
          </w:p>
        </w:tc>
        <w:tc>
          <w:tcPr>
            <w:tcW w:w="640" w:type="pct"/>
          </w:tcPr>
          <w:p w:rsidR="00977419" w:rsidRPr="00BA75B0" w:rsidRDefault="00BA75B0" w:rsidP="00205761">
            <w:pPr>
              <w:widowControl w:val="0"/>
              <w:autoSpaceDE w:val="0"/>
              <w:autoSpaceDN w:val="0"/>
              <w:jc w:val="right"/>
              <w:rPr>
                <w:sz w:val="24"/>
                <w:szCs w:val="24"/>
              </w:rPr>
            </w:pPr>
            <w:r>
              <w:rPr>
                <w:sz w:val="24"/>
                <w:szCs w:val="24"/>
              </w:rPr>
              <w:t>2890,0</w:t>
            </w:r>
          </w:p>
        </w:tc>
      </w:tr>
      <w:tr w:rsidR="00977419" w:rsidRPr="00205761" w:rsidTr="00CB6A1E">
        <w:trPr>
          <w:tblHeader/>
        </w:trPr>
        <w:tc>
          <w:tcPr>
            <w:tcW w:w="282" w:type="pct"/>
            <w:tcBorders>
              <w:right w:val="single" w:sz="4" w:space="0" w:color="auto"/>
            </w:tcBorders>
          </w:tcPr>
          <w:p w:rsidR="00977419" w:rsidRPr="00205761" w:rsidRDefault="00977419" w:rsidP="00205761">
            <w:pPr>
              <w:widowControl w:val="0"/>
              <w:autoSpaceDE w:val="0"/>
              <w:autoSpaceDN w:val="0"/>
              <w:jc w:val="center"/>
              <w:rPr>
                <w:sz w:val="24"/>
                <w:szCs w:val="24"/>
              </w:rPr>
            </w:pPr>
            <w:r w:rsidRPr="00205761">
              <w:rPr>
                <w:sz w:val="24"/>
                <w:szCs w:val="24"/>
              </w:rPr>
              <w:t>4</w:t>
            </w:r>
          </w:p>
        </w:tc>
        <w:tc>
          <w:tcPr>
            <w:tcW w:w="1492" w:type="pct"/>
            <w:tcBorders>
              <w:right w:val="single" w:sz="4" w:space="0" w:color="auto"/>
            </w:tcBorders>
          </w:tcPr>
          <w:p w:rsidR="00977419" w:rsidRPr="00205761" w:rsidRDefault="00977419" w:rsidP="00205761">
            <w:pPr>
              <w:widowControl w:val="0"/>
              <w:autoSpaceDE w:val="0"/>
              <w:autoSpaceDN w:val="0"/>
              <w:jc w:val="both"/>
              <w:rPr>
                <w:sz w:val="24"/>
                <w:szCs w:val="24"/>
              </w:rPr>
            </w:pPr>
            <w:r w:rsidRPr="00205761">
              <w:rPr>
                <w:sz w:val="24"/>
                <w:szCs w:val="24"/>
              </w:rPr>
              <w:t>Поступления от продажи земельных участков</w:t>
            </w:r>
          </w:p>
        </w:tc>
        <w:tc>
          <w:tcPr>
            <w:tcW w:w="629" w:type="pct"/>
          </w:tcPr>
          <w:p w:rsidR="00977419" w:rsidRPr="00205761" w:rsidRDefault="00977419" w:rsidP="00205761">
            <w:pPr>
              <w:widowControl w:val="0"/>
              <w:tabs>
                <w:tab w:val="left" w:pos="6804"/>
              </w:tabs>
              <w:autoSpaceDE w:val="0"/>
              <w:autoSpaceDN w:val="0"/>
              <w:jc w:val="right"/>
              <w:rPr>
                <w:color w:val="000000"/>
                <w:sz w:val="24"/>
                <w:szCs w:val="24"/>
              </w:rPr>
            </w:pPr>
            <w:r w:rsidRPr="00205761">
              <w:rPr>
                <w:color w:val="000000"/>
                <w:sz w:val="24"/>
                <w:szCs w:val="24"/>
              </w:rPr>
              <w:t>214,7</w:t>
            </w:r>
          </w:p>
        </w:tc>
        <w:tc>
          <w:tcPr>
            <w:tcW w:w="698" w:type="pct"/>
            <w:tcBorders>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431,</w:t>
            </w:r>
            <w:r w:rsidR="00A65084" w:rsidRPr="00205761">
              <w:rPr>
                <w:sz w:val="24"/>
                <w:szCs w:val="24"/>
              </w:rPr>
              <w:t>4</w:t>
            </w:r>
          </w:p>
        </w:tc>
        <w:tc>
          <w:tcPr>
            <w:tcW w:w="629" w:type="pct"/>
            <w:tcBorders>
              <w:left w:val="single" w:sz="4" w:space="0" w:color="auto"/>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220,5</w:t>
            </w:r>
          </w:p>
        </w:tc>
        <w:tc>
          <w:tcPr>
            <w:tcW w:w="629" w:type="pct"/>
            <w:tcBorders>
              <w:left w:val="single" w:sz="4" w:space="0" w:color="auto"/>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150,0</w:t>
            </w:r>
          </w:p>
        </w:tc>
        <w:tc>
          <w:tcPr>
            <w:tcW w:w="640" w:type="pct"/>
          </w:tcPr>
          <w:p w:rsidR="00977419" w:rsidRPr="00205761" w:rsidRDefault="00BA75B0" w:rsidP="00205761">
            <w:pPr>
              <w:widowControl w:val="0"/>
              <w:autoSpaceDE w:val="0"/>
              <w:autoSpaceDN w:val="0"/>
              <w:jc w:val="right"/>
              <w:rPr>
                <w:sz w:val="24"/>
                <w:szCs w:val="24"/>
              </w:rPr>
            </w:pPr>
            <w:r w:rsidRPr="00205761">
              <w:rPr>
                <w:sz w:val="24"/>
                <w:szCs w:val="24"/>
              </w:rPr>
              <w:t>110,0</w:t>
            </w:r>
          </w:p>
        </w:tc>
      </w:tr>
      <w:tr w:rsidR="00353E95" w:rsidRPr="00205761" w:rsidTr="00CB6A1E">
        <w:trPr>
          <w:tblHeader/>
        </w:trPr>
        <w:tc>
          <w:tcPr>
            <w:tcW w:w="282" w:type="pct"/>
            <w:tcBorders>
              <w:right w:val="single" w:sz="4" w:space="0" w:color="auto"/>
            </w:tcBorders>
            <w:shd w:val="clear" w:color="auto" w:fill="auto"/>
          </w:tcPr>
          <w:p w:rsidR="00353E95" w:rsidRPr="00205761" w:rsidRDefault="00353E95" w:rsidP="00205761">
            <w:pPr>
              <w:widowControl w:val="0"/>
              <w:autoSpaceDE w:val="0"/>
              <w:autoSpaceDN w:val="0"/>
              <w:jc w:val="center"/>
              <w:rPr>
                <w:sz w:val="24"/>
                <w:szCs w:val="24"/>
              </w:rPr>
            </w:pPr>
            <w:r w:rsidRPr="00205761">
              <w:rPr>
                <w:sz w:val="24"/>
                <w:szCs w:val="24"/>
              </w:rPr>
              <w:t>5</w:t>
            </w:r>
          </w:p>
        </w:tc>
        <w:tc>
          <w:tcPr>
            <w:tcW w:w="1492" w:type="pct"/>
            <w:tcBorders>
              <w:right w:val="single" w:sz="4" w:space="0" w:color="auto"/>
            </w:tcBorders>
            <w:shd w:val="clear" w:color="auto" w:fill="auto"/>
          </w:tcPr>
          <w:p w:rsidR="00353E95" w:rsidRPr="00205761" w:rsidRDefault="00353E95" w:rsidP="00205761">
            <w:pPr>
              <w:widowControl w:val="0"/>
              <w:autoSpaceDE w:val="0"/>
              <w:autoSpaceDN w:val="0"/>
              <w:jc w:val="both"/>
              <w:rPr>
                <w:sz w:val="24"/>
                <w:szCs w:val="24"/>
              </w:rPr>
            </w:pPr>
            <w:r w:rsidRPr="00205761">
              <w:rPr>
                <w:sz w:val="24"/>
                <w:szCs w:val="24"/>
              </w:rPr>
              <w:t>Прочие (в том числе продажа права на заключение договора о развитии застроенных территорий)</w:t>
            </w:r>
          </w:p>
        </w:tc>
        <w:tc>
          <w:tcPr>
            <w:tcW w:w="629" w:type="pct"/>
            <w:shd w:val="clear" w:color="auto" w:fill="auto"/>
          </w:tcPr>
          <w:p w:rsidR="00353E95" w:rsidRPr="00205761" w:rsidRDefault="00353E95" w:rsidP="00205761">
            <w:pPr>
              <w:widowControl w:val="0"/>
              <w:tabs>
                <w:tab w:val="left" w:pos="6804"/>
              </w:tabs>
              <w:autoSpaceDE w:val="0"/>
              <w:autoSpaceDN w:val="0"/>
              <w:jc w:val="right"/>
              <w:rPr>
                <w:color w:val="000000"/>
                <w:sz w:val="24"/>
                <w:szCs w:val="24"/>
              </w:rPr>
            </w:pPr>
            <w:r w:rsidRPr="00205761">
              <w:rPr>
                <w:color w:val="000000"/>
                <w:sz w:val="24"/>
                <w:szCs w:val="24"/>
              </w:rPr>
              <w:t>27</w:t>
            </w:r>
            <w:r w:rsidR="0020417F" w:rsidRPr="00205761">
              <w:rPr>
                <w:color w:val="000000"/>
                <w:sz w:val="24"/>
                <w:szCs w:val="24"/>
              </w:rPr>
              <w:t>6</w:t>
            </w:r>
            <w:r w:rsidRPr="00205761">
              <w:rPr>
                <w:color w:val="000000"/>
                <w:sz w:val="24"/>
                <w:szCs w:val="24"/>
              </w:rPr>
              <w:t>,</w:t>
            </w:r>
            <w:r w:rsidR="0020417F" w:rsidRPr="00205761">
              <w:rPr>
                <w:color w:val="000000"/>
                <w:sz w:val="24"/>
                <w:szCs w:val="24"/>
              </w:rPr>
              <w:t>2</w:t>
            </w:r>
          </w:p>
        </w:tc>
        <w:tc>
          <w:tcPr>
            <w:tcW w:w="698" w:type="pct"/>
            <w:tcBorders>
              <w:right w:val="single" w:sz="4" w:space="0" w:color="auto"/>
            </w:tcBorders>
            <w:shd w:val="clear" w:color="auto" w:fill="auto"/>
          </w:tcPr>
          <w:p w:rsidR="00353E95" w:rsidRPr="00205761" w:rsidRDefault="00BA75B0" w:rsidP="00205761">
            <w:pPr>
              <w:widowControl w:val="0"/>
              <w:autoSpaceDE w:val="0"/>
              <w:autoSpaceDN w:val="0"/>
              <w:jc w:val="right"/>
              <w:rPr>
                <w:sz w:val="24"/>
                <w:szCs w:val="24"/>
              </w:rPr>
            </w:pPr>
            <w:r w:rsidRPr="00205761">
              <w:rPr>
                <w:sz w:val="24"/>
                <w:szCs w:val="24"/>
              </w:rPr>
              <w:t>1,7</w:t>
            </w:r>
          </w:p>
        </w:tc>
        <w:tc>
          <w:tcPr>
            <w:tcW w:w="629" w:type="pct"/>
            <w:tcBorders>
              <w:left w:val="single" w:sz="4" w:space="0" w:color="auto"/>
              <w:right w:val="single" w:sz="4" w:space="0" w:color="auto"/>
            </w:tcBorders>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1,2</w:t>
            </w:r>
          </w:p>
        </w:tc>
        <w:tc>
          <w:tcPr>
            <w:tcW w:w="629" w:type="pct"/>
            <w:tcBorders>
              <w:left w:val="single" w:sz="4" w:space="0" w:color="auto"/>
              <w:right w:val="single" w:sz="4" w:space="0" w:color="auto"/>
            </w:tcBorders>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0,9</w:t>
            </w:r>
          </w:p>
        </w:tc>
        <w:tc>
          <w:tcPr>
            <w:tcW w:w="640" w:type="pct"/>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0,8</w:t>
            </w:r>
          </w:p>
        </w:tc>
      </w:tr>
      <w:tr w:rsidR="00977419" w:rsidRPr="00205761" w:rsidTr="00CB6A1E">
        <w:trPr>
          <w:tblHeader/>
        </w:trPr>
        <w:tc>
          <w:tcPr>
            <w:tcW w:w="282" w:type="pct"/>
            <w:tcBorders>
              <w:right w:val="single" w:sz="4" w:space="0" w:color="auto"/>
            </w:tcBorders>
            <w:shd w:val="clear" w:color="auto" w:fill="auto"/>
          </w:tcPr>
          <w:p w:rsidR="00977419" w:rsidRPr="00205761" w:rsidRDefault="00977419" w:rsidP="00205761">
            <w:pPr>
              <w:widowControl w:val="0"/>
              <w:autoSpaceDE w:val="0"/>
              <w:autoSpaceDN w:val="0"/>
              <w:jc w:val="center"/>
              <w:rPr>
                <w:sz w:val="24"/>
                <w:szCs w:val="24"/>
              </w:rPr>
            </w:pPr>
            <w:r w:rsidRPr="00205761">
              <w:rPr>
                <w:sz w:val="24"/>
                <w:szCs w:val="24"/>
              </w:rPr>
              <w:t>6</w:t>
            </w:r>
          </w:p>
        </w:tc>
        <w:tc>
          <w:tcPr>
            <w:tcW w:w="1492" w:type="pct"/>
            <w:tcBorders>
              <w:right w:val="single" w:sz="4" w:space="0" w:color="auto"/>
            </w:tcBorders>
            <w:shd w:val="clear" w:color="auto" w:fill="auto"/>
          </w:tcPr>
          <w:p w:rsidR="00977419" w:rsidRPr="00205761" w:rsidRDefault="00977419" w:rsidP="00205761">
            <w:pPr>
              <w:widowControl w:val="0"/>
              <w:autoSpaceDE w:val="0"/>
              <w:autoSpaceDN w:val="0"/>
              <w:jc w:val="both"/>
              <w:rPr>
                <w:sz w:val="24"/>
                <w:szCs w:val="24"/>
              </w:rPr>
            </w:pPr>
            <w:r w:rsidRPr="00205761">
              <w:rPr>
                <w:sz w:val="24"/>
                <w:szCs w:val="24"/>
              </w:rPr>
              <w:t>Земельный налог</w:t>
            </w:r>
          </w:p>
        </w:tc>
        <w:tc>
          <w:tcPr>
            <w:tcW w:w="629" w:type="pct"/>
            <w:shd w:val="clear" w:color="auto" w:fill="auto"/>
          </w:tcPr>
          <w:p w:rsidR="00977419" w:rsidRPr="00205761" w:rsidRDefault="00977419" w:rsidP="00205761">
            <w:pPr>
              <w:widowControl w:val="0"/>
              <w:tabs>
                <w:tab w:val="left" w:pos="6804"/>
              </w:tabs>
              <w:jc w:val="right"/>
              <w:rPr>
                <w:sz w:val="24"/>
                <w:szCs w:val="24"/>
              </w:rPr>
            </w:pPr>
            <w:r w:rsidRPr="00205761">
              <w:rPr>
                <w:sz w:val="24"/>
                <w:szCs w:val="24"/>
              </w:rPr>
              <w:t>2910,4</w:t>
            </w:r>
          </w:p>
        </w:tc>
        <w:tc>
          <w:tcPr>
            <w:tcW w:w="698" w:type="pct"/>
            <w:tcBorders>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31</w:t>
            </w:r>
            <w:r w:rsidR="00A65084" w:rsidRPr="00205761">
              <w:rPr>
                <w:sz w:val="24"/>
                <w:szCs w:val="24"/>
              </w:rPr>
              <w:t>2</w:t>
            </w:r>
            <w:r w:rsidRPr="00205761">
              <w:rPr>
                <w:sz w:val="24"/>
                <w:szCs w:val="24"/>
              </w:rPr>
              <w:t>9</w:t>
            </w:r>
            <w:r w:rsidR="00A65084" w:rsidRPr="00205761">
              <w:rPr>
                <w:sz w:val="24"/>
                <w:szCs w:val="24"/>
              </w:rPr>
              <w:t>,1</w:t>
            </w:r>
          </w:p>
        </w:tc>
        <w:tc>
          <w:tcPr>
            <w:tcW w:w="629" w:type="pct"/>
            <w:tcBorders>
              <w:left w:val="single" w:sz="4" w:space="0" w:color="auto"/>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3098,1</w:t>
            </w:r>
          </w:p>
        </w:tc>
        <w:tc>
          <w:tcPr>
            <w:tcW w:w="629" w:type="pct"/>
            <w:tcBorders>
              <w:left w:val="single" w:sz="4" w:space="0" w:color="auto"/>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3160,0</w:t>
            </w:r>
          </w:p>
        </w:tc>
        <w:tc>
          <w:tcPr>
            <w:tcW w:w="640" w:type="pct"/>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3209,0</w:t>
            </w:r>
          </w:p>
        </w:tc>
      </w:tr>
      <w:tr w:rsidR="00977419" w:rsidRPr="006639F7" w:rsidTr="008427CE">
        <w:trPr>
          <w:tblHeader/>
        </w:trPr>
        <w:tc>
          <w:tcPr>
            <w:tcW w:w="282" w:type="pct"/>
            <w:tcBorders>
              <w:right w:val="nil"/>
            </w:tcBorders>
          </w:tcPr>
          <w:p w:rsidR="00977419" w:rsidRPr="00205761" w:rsidRDefault="00977419" w:rsidP="00205761">
            <w:pPr>
              <w:widowControl w:val="0"/>
              <w:autoSpaceDE w:val="0"/>
              <w:autoSpaceDN w:val="0"/>
              <w:jc w:val="center"/>
              <w:rPr>
                <w:sz w:val="24"/>
                <w:szCs w:val="24"/>
              </w:rPr>
            </w:pPr>
          </w:p>
        </w:tc>
        <w:tc>
          <w:tcPr>
            <w:tcW w:w="1492" w:type="pct"/>
            <w:tcBorders>
              <w:left w:val="nil"/>
              <w:right w:val="single" w:sz="4" w:space="0" w:color="auto"/>
            </w:tcBorders>
          </w:tcPr>
          <w:p w:rsidR="00977419" w:rsidRPr="00205761" w:rsidRDefault="00977419" w:rsidP="00205761">
            <w:pPr>
              <w:widowControl w:val="0"/>
              <w:autoSpaceDE w:val="0"/>
              <w:autoSpaceDN w:val="0"/>
              <w:jc w:val="both"/>
              <w:rPr>
                <w:sz w:val="24"/>
                <w:szCs w:val="24"/>
              </w:rPr>
            </w:pPr>
            <w:r w:rsidRPr="00205761">
              <w:rPr>
                <w:sz w:val="24"/>
                <w:szCs w:val="24"/>
              </w:rPr>
              <w:t>Итого:</w:t>
            </w:r>
          </w:p>
        </w:tc>
        <w:tc>
          <w:tcPr>
            <w:tcW w:w="629" w:type="pct"/>
          </w:tcPr>
          <w:p w:rsidR="00977419" w:rsidRPr="00205761" w:rsidRDefault="005A0F94" w:rsidP="00205761">
            <w:pPr>
              <w:widowControl w:val="0"/>
              <w:autoSpaceDE w:val="0"/>
              <w:autoSpaceDN w:val="0"/>
              <w:jc w:val="right"/>
              <w:rPr>
                <w:sz w:val="24"/>
                <w:szCs w:val="24"/>
              </w:rPr>
            </w:pPr>
            <w:r w:rsidRPr="00205761">
              <w:rPr>
                <w:sz w:val="24"/>
                <w:szCs w:val="24"/>
              </w:rPr>
              <w:fldChar w:fldCharType="begin"/>
            </w:r>
            <w:r w:rsidR="0020417F" w:rsidRPr="00205761">
              <w:rPr>
                <w:sz w:val="24"/>
                <w:szCs w:val="24"/>
              </w:rPr>
              <w:instrText xml:space="preserve"> =SUM(ABOVE) </w:instrText>
            </w:r>
            <w:r w:rsidRPr="00205761">
              <w:rPr>
                <w:sz w:val="24"/>
                <w:szCs w:val="24"/>
              </w:rPr>
              <w:fldChar w:fldCharType="separate"/>
            </w:r>
            <w:r w:rsidR="0020417F" w:rsidRPr="00205761">
              <w:rPr>
                <w:noProof/>
                <w:sz w:val="24"/>
                <w:szCs w:val="24"/>
              </w:rPr>
              <w:t>8348,1</w:t>
            </w:r>
            <w:r w:rsidRPr="00205761">
              <w:rPr>
                <w:sz w:val="24"/>
                <w:szCs w:val="24"/>
              </w:rPr>
              <w:fldChar w:fldCharType="end"/>
            </w:r>
          </w:p>
        </w:tc>
        <w:tc>
          <w:tcPr>
            <w:tcW w:w="698" w:type="pct"/>
            <w:tcBorders>
              <w:right w:val="single" w:sz="4" w:space="0" w:color="auto"/>
            </w:tcBorders>
            <w:vAlign w:val="center"/>
          </w:tcPr>
          <w:p w:rsidR="00977419" w:rsidRPr="00205761" w:rsidRDefault="005A0F94" w:rsidP="00205761">
            <w:pPr>
              <w:widowControl w:val="0"/>
              <w:autoSpaceDE w:val="0"/>
              <w:autoSpaceDN w:val="0"/>
              <w:jc w:val="right"/>
              <w:rPr>
                <w:sz w:val="24"/>
                <w:szCs w:val="24"/>
              </w:rPr>
            </w:pPr>
            <w:r w:rsidRPr="00205761">
              <w:rPr>
                <w:sz w:val="24"/>
                <w:szCs w:val="24"/>
              </w:rPr>
              <w:fldChar w:fldCharType="begin"/>
            </w:r>
            <w:r w:rsidR="00A65084" w:rsidRPr="00205761">
              <w:rPr>
                <w:sz w:val="24"/>
                <w:szCs w:val="24"/>
              </w:rPr>
              <w:instrText xml:space="preserve"> =SUM(ABOVE) </w:instrText>
            </w:r>
            <w:r w:rsidRPr="00205761">
              <w:rPr>
                <w:sz w:val="24"/>
                <w:szCs w:val="24"/>
              </w:rPr>
              <w:fldChar w:fldCharType="separate"/>
            </w:r>
            <w:r w:rsidR="00A65084" w:rsidRPr="00205761">
              <w:rPr>
                <w:noProof/>
                <w:sz w:val="24"/>
                <w:szCs w:val="24"/>
              </w:rPr>
              <w:t>7911,7</w:t>
            </w:r>
            <w:r w:rsidRPr="00205761">
              <w:rPr>
                <w:sz w:val="24"/>
                <w:szCs w:val="24"/>
              </w:rPr>
              <w:fldChar w:fldCharType="end"/>
            </w:r>
          </w:p>
        </w:tc>
        <w:tc>
          <w:tcPr>
            <w:tcW w:w="629" w:type="pct"/>
            <w:tcBorders>
              <w:left w:val="single" w:sz="4" w:space="0" w:color="auto"/>
              <w:right w:val="single" w:sz="4" w:space="0" w:color="auto"/>
            </w:tcBorders>
            <w:vAlign w:val="center"/>
          </w:tcPr>
          <w:p w:rsidR="00977419" w:rsidRPr="00205761" w:rsidRDefault="005A0F94"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7489,8</w:t>
            </w:r>
            <w:r w:rsidRPr="00205761">
              <w:rPr>
                <w:sz w:val="24"/>
                <w:szCs w:val="24"/>
              </w:rPr>
              <w:fldChar w:fldCharType="end"/>
            </w:r>
          </w:p>
        </w:tc>
        <w:tc>
          <w:tcPr>
            <w:tcW w:w="629" w:type="pct"/>
            <w:tcBorders>
              <w:left w:val="single" w:sz="4" w:space="0" w:color="auto"/>
              <w:right w:val="single" w:sz="4" w:space="0" w:color="auto"/>
            </w:tcBorders>
            <w:vAlign w:val="center"/>
          </w:tcPr>
          <w:p w:rsidR="00977419" w:rsidRPr="00205761" w:rsidRDefault="005A0F94"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7235,9</w:t>
            </w:r>
            <w:r w:rsidRPr="00205761">
              <w:rPr>
                <w:sz w:val="24"/>
                <w:szCs w:val="24"/>
              </w:rPr>
              <w:fldChar w:fldCharType="end"/>
            </w:r>
          </w:p>
        </w:tc>
        <w:tc>
          <w:tcPr>
            <w:tcW w:w="640" w:type="pct"/>
            <w:vAlign w:val="center"/>
          </w:tcPr>
          <w:p w:rsidR="00977419" w:rsidRPr="00BA75B0" w:rsidRDefault="005A0F94"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6989,8</w:t>
            </w:r>
            <w:r w:rsidRPr="00205761">
              <w:rPr>
                <w:sz w:val="24"/>
                <w:szCs w:val="24"/>
              </w:rPr>
              <w:fldChar w:fldCharType="end"/>
            </w:r>
          </w:p>
        </w:tc>
      </w:tr>
    </w:tbl>
    <w:p w:rsidR="00144FB0" w:rsidRPr="00765E95" w:rsidRDefault="00144FB0" w:rsidP="00205761">
      <w:pPr>
        <w:widowControl w:val="0"/>
        <w:ind w:firstLine="709"/>
        <w:jc w:val="both"/>
        <w:rPr>
          <w:sz w:val="28"/>
          <w:szCs w:val="28"/>
        </w:rPr>
      </w:pPr>
    </w:p>
    <w:p w:rsidR="006639F7" w:rsidRDefault="006F7268" w:rsidP="00205761">
      <w:pPr>
        <w:widowControl w:val="0"/>
        <w:ind w:firstLine="709"/>
        <w:jc w:val="both"/>
        <w:rPr>
          <w:sz w:val="28"/>
          <w:szCs w:val="28"/>
        </w:rPr>
      </w:pPr>
      <w:r w:rsidRPr="006639F7">
        <w:rPr>
          <w:sz w:val="28"/>
          <w:szCs w:val="28"/>
        </w:rPr>
        <w:t xml:space="preserve">Структура </w:t>
      </w:r>
      <w:r w:rsidR="006639F7" w:rsidRPr="006639F7">
        <w:rPr>
          <w:sz w:val="28"/>
          <w:szCs w:val="28"/>
        </w:rPr>
        <w:t>муниципальной собственности города Новосибирска по состоянию на 31.08.2014</w:t>
      </w:r>
      <w:r w:rsidR="00397A90">
        <w:rPr>
          <w:sz w:val="28"/>
          <w:szCs w:val="28"/>
        </w:rPr>
        <w:t xml:space="preserve"> представлена в таблице 3</w:t>
      </w:r>
      <w:r w:rsidR="006639F7" w:rsidRPr="006639F7">
        <w:rPr>
          <w:sz w:val="28"/>
          <w:szCs w:val="28"/>
        </w:rPr>
        <w:t>:</w:t>
      </w:r>
    </w:p>
    <w:p w:rsidR="00765E95" w:rsidRDefault="00765E95" w:rsidP="00205761">
      <w:pPr>
        <w:widowControl w:val="0"/>
        <w:ind w:firstLine="709"/>
        <w:jc w:val="both"/>
        <w:rPr>
          <w:sz w:val="28"/>
          <w:szCs w:val="28"/>
        </w:rPr>
      </w:pPr>
    </w:p>
    <w:p w:rsidR="00061046" w:rsidRDefault="00061046" w:rsidP="00205761">
      <w:pPr>
        <w:widowControl w:val="0"/>
        <w:ind w:firstLine="709"/>
        <w:jc w:val="right"/>
        <w:rPr>
          <w:sz w:val="28"/>
          <w:szCs w:val="28"/>
        </w:rPr>
      </w:pPr>
      <w:r w:rsidRPr="003D6D92">
        <w:rPr>
          <w:sz w:val="28"/>
          <w:szCs w:val="28"/>
        </w:rPr>
        <w:t xml:space="preserve">Таблица </w:t>
      </w:r>
      <w:r w:rsidR="00397A90">
        <w:rPr>
          <w:sz w:val="28"/>
          <w:szCs w:val="28"/>
        </w:rPr>
        <w:t>3</w:t>
      </w:r>
    </w:p>
    <w:p w:rsidR="003D6D92" w:rsidRPr="00765E95" w:rsidRDefault="003D6D92"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300"/>
        <w:gridCol w:w="1661"/>
        <w:gridCol w:w="1484"/>
      </w:tblGrid>
      <w:tr w:rsidR="006639F7" w:rsidRPr="006639F7" w:rsidTr="00061046">
        <w:tc>
          <w:tcPr>
            <w:tcW w:w="342" w:type="pct"/>
            <w:tcBorders>
              <w:top w:val="single" w:sz="4" w:space="0" w:color="auto"/>
              <w:left w:val="single" w:sz="4" w:space="0" w:color="auto"/>
              <w:bottom w:val="single" w:sz="4" w:space="0" w:color="auto"/>
              <w:right w:val="single" w:sz="4" w:space="0" w:color="auto"/>
            </w:tcBorders>
          </w:tcPr>
          <w:p w:rsidR="00611184" w:rsidRDefault="00611184" w:rsidP="00205761">
            <w:pPr>
              <w:widowControl w:val="0"/>
              <w:autoSpaceDE w:val="0"/>
              <w:autoSpaceDN w:val="0"/>
              <w:jc w:val="center"/>
              <w:rPr>
                <w:sz w:val="24"/>
                <w:szCs w:val="24"/>
              </w:rPr>
            </w:pPr>
            <w:r>
              <w:rPr>
                <w:sz w:val="24"/>
                <w:szCs w:val="24"/>
              </w:rPr>
              <w:t>№</w:t>
            </w:r>
          </w:p>
          <w:p w:rsidR="006639F7" w:rsidRPr="006639F7" w:rsidRDefault="00611184" w:rsidP="00205761">
            <w:pPr>
              <w:widowControl w:val="0"/>
              <w:tabs>
                <w:tab w:val="left" w:pos="6804"/>
              </w:tabs>
              <w:autoSpaceDE w:val="0"/>
              <w:autoSpaceDN w:val="0"/>
              <w:jc w:val="center"/>
              <w:rPr>
                <w:sz w:val="24"/>
                <w:szCs w:val="24"/>
              </w:rPr>
            </w:pPr>
            <w:r>
              <w:rPr>
                <w:sz w:val="24"/>
                <w:szCs w:val="24"/>
              </w:rPr>
              <w:t>п/п</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Показатель</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Балансовая</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стоимость,</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млн. рублей</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Структура,</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w:t>
            </w: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300"/>
        <w:gridCol w:w="1661"/>
        <w:gridCol w:w="1484"/>
      </w:tblGrid>
      <w:tr w:rsidR="006639F7" w:rsidRPr="006639F7" w:rsidTr="00061046">
        <w:trPr>
          <w:trHeight w:val="207"/>
        </w:trPr>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3</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4</w:t>
            </w:r>
          </w:p>
        </w:tc>
      </w:tr>
      <w:tr w:rsidR="006639F7" w:rsidRPr="006639F7" w:rsidTr="00061046">
        <w:trPr>
          <w:trHeight w:val="207"/>
        </w:trPr>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Имущество, находящееся на балансе муниципальных унитарных предприятий (далее – МУП) и муниципальных учреждений (далее – МУ)</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99463,2</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93,9</w:t>
            </w: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в том числе:</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70577,3</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66,6</w:t>
            </w:r>
          </w:p>
        </w:tc>
      </w:tr>
      <w:tr w:rsidR="006639F7" w:rsidRPr="006639F7" w:rsidTr="00061046">
        <w:trPr>
          <w:trHeight w:val="90"/>
        </w:trPr>
        <w:tc>
          <w:tcPr>
            <w:tcW w:w="342" w:type="pct"/>
            <w:tcBorders>
              <w:top w:val="nil"/>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28885,9</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27,3</w:t>
            </w:r>
          </w:p>
        </w:tc>
      </w:tr>
      <w:tr w:rsidR="006639F7" w:rsidRPr="006639F7" w:rsidTr="00977419">
        <w:tc>
          <w:tcPr>
            <w:tcW w:w="34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Пакеты акций (доли муниципального образования) в уставном капитале хозяйствующих субъектов, иные ценные бумаги</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96,8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0,1</w:t>
            </w:r>
          </w:p>
        </w:tc>
      </w:tr>
      <w:tr w:rsidR="006639F7" w:rsidRPr="006639F7" w:rsidTr="00977419">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Имущест</w:t>
            </w:r>
            <w:r w:rsidR="00977419">
              <w:rPr>
                <w:sz w:val="24"/>
                <w:szCs w:val="24"/>
              </w:rPr>
              <w:t>во, не закрепленное за МУП и МУ</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6285,8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6,0</w:t>
            </w:r>
          </w:p>
        </w:tc>
      </w:tr>
      <w:tr w:rsidR="00977419" w:rsidRPr="006639F7" w:rsidTr="00977419">
        <w:tc>
          <w:tcPr>
            <w:tcW w:w="342" w:type="pct"/>
            <w:tcBorders>
              <w:top w:val="nil"/>
              <w:left w:val="single" w:sz="4" w:space="0" w:color="auto"/>
              <w:bottom w:val="nil"/>
              <w:right w:val="single" w:sz="4" w:space="0" w:color="auto"/>
            </w:tcBorders>
          </w:tcPr>
          <w:p w:rsidR="00977419" w:rsidRPr="006639F7" w:rsidRDefault="00977419"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tabs>
                <w:tab w:val="left" w:pos="6804"/>
              </w:tabs>
              <w:autoSpaceDE w:val="0"/>
              <w:autoSpaceDN w:val="0"/>
              <w:jc w:val="both"/>
              <w:rPr>
                <w:sz w:val="24"/>
                <w:szCs w:val="24"/>
              </w:rPr>
            </w:pPr>
            <w:r w:rsidRPr="006639F7">
              <w:rPr>
                <w:sz w:val="24"/>
                <w:szCs w:val="24"/>
              </w:rPr>
              <w:t>в том числе:</w:t>
            </w:r>
          </w:p>
        </w:tc>
        <w:tc>
          <w:tcPr>
            <w:tcW w:w="819"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autoSpaceDE w:val="0"/>
              <w:autoSpaceDN w:val="0"/>
              <w:jc w:val="right"/>
              <w:rPr>
                <w:sz w:val="24"/>
                <w:szCs w:val="24"/>
              </w:rPr>
            </w:pPr>
          </w:p>
        </w:tc>
        <w:tc>
          <w:tcPr>
            <w:tcW w:w="732"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autoSpaceDE w:val="0"/>
              <w:autoSpaceDN w:val="0"/>
              <w:jc w:val="right"/>
              <w:rPr>
                <w:sz w:val="24"/>
                <w:szCs w:val="24"/>
              </w:rPr>
            </w:pP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6214,7</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5,9</w:t>
            </w:r>
          </w:p>
        </w:tc>
      </w:tr>
      <w:tr w:rsidR="006639F7" w:rsidRPr="006639F7" w:rsidTr="00061046">
        <w:tc>
          <w:tcPr>
            <w:tcW w:w="342" w:type="pct"/>
            <w:tcBorders>
              <w:top w:val="nil"/>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71,1</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0,1</w:t>
            </w:r>
          </w:p>
        </w:tc>
      </w:tr>
      <w:tr w:rsidR="006639F7" w:rsidRPr="006639F7" w:rsidTr="00061046">
        <w:tc>
          <w:tcPr>
            <w:tcW w:w="342" w:type="pct"/>
            <w:tcBorders>
              <w:top w:val="single" w:sz="4" w:space="0" w:color="auto"/>
              <w:left w:val="single" w:sz="4" w:space="0" w:color="auto"/>
              <w:bottom w:val="single" w:sz="4" w:space="0" w:color="auto"/>
              <w:right w:val="nil"/>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nil"/>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Итого: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105845,8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100,0</w:t>
            </w:r>
          </w:p>
        </w:tc>
      </w:tr>
    </w:tbl>
    <w:p w:rsidR="006639F7" w:rsidRPr="00765E95" w:rsidRDefault="006639F7" w:rsidP="00205761">
      <w:pPr>
        <w:widowControl w:val="0"/>
        <w:ind w:firstLine="709"/>
        <w:jc w:val="both"/>
        <w:rPr>
          <w:sz w:val="28"/>
          <w:szCs w:val="28"/>
        </w:rPr>
      </w:pPr>
    </w:p>
    <w:p w:rsidR="006639F7" w:rsidRDefault="006F7268" w:rsidP="00205761">
      <w:pPr>
        <w:widowControl w:val="0"/>
        <w:ind w:firstLine="709"/>
        <w:jc w:val="both"/>
        <w:rPr>
          <w:sz w:val="28"/>
          <w:szCs w:val="28"/>
        </w:rPr>
      </w:pPr>
      <w:r w:rsidRPr="006639F7">
        <w:rPr>
          <w:sz w:val="28"/>
          <w:szCs w:val="28"/>
        </w:rPr>
        <w:t xml:space="preserve">Площадь </w:t>
      </w:r>
      <w:r w:rsidR="006639F7" w:rsidRPr="006639F7">
        <w:rPr>
          <w:sz w:val="28"/>
          <w:szCs w:val="28"/>
        </w:rPr>
        <w:t>объектов муниципальной собственности города Новосибирска (по состоянию на 31.08.2014)</w:t>
      </w:r>
      <w:r w:rsidR="00397A90">
        <w:rPr>
          <w:sz w:val="28"/>
          <w:szCs w:val="28"/>
        </w:rPr>
        <w:t xml:space="preserve"> представлена в таблице 4</w:t>
      </w:r>
      <w:r w:rsidR="006639F7" w:rsidRPr="006639F7">
        <w:rPr>
          <w:sz w:val="28"/>
          <w:szCs w:val="28"/>
        </w:rPr>
        <w:t>:</w:t>
      </w:r>
    </w:p>
    <w:p w:rsidR="00765E95" w:rsidRDefault="00765E95" w:rsidP="00205761">
      <w:pPr>
        <w:widowControl w:val="0"/>
        <w:ind w:firstLine="709"/>
        <w:jc w:val="both"/>
        <w:rPr>
          <w:sz w:val="28"/>
          <w:szCs w:val="28"/>
        </w:rPr>
      </w:pPr>
    </w:p>
    <w:p w:rsidR="00765E95" w:rsidRDefault="00765E95" w:rsidP="00205761">
      <w:pPr>
        <w:widowControl w:val="0"/>
        <w:ind w:firstLine="709"/>
        <w:jc w:val="both"/>
        <w:rPr>
          <w:sz w:val="28"/>
          <w:szCs w:val="28"/>
        </w:rPr>
      </w:pPr>
    </w:p>
    <w:p w:rsidR="00765E95" w:rsidRDefault="00765E95" w:rsidP="00205761">
      <w:pPr>
        <w:widowControl w:val="0"/>
        <w:ind w:firstLine="709"/>
        <w:jc w:val="both"/>
        <w:rPr>
          <w:sz w:val="28"/>
          <w:szCs w:val="28"/>
        </w:rPr>
      </w:pPr>
    </w:p>
    <w:p w:rsidR="00765E95" w:rsidRPr="006639F7" w:rsidRDefault="00765E95" w:rsidP="00205761">
      <w:pPr>
        <w:widowControl w:val="0"/>
        <w:ind w:firstLine="709"/>
        <w:jc w:val="both"/>
        <w:rPr>
          <w:sz w:val="28"/>
          <w:szCs w:val="28"/>
        </w:rPr>
      </w:pPr>
    </w:p>
    <w:p w:rsidR="00061046" w:rsidRDefault="00061046" w:rsidP="00205761">
      <w:pPr>
        <w:widowControl w:val="0"/>
        <w:ind w:firstLine="709"/>
        <w:jc w:val="right"/>
        <w:rPr>
          <w:sz w:val="28"/>
          <w:szCs w:val="28"/>
        </w:rPr>
      </w:pPr>
      <w:r w:rsidRPr="003D6D92">
        <w:rPr>
          <w:sz w:val="28"/>
          <w:szCs w:val="28"/>
        </w:rPr>
        <w:lastRenderedPageBreak/>
        <w:t xml:space="preserve">Таблица </w:t>
      </w:r>
      <w:r w:rsidR="00397A90">
        <w:rPr>
          <w:sz w:val="28"/>
          <w:szCs w:val="28"/>
        </w:rPr>
        <w:t>4</w:t>
      </w:r>
    </w:p>
    <w:p w:rsidR="003D6D92" w:rsidRPr="001A4106" w:rsidRDefault="003D6D92" w:rsidP="00205761">
      <w:pPr>
        <w:widowControl w:val="0"/>
        <w:ind w:firstLine="709"/>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51"/>
        <w:gridCol w:w="1847"/>
      </w:tblGrid>
      <w:tr w:rsidR="006639F7" w:rsidRPr="006639F7" w:rsidTr="00061046">
        <w:trPr>
          <w:trHeight w:val="322"/>
        </w:trPr>
        <w:tc>
          <w:tcPr>
            <w:tcW w:w="266" w:type="pct"/>
            <w:vMerge w:val="restart"/>
          </w:tcPr>
          <w:p w:rsidR="00745A33" w:rsidRDefault="00745A33" w:rsidP="00205761">
            <w:pPr>
              <w:widowControl w:val="0"/>
              <w:tabs>
                <w:tab w:val="left" w:pos="6804"/>
              </w:tabs>
              <w:autoSpaceDE w:val="0"/>
              <w:autoSpaceDN w:val="0"/>
              <w:jc w:val="center"/>
              <w:rPr>
                <w:sz w:val="24"/>
                <w:szCs w:val="24"/>
              </w:rPr>
            </w:pPr>
            <w:r>
              <w:rPr>
                <w:sz w:val="24"/>
                <w:szCs w:val="24"/>
              </w:rPr>
              <w:t>№</w:t>
            </w:r>
          </w:p>
          <w:p w:rsidR="006639F7" w:rsidRPr="006639F7" w:rsidRDefault="00745A33" w:rsidP="00205761">
            <w:pPr>
              <w:widowControl w:val="0"/>
              <w:tabs>
                <w:tab w:val="left" w:pos="6804"/>
              </w:tabs>
              <w:autoSpaceDE w:val="0"/>
              <w:autoSpaceDN w:val="0"/>
              <w:jc w:val="center"/>
              <w:rPr>
                <w:sz w:val="24"/>
                <w:szCs w:val="24"/>
              </w:rPr>
            </w:pPr>
            <w:r>
              <w:rPr>
                <w:sz w:val="24"/>
                <w:szCs w:val="24"/>
              </w:rPr>
              <w:t>п/п</w:t>
            </w:r>
          </w:p>
        </w:tc>
        <w:tc>
          <w:tcPr>
            <w:tcW w:w="3823" w:type="pct"/>
            <w:vMerge w:val="restar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Показатель</w:t>
            </w:r>
          </w:p>
        </w:tc>
        <w:tc>
          <w:tcPr>
            <w:tcW w:w="911" w:type="pct"/>
            <w:vMerge w:val="restart"/>
          </w:tcPr>
          <w:p w:rsidR="006639F7" w:rsidRPr="006639F7" w:rsidRDefault="006639F7" w:rsidP="00205761">
            <w:pPr>
              <w:widowControl w:val="0"/>
              <w:tabs>
                <w:tab w:val="left" w:pos="6804"/>
              </w:tabs>
              <w:autoSpaceDE w:val="0"/>
              <w:autoSpaceDN w:val="0"/>
              <w:jc w:val="center"/>
              <w:rPr>
                <w:color w:val="000000"/>
                <w:sz w:val="24"/>
                <w:szCs w:val="24"/>
              </w:rPr>
            </w:pPr>
            <w:r w:rsidRPr="006639F7">
              <w:rPr>
                <w:sz w:val="24"/>
                <w:szCs w:val="24"/>
              </w:rPr>
              <w:t>Площадь</w:t>
            </w:r>
            <w:r w:rsidRPr="006639F7">
              <w:rPr>
                <w:color w:val="000000"/>
                <w:sz w:val="24"/>
                <w:szCs w:val="24"/>
              </w:rPr>
              <w:t>,</w:t>
            </w:r>
          </w:p>
          <w:p w:rsidR="006639F7" w:rsidRPr="006639F7" w:rsidRDefault="006639F7" w:rsidP="00205761">
            <w:pPr>
              <w:widowControl w:val="0"/>
              <w:tabs>
                <w:tab w:val="left" w:pos="6804"/>
              </w:tabs>
              <w:autoSpaceDE w:val="0"/>
              <w:autoSpaceDN w:val="0"/>
              <w:jc w:val="center"/>
              <w:rPr>
                <w:sz w:val="24"/>
                <w:szCs w:val="24"/>
              </w:rPr>
            </w:pPr>
            <w:r w:rsidRPr="006639F7">
              <w:rPr>
                <w:color w:val="000000"/>
                <w:sz w:val="24"/>
                <w:szCs w:val="24"/>
              </w:rPr>
              <w:t>тыс. кв. м</w:t>
            </w:r>
          </w:p>
        </w:tc>
      </w:tr>
      <w:tr w:rsidR="006639F7" w:rsidRPr="006639F7" w:rsidTr="00061046">
        <w:trPr>
          <w:trHeight w:val="276"/>
        </w:trPr>
        <w:tc>
          <w:tcPr>
            <w:tcW w:w="266" w:type="pct"/>
            <w:vMerge/>
          </w:tcPr>
          <w:p w:rsidR="006639F7" w:rsidRPr="006639F7" w:rsidRDefault="006639F7" w:rsidP="00205761">
            <w:pPr>
              <w:widowControl w:val="0"/>
              <w:tabs>
                <w:tab w:val="left" w:pos="6804"/>
              </w:tabs>
              <w:autoSpaceDE w:val="0"/>
              <w:autoSpaceDN w:val="0"/>
              <w:jc w:val="center"/>
              <w:rPr>
                <w:b/>
                <w:sz w:val="24"/>
                <w:szCs w:val="24"/>
              </w:rPr>
            </w:pPr>
          </w:p>
        </w:tc>
        <w:tc>
          <w:tcPr>
            <w:tcW w:w="3823" w:type="pct"/>
            <w:vMerge/>
          </w:tcPr>
          <w:p w:rsidR="006639F7" w:rsidRPr="006639F7" w:rsidRDefault="006639F7" w:rsidP="00205761">
            <w:pPr>
              <w:widowControl w:val="0"/>
              <w:tabs>
                <w:tab w:val="left" w:pos="6804"/>
              </w:tabs>
              <w:autoSpaceDE w:val="0"/>
              <w:autoSpaceDN w:val="0"/>
              <w:jc w:val="center"/>
              <w:rPr>
                <w:b/>
                <w:sz w:val="24"/>
                <w:szCs w:val="24"/>
              </w:rPr>
            </w:pPr>
          </w:p>
        </w:tc>
        <w:tc>
          <w:tcPr>
            <w:tcW w:w="911" w:type="pct"/>
            <w:vMerge/>
          </w:tcPr>
          <w:p w:rsidR="006639F7" w:rsidRPr="006639F7" w:rsidRDefault="006639F7" w:rsidP="00205761">
            <w:pPr>
              <w:widowControl w:val="0"/>
              <w:tabs>
                <w:tab w:val="left" w:pos="6804"/>
              </w:tabs>
              <w:autoSpaceDE w:val="0"/>
              <w:autoSpaceDN w:val="0"/>
              <w:jc w:val="center"/>
              <w:rPr>
                <w:b/>
                <w:sz w:val="24"/>
                <w:szCs w:val="24"/>
              </w:rPr>
            </w:pP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7752"/>
        <w:gridCol w:w="1847"/>
      </w:tblGrid>
      <w:tr w:rsidR="006639F7" w:rsidRPr="006639F7" w:rsidTr="006F7268">
        <w:trPr>
          <w:tblHeader/>
        </w:trPr>
        <w:tc>
          <w:tcPr>
            <w:tcW w:w="266" w:type="pct"/>
            <w:tcBorders>
              <w:bottom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823"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w:t>
            </w:r>
          </w:p>
        </w:tc>
      </w:tr>
      <w:tr w:rsidR="006639F7" w:rsidRPr="006639F7" w:rsidTr="006F7268">
        <w:trPr>
          <w:trHeight w:val="599"/>
        </w:trPr>
        <w:tc>
          <w:tcPr>
            <w:tcW w:w="266"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823" w:type="pct"/>
            <w:tcBorders>
              <w:lef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 xml:space="preserve">Нежилые помещения, здания, находящиеся на балансе </w:t>
            </w:r>
            <w:r w:rsidR="00E150BA">
              <w:rPr>
                <w:sz w:val="24"/>
                <w:szCs w:val="24"/>
              </w:rPr>
              <w:t>М</w:t>
            </w:r>
            <w:r w:rsidRPr="006639F7">
              <w:rPr>
                <w:sz w:val="24"/>
                <w:szCs w:val="24"/>
              </w:rPr>
              <w:t>УП и</w:t>
            </w:r>
            <w:r w:rsidR="00E150BA">
              <w:rPr>
                <w:sz w:val="24"/>
                <w:szCs w:val="24"/>
              </w:rPr>
              <w:t xml:space="preserve"> </w:t>
            </w:r>
            <w:r w:rsidRPr="006639F7">
              <w:rPr>
                <w:sz w:val="24"/>
                <w:szCs w:val="24"/>
              </w:rPr>
              <w:t>МУ всех типов</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3554,8</w:t>
            </w:r>
          </w:p>
        </w:tc>
      </w:tr>
      <w:tr w:rsidR="006639F7" w:rsidRPr="006639F7" w:rsidTr="006F7268">
        <w:trPr>
          <w:trHeight w:val="403"/>
        </w:trPr>
        <w:tc>
          <w:tcPr>
            <w:tcW w:w="266" w:type="pct"/>
            <w:tcBorders>
              <w:top w:val="single" w:sz="4" w:space="0" w:color="auto"/>
              <w:bottom w:val="nil"/>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3823" w:type="pct"/>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Нежилые помещения, здания, не</w:t>
            </w:r>
            <w:r w:rsidR="00611184">
              <w:rPr>
                <w:sz w:val="24"/>
                <w:szCs w:val="24"/>
              </w:rPr>
              <w:t xml:space="preserve"> </w:t>
            </w:r>
            <w:r w:rsidRPr="006639F7">
              <w:rPr>
                <w:sz w:val="24"/>
                <w:szCs w:val="24"/>
              </w:rPr>
              <w:t>закрепленные за МУП  и МУ (муниципальная казна)</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605,9</w:t>
            </w:r>
          </w:p>
        </w:tc>
      </w:tr>
      <w:tr w:rsidR="006639F7" w:rsidRPr="006639F7" w:rsidTr="00061046">
        <w:trPr>
          <w:trHeight w:val="197"/>
        </w:trPr>
        <w:tc>
          <w:tcPr>
            <w:tcW w:w="266" w:type="pct"/>
            <w:tcBorders>
              <w:right w:val="nil"/>
            </w:tcBorders>
            <w:vAlign w:val="center"/>
          </w:tcPr>
          <w:p w:rsidR="006639F7" w:rsidRPr="006639F7" w:rsidRDefault="006639F7" w:rsidP="00205761">
            <w:pPr>
              <w:widowControl w:val="0"/>
              <w:tabs>
                <w:tab w:val="left" w:pos="6804"/>
              </w:tabs>
              <w:autoSpaceDE w:val="0"/>
              <w:autoSpaceDN w:val="0"/>
              <w:jc w:val="center"/>
              <w:rPr>
                <w:sz w:val="24"/>
                <w:szCs w:val="24"/>
              </w:rPr>
            </w:pPr>
          </w:p>
        </w:tc>
        <w:tc>
          <w:tcPr>
            <w:tcW w:w="3823" w:type="pct"/>
            <w:tcBorders>
              <w:left w:val="nil"/>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Итого:</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4160,7</w:t>
            </w:r>
          </w:p>
        </w:tc>
      </w:tr>
    </w:tbl>
    <w:p w:rsidR="006639F7" w:rsidRPr="00144FB0" w:rsidRDefault="006639F7" w:rsidP="00205761">
      <w:pPr>
        <w:widowControl w:val="0"/>
        <w:autoSpaceDE w:val="0"/>
        <w:autoSpaceDN w:val="0"/>
        <w:jc w:val="center"/>
        <w:rPr>
          <w:sz w:val="28"/>
          <w:szCs w:val="28"/>
        </w:rPr>
      </w:pPr>
    </w:p>
    <w:p w:rsidR="006639F7" w:rsidRPr="006639F7" w:rsidRDefault="006F7268" w:rsidP="00205761">
      <w:pPr>
        <w:widowControl w:val="0"/>
        <w:ind w:firstLine="709"/>
        <w:jc w:val="both"/>
        <w:rPr>
          <w:sz w:val="28"/>
          <w:szCs w:val="28"/>
        </w:rPr>
      </w:pPr>
      <w:r w:rsidRPr="006639F7">
        <w:rPr>
          <w:sz w:val="28"/>
          <w:szCs w:val="28"/>
        </w:rPr>
        <w:t xml:space="preserve">Использование </w:t>
      </w:r>
      <w:r w:rsidR="006639F7" w:rsidRPr="006639F7">
        <w:rPr>
          <w:sz w:val="28"/>
          <w:szCs w:val="28"/>
        </w:rPr>
        <w:t>земельных ресурсов города Новосибирска (по состоянию на 31.08.2014)</w:t>
      </w:r>
      <w:r w:rsidR="00397A90">
        <w:rPr>
          <w:sz w:val="28"/>
          <w:szCs w:val="28"/>
        </w:rPr>
        <w:t xml:space="preserve"> представлено в таблице 5</w:t>
      </w:r>
      <w:r w:rsidR="006639F7" w:rsidRPr="006639F7">
        <w:rPr>
          <w:sz w:val="28"/>
          <w:szCs w:val="28"/>
        </w:rPr>
        <w:t>:</w:t>
      </w:r>
    </w:p>
    <w:p w:rsidR="00061046" w:rsidRDefault="00061046" w:rsidP="00205761">
      <w:pPr>
        <w:widowControl w:val="0"/>
        <w:ind w:firstLine="709"/>
        <w:jc w:val="right"/>
        <w:rPr>
          <w:sz w:val="28"/>
          <w:szCs w:val="28"/>
        </w:rPr>
      </w:pPr>
      <w:r w:rsidRPr="003D6D92">
        <w:rPr>
          <w:sz w:val="28"/>
          <w:szCs w:val="28"/>
        </w:rPr>
        <w:t xml:space="preserve">Таблица </w:t>
      </w:r>
      <w:r w:rsidR="00397A90">
        <w:rPr>
          <w:sz w:val="28"/>
          <w:szCs w:val="28"/>
        </w:rPr>
        <w:t>5</w:t>
      </w:r>
    </w:p>
    <w:p w:rsidR="003D6D92" w:rsidRPr="003D6D92" w:rsidRDefault="003D6D92"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773"/>
        <w:gridCol w:w="1763"/>
      </w:tblGrid>
      <w:tr w:rsidR="006639F7" w:rsidRPr="006639F7" w:rsidTr="00FE20D7">
        <w:tc>
          <w:tcPr>
            <w:tcW w:w="602" w:type="dxa"/>
          </w:tcPr>
          <w:p w:rsidR="00745A33" w:rsidRDefault="00745A33" w:rsidP="00205761">
            <w:pPr>
              <w:widowControl w:val="0"/>
              <w:autoSpaceDE w:val="0"/>
              <w:autoSpaceDN w:val="0"/>
              <w:jc w:val="center"/>
              <w:rPr>
                <w:sz w:val="24"/>
                <w:szCs w:val="24"/>
              </w:rPr>
            </w:pPr>
            <w:r>
              <w:rPr>
                <w:sz w:val="24"/>
                <w:szCs w:val="24"/>
              </w:rPr>
              <w:t>№</w:t>
            </w:r>
          </w:p>
          <w:p w:rsidR="006639F7" w:rsidRPr="006639F7" w:rsidRDefault="00745A33" w:rsidP="00205761">
            <w:pPr>
              <w:widowControl w:val="0"/>
              <w:autoSpaceDE w:val="0"/>
              <w:autoSpaceDN w:val="0"/>
              <w:jc w:val="center"/>
              <w:rPr>
                <w:sz w:val="24"/>
                <w:szCs w:val="24"/>
              </w:rPr>
            </w:pPr>
            <w:r>
              <w:rPr>
                <w:sz w:val="24"/>
                <w:szCs w:val="24"/>
              </w:rPr>
              <w:t>п/п</w:t>
            </w:r>
          </w:p>
        </w:tc>
        <w:tc>
          <w:tcPr>
            <w:tcW w:w="7773" w:type="dxa"/>
          </w:tcPr>
          <w:p w:rsidR="006639F7" w:rsidRPr="006639F7" w:rsidRDefault="006639F7" w:rsidP="00205761">
            <w:pPr>
              <w:widowControl w:val="0"/>
              <w:autoSpaceDE w:val="0"/>
              <w:autoSpaceDN w:val="0"/>
              <w:jc w:val="center"/>
              <w:rPr>
                <w:sz w:val="24"/>
                <w:szCs w:val="24"/>
              </w:rPr>
            </w:pPr>
            <w:r w:rsidRPr="006639F7">
              <w:rPr>
                <w:sz w:val="24"/>
                <w:szCs w:val="24"/>
              </w:rPr>
              <w:t>Показатель</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Площадь,</w:t>
            </w:r>
          </w:p>
          <w:p w:rsidR="006639F7" w:rsidRPr="006639F7" w:rsidRDefault="006639F7" w:rsidP="00205761">
            <w:pPr>
              <w:widowControl w:val="0"/>
              <w:autoSpaceDE w:val="0"/>
              <w:autoSpaceDN w:val="0"/>
              <w:jc w:val="center"/>
              <w:rPr>
                <w:sz w:val="24"/>
                <w:szCs w:val="24"/>
              </w:rPr>
            </w:pPr>
            <w:r w:rsidRPr="006639F7">
              <w:rPr>
                <w:sz w:val="24"/>
                <w:szCs w:val="24"/>
              </w:rPr>
              <w:t>га</w:t>
            </w: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773"/>
        <w:gridCol w:w="1763"/>
      </w:tblGrid>
      <w:tr w:rsidR="006639F7" w:rsidRPr="006639F7" w:rsidTr="00FE20D7">
        <w:trPr>
          <w:tblHeader/>
        </w:trPr>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7773" w:type="dxa"/>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3</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Передано в пользование и владение</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8285</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Сдано в аренду</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4093</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3</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Площадь, находящаяся в собственности граждан</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4946</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4</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Площадь, находящаяся в собственности юридических лиц</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5009</w:t>
            </w:r>
          </w:p>
        </w:tc>
      </w:tr>
      <w:tr w:rsidR="006639F7" w:rsidRPr="006639F7" w:rsidTr="00FE20D7">
        <w:tc>
          <w:tcPr>
            <w:tcW w:w="602" w:type="dxa"/>
            <w:tcBorders>
              <w:right w:val="nil"/>
            </w:tcBorders>
          </w:tcPr>
          <w:p w:rsidR="006639F7" w:rsidRPr="006639F7" w:rsidRDefault="006639F7" w:rsidP="00205761">
            <w:pPr>
              <w:widowControl w:val="0"/>
              <w:autoSpaceDE w:val="0"/>
              <w:autoSpaceDN w:val="0"/>
              <w:jc w:val="center"/>
              <w:rPr>
                <w:sz w:val="24"/>
                <w:szCs w:val="24"/>
              </w:rPr>
            </w:pPr>
          </w:p>
        </w:tc>
        <w:tc>
          <w:tcPr>
            <w:tcW w:w="7773" w:type="dxa"/>
            <w:tcBorders>
              <w:left w:val="nil"/>
            </w:tcBorders>
          </w:tcPr>
          <w:p w:rsidR="006639F7" w:rsidRPr="006639F7" w:rsidRDefault="006639F7" w:rsidP="00205761">
            <w:pPr>
              <w:widowControl w:val="0"/>
              <w:autoSpaceDE w:val="0"/>
              <w:autoSpaceDN w:val="0"/>
              <w:jc w:val="both"/>
              <w:rPr>
                <w:sz w:val="24"/>
                <w:szCs w:val="24"/>
              </w:rPr>
            </w:pPr>
            <w:r w:rsidRPr="006639F7">
              <w:rPr>
                <w:sz w:val="24"/>
                <w:szCs w:val="24"/>
              </w:rPr>
              <w:t>Итого:</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22333</w:t>
            </w:r>
          </w:p>
        </w:tc>
      </w:tr>
    </w:tbl>
    <w:p w:rsidR="00460369" w:rsidRPr="00C73DFF" w:rsidRDefault="00460369" w:rsidP="00205761">
      <w:pPr>
        <w:pStyle w:val="10"/>
        <w:keepNext w:val="0"/>
        <w:widowControl w:val="0"/>
        <w:spacing w:before="0" w:after="0"/>
        <w:jc w:val="center"/>
        <w:rPr>
          <w:rFonts w:ascii="Times New Roman" w:hAnsi="Times New Roman"/>
          <w:sz w:val="28"/>
          <w:szCs w:val="28"/>
        </w:rPr>
      </w:pPr>
      <w:bookmarkStart w:id="7" w:name="_Toc143597971"/>
      <w:bookmarkStart w:id="8" w:name="_Toc117046501"/>
      <w:bookmarkEnd w:id="6"/>
      <w:r w:rsidRPr="00144FB0">
        <w:rPr>
          <w:rFonts w:ascii="Times New Roman" w:hAnsi="Times New Roman"/>
          <w:sz w:val="28"/>
          <w:szCs w:val="28"/>
        </w:rPr>
        <w:br w:type="page"/>
      </w:r>
      <w:bookmarkStart w:id="9" w:name="_Toc175716406"/>
      <w:bookmarkStart w:id="10" w:name="_Toc272854621"/>
      <w:bookmarkStart w:id="11" w:name="_Toc304451695"/>
      <w:bookmarkEnd w:id="7"/>
      <w:r w:rsidRPr="00C73DFF">
        <w:rPr>
          <w:rFonts w:ascii="Times New Roman" w:hAnsi="Times New Roman"/>
          <w:sz w:val="28"/>
          <w:szCs w:val="28"/>
        </w:rPr>
        <w:lastRenderedPageBreak/>
        <w:t>3. План развития муниципального сектора экономики</w:t>
      </w:r>
      <w:bookmarkEnd w:id="9"/>
      <w:bookmarkEnd w:id="10"/>
      <w:bookmarkEnd w:id="11"/>
    </w:p>
    <w:p w:rsidR="00460369" w:rsidRPr="00C73DFF" w:rsidRDefault="00460369" w:rsidP="00205761">
      <w:pPr>
        <w:widowControl w:val="0"/>
        <w:autoSpaceDE w:val="0"/>
        <w:autoSpaceDN w:val="0"/>
        <w:jc w:val="right"/>
        <w:rPr>
          <w:sz w:val="28"/>
          <w:szCs w:val="28"/>
        </w:rPr>
      </w:pPr>
    </w:p>
    <w:p w:rsidR="00460369" w:rsidRPr="00C73DFF" w:rsidRDefault="00460369" w:rsidP="00205761">
      <w:pPr>
        <w:widowControl w:val="0"/>
        <w:ind w:firstLine="709"/>
        <w:jc w:val="right"/>
        <w:rPr>
          <w:sz w:val="28"/>
          <w:szCs w:val="28"/>
        </w:rPr>
      </w:pPr>
      <w:r w:rsidRPr="00C73DFF">
        <w:rPr>
          <w:sz w:val="28"/>
          <w:szCs w:val="28"/>
        </w:rPr>
        <w:t xml:space="preserve">Таблица </w:t>
      </w:r>
      <w:r w:rsidR="00397A90">
        <w:rPr>
          <w:sz w:val="28"/>
          <w:szCs w:val="28"/>
        </w:rPr>
        <w:t>6</w:t>
      </w:r>
    </w:p>
    <w:p w:rsidR="00460369" w:rsidRPr="00C73DFF" w:rsidRDefault="00460369" w:rsidP="00205761">
      <w:pPr>
        <w:widowControl w:val="0"/>
        <w:autoSpaceDE w:val="0"/>
        <w:autoSpaceDN w:val="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6"/>
        <w:gridCol w:w="2791"/>
        <w:gridCol w:w="1442"/>
        <w:gridCol w:w="1056"/>
        <w:gridCol w:w="1003"/>
        <w:gridCol w:w="1106"/>
        <w:gridCol w:w="1106"/>
        <w:gridCol w:w="1106"/>
      </w:tblGrid>
      <w:tr w:rsidR="00060581" w:rsidRPr="00060581" w:rsidTr="00060581">
        <w:trPr>
          <w:tblHeader/>
        </w:trPr>
        <w:tc>
          <w:tcPr>
            <w:tcW w:w="426" w:type="dxa"/>
            <w:shd w:val="clear" w:color="auto" w:fill="auto"/>
          </w:tcPr>
          <w:p w:rsidR="00060581" w:rsidRPr="00060581" w:rsidRDefault="00060581" w:rsidP="00205761">
            <w:pPr>
              <w:widowControl w:val="0"/>
              <w:jc w:val="center"/>
              <w:rPr>
                <w:sz w:val="23"/>
                <w:szCs w:val="23"/>
              </w:rPr>
            </w:pPr>
            <w:bookmarkStart w:id="12" w:name="_Toc272854622"/>
            <w:bookmarkStart w:id="13" w:name="_Toc304451696"/>
            <w:r w:rsidRPr="00060581">
              <w:rPr>
                <w:sz w:val="23"/>
                <w:szCs w:val="23"/>
              </w:rPr>
              <w:t>№</w:t>
            </w:r>
          </w:p>
          <w:p w:rsidR="00060581" w:rsidRPr="00060581" w:rsidRDefault="00060581" w:rsidP="00205761">
            <w:pPr>
              <w:widowControl w:val="0"/>
              <w:jc w:val="center"/>
              <w:rPr>
                <w:sz w:val="23"/>
                <w:szCs w:val="23"/>
              </w:rPr>
            </w:pPr>
            <w:r w:rsidRPr="00060581">
              <w:rPr>
                <w:sz w:val="23"/>
                <w:szCs w:val="23"/>
              </w:rPr>
              <w:t>п/п</w:t>
            </w:r>
          </w:p>
        </w:tc>
        <w:tc>
          <w:tcPr>
            <w:tcW w:w="2791" w:type="dxa"/>
            <w:shd w:val="clear" w:color="auto" w:fill="auto"/>
          </w:tcPr>
          <w:p w:rsidR="00060581" w:rsidRPr="00060581" w:rsidRDefault="00060581" w:rsidP="00205761">
            <w:pPr>
              <w:widowControl w:val="0"/>
              <w:jc w:val="center"/>
              <w:rPr>
                <w:sz w:val="23"/>
                <w:szCs w:val="23"/>
              </w:rPr>
            </w:pPr>
            <w:r w:rsidRPr="00060581">
              <w:rPr>
                <w:sz w:val="23"/>
                <w:szCs w:val="23"/>
              </w:rPr>
              <w:t>Показатель</w:t>
            </w:r>
          </w:p>
        </w:tc>
        <w:tc>
          <w:tcPr>
            <w:tcW w:w="1442" w:type="dxa"/>
            <w:shd w:val="clear" w:color="auto" w:fill="auto"/>
          </w:tcPr>
          <w:p w:rsidR="00060581" w:rsidRPr="00060581" w:rsidRDefault="00060581" w:rsidP="00205761">
            <w:pPr>
              <w:widowControl w:val="0"/>
              <w:jc w:val="center"/>
              <w:rPr>
                <w:sz w:val="23"/>
                <w:szCs w:val="23"/>
              </w:rPr>
            </w:pPr>
            <w:r w:rsidRPr="00060581">
              <w:rPr>
                <w:sz w:val="23"/>
                <w:szCs w:val="23"/>
              </w:rPr>
              <w:t>Единица</w:t>
            </w:r>
          </w:p>
          <w:p w:rsidR="00060581" w:rsidRPr="00060581" w:rsidRDefault="00060581" w:rsidP="00205761">
            <w:pPr>
              <w:widowControl w:val="0"/>
              <w:jc w:val="center"/>
              <w:rPr>
                <w:sz w:val="23"/>
                <w:szCs w:val="23"/>
              </w:rPr>
            </w:pPr>
            <w:r w:rsidRPr="00060581">
              <w:rPr>
                <w:sz w:val="23"/>
                <w:szCs w:val="23"/>
              </w:rPr>
              <w:t>измерения</w:t>
            </w:r>
          </w:p>
        </w:tc>
        <w:tc>
          <w:tcPr>
            <w:tcW w:w="1056" w:type="dxa"/>
            <w:shd w:val="clear" w:color="auto" w:fill="auto"/>
          </w:tcPr>
          <w:p w:rsidR="00060581" w:rsidRPr="00060581" w:rsidRDefault="00060581" w:rsidP="00205761">
            <w:pPr>
              <w:widowControl w:val="0"/>
              <w:jc w:val="center"/>
              <w:rPr>
                <w:sz w:val="23"/>
                <w:szCs w:val="23"/>
              </w:rPr>
            </w:pPr>
            <w:r w:rsidRPr="00060581">
              <w:rPr>
                <w:sz w:val="23"/>
                <w:szCs w:val="23"/>
              </w:rPr>
              <w:t>2013 год</w:t>
            </w:r>
          </w:p>
          <w:p w:rsidR="00060581" w:rsidRPr="00060581" w:rsidRDefault="00060581" w:rsidP="00205761">
            <w:pPr>
              <w:widowControl w:val="0"/>
              <w:jc w:val="center"/>
              <w:rPr>
                <w:sz w:val="23"/>
                <w:szCs w:val="23"/>
              </w:rPr>
            </w:pPr>
            <w:r w:rsidRPr="00060581">
              <w:rPr>
                <w:sz w:val="23"/>
                <w:szCs w:val="23"/>
              </w:rPr>
              <w:t>(отчет)</w:t>
            </w:r>
          </w:p>
        </w:tc>
        <w:tc>
          <w:tcPr>
            <w:tcW w:w="1003" w:type="dxa"/>
            <w:shd w:val="clear" w:color="auto" w:fill="auto"/>
          </w:tcPr>
          <w:p w:rsidR="00060581" w:rsidRPr="00060581" w:rsidRDefault="00060581" w:rsidP="00205761">
            <w:pPr>
              <w:widowControl w:val="0"/>
              <w:jc w:val="center"/>
              <w:rPr>
                <w:sz w:val="23"/>
                <w:szCs w:val="23"/>
              </w:rPr>
            </w:pPr>
            <w:r w:rsidRPr="00060581">
              <w:rPr>
                <w:sz w:val="23"/>
                <w:szCs w:val="23"/>
              </w:rPr>
              <w:t>2014 год</w:t>
            </w:r>
          </w:p>
          <w:p w:rsidR="00060581" w:rsidRPr="00060581" w:rsidRDefault="00060581" w:rsidP="00205761">
            <w:pPr>
              <w:widowControl w:val="0"/>
              <w:jc w:val="center"/>
              <w:rPr>
                <w:sz w:val="23"/>
                <w:szCs w:val="23"/>
              </w:rPr>
            </w:pPr>
            <w:r w:rsidRPr="00060581">
              <w:rPr>
                <w:sz w:val="23"/>
                <w:szCs w:val="23"/>
              </w:rPr>
              <w:t>(оценка)</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2015 год</w:t>
            </w:r>
          </w:p>
          <w:p w:rsidR="00060581" w:rsidRPr="00060581" w:rsidRDefault="00060581" w:rsidP="00205761">
            <w:pPr>
              <w:widowControl w:val="0"/>
              <w:jc w:val="center"/>
              <w:rPr>
                <w:sz w:val="23"/>
                <w:szCs w:val="23"/>
              </w:rPr>
            </w:pPr>
            <w:r w:rsidRPr="00060581">
              <w:rPr>
                <w:sz w:val="23"/>
                <w:szCs w:val="23"/>
              </w:rPr>
              <w:t>(прогноз)</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2016 год</w:t>
            </w:r>
          </w:p>
          <w:p w:rsidR="00060581" w:rsidRPr="00060581" w:rsidRDefault="00060581" w:rsidP="00205761">
            <w:pPr>
              <w:widowControl w:val="0"/>
              <w:jc w:val="center"/>
              <w:rPr>
                <w:sz w:val="23"/>
                <w:szCs w:val="23"/>
              </w:rPr>
            </w:pPr>
            <w:r w:rsidRPr="00060581">
              <w:rPr>
                <w:sz w:val="23"/>
                <w:szCs w:val="23"/>
              </w:rPr>
              <w:t>(прогноз)</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2017 год</w:t>
            </w:r>
          </w:p>
          <w:p w:rsidR="00060581" w:rsidRPr="00060581" w:rsidRDefault="00060581" w:rsidP="00205761">
            <w:pPr>
              <w:widowControl w:val="0"/>
              <w:jc w:val="center"/>
              <w:rPr>
                <w:sz w:val="23"/>
                <w:szCs w:val="23"/>
              </w:rPr>
            </w:pPr>
            <w:r w:rsidRPr="00060581">
              <w:rPr>
                <w:sz w:val="23"/>
                <w:szCs w:val="23"/>
              </w:rPr>
              <w:t>(прогноз)</w:t>
            </w:r>
          </w:p>
        </w:tc>
      </w:tr>
    </w:tbl>
    <w:p w:rsidR="00060581" w:rsidRPr="00060581" w:rsidRDefault="00060581"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6"/>
        <w:gridCol w:w="2791"/>
        <w:gridCol w:w="1442"/>
        <w:gridCol w:w="1056"/>
        <w:gridCol w:w="1003"/>
        <w:gridCol w:w="1106"/>
        <w:gridCol w:w="1106"/>
        <w:gridCol w:w="1106"/>
      </w:tblGrid>
      <w:tr w:rsidR="00060581" w:rsidRPr="00060581" w:rsidTr="00060581">
        <w:trPr>
          <w:tblHeader/>
        </w:trPr>
        <w:tc>
          <w:tcPr>
            <w:tcW w:w="426" w:type="dxa"/>
            <w:shd w:val="clear" w:color="auto" w:fill="auto"/>
          </w:tcPr>
          <w:p w:rsidR="00060581" w:rsidRPr="00060581" w:rsidRDefault="00060581" w:rsidP="00205761">
            <w:pPr>
              <w:widowControl w:val="0"/>
              <w:jc w:val="center"/>
              <w:rPr>
                <w:sz w:val="23"/>
                <w:szCs w:val="23"/>
              </w:rPr>
            </w:pPr>
            <w:r w:rsidRPr="00060581">
              <w:rPr>
                <w:sz w:val="23"/>
                <w:szCs w:val="23"/>
              </w:rPr>
              <w:t>1</w:t>
            </w:r>
          </w:p>
        </w:tc>
        <w:tc>
          <w:tcPr>
            <w:tcW w:w="2791" w:type="dxa"/>
            <w:shd w:val="clear" w:color="auto" w:fill="auto"/>
          </w:tcPr>
          <w:p w:rsidR="00060581" w:rsidRPr="00060581" w:rsidRDefault="00060581" w:rsidP="00205761">
            <w:pPr>
              <w:widowControl w:val="0"/>
              <w:jc w:val="center"/>
              <w:rPr>
                <w:sz w:val="23"/>
                <w:szCs w:val="23"/>
              </w:rPr>
            </w:pPr>
            <w:r w:rsidRPr="00060581">
              <w:rPr>
                <w:sz w:val="23"/>
                <w:szCs w:val="23"/>
              </w:rPr>
              <w:t>2</w:t>
            </w:r>
          </w:p>
        </w:tc>
        <w:tc>
          <w:tcPr>
            <w:tcW w:w="1442" w:type="dxa"/>
            <w:shd w:val="clear" w:color="auto" w:fill="auto"/>
          </w:tcPr>
          <w:p w:rsidR="00060581" w:rsidRPr="00060581" w:rsidRDefault="00060581" w:rsidP="00205761">
            <w:pPr>
              <w:widowControl w:val="0"/>
              <w:jc w:val="center"/>
              <w:rPr>
                <w:sz w:val="23"/>
                <w:szCs w:val="23"/>
              </w:rPr>
            </w:pPr>
            <w:r w:rsidRPr="00060581">
              <w:rPr>
                <w:sz w:val="23"/>
                <w:szCs w:val="23"/>
              </w:rPr>
              <w:t>3</w:t>
            </w:r>
          </w:p>
        </w:tc>
        <w:tc>
          <w:tcPr>
            <w:tcW w:w="105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4</w:t>
            </w:r>
          </w:p>
        </w:tc>
        <w:tc>
          <w:tcPr>
            <w:tcW w:w="1003"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5</w:t>
            </w:r>
          </w:p>
        </w:tc>
        <w:tc>
          <w:tcPr>
            <w:tcW w:w="110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6</w:t>
            </w:r>
          </w:p>
        </w:tc>
        <w:tc>
          <w:tcPr>
            <w:tcW w:w="110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7</w:t>
            </w:r>
          </w:p>
        </w:tc>
        <w:tc>
          <w:tcPr>
            <w:tcW w:w="1106" w:type="dxa"/>
            <w:shd w:val="clear" w:color="auto" w:fill="auto"/>
          </w:tcPr>
          <w:p w:rsidR="00060581" w:rsidRPr="00060581" w:rsidRDefault="00611184" w:rsidP="00205761">
            <w:pPr>
              <w:widowControl w:val="0"/>
              <w:autoSpaceDE w:val="0"/>
              <w:autoSpaceDN w:val="0"/>
              <w:jc w:val="center"/>
              <w:rPr>
                <w:sz w:val="23"/>
                <w:szCs w:val="23"/>
              </w:rPr>
            </w:pPr>
            <w:r>
              <w:rPr>
                <w:sz w:val="23"/>
                <w:szCs w:val="23"/>
              </w:rPr>
              <w:t>8</w:t>
            </w:r>
          </w:p>
        </w:tc>
      </w:tr>
      <w:tr w:rsidR="00060581" w:rsidRPr="00060581" w:rsidTr="00060581">
        <w:tc>
          <w:tcPr>
            <w:tcW w:w="10036" w:type="dxa"/>
            <w:gridSpan w:val="8"/>
            <w:shd w:val="clear" w:color="auto" w:fill="auto"/>
          </w:tcPr>
          <w:p w:rsidR="00060581" w:rsidRPr="00060581" w:rsidRDefault="00060581" w:rsidP="00205761">
            <w:pPr>
              <w:widowControl w:val="0"/>
              <w:autoSpaceDE w:val="0"/>
              <w:autoSpaceDN w:val="0"/>
              <w:jc w:val="center"/>
              <w:rPr>
                <w:sz w:val="23"/>
                <w:szCs w:val="23"/>
              </w:rPr>
            </w:pPr>
            <w:r w:rsidRPr="00060581">
              <w:rPr>
                <w:b/>
                <w:sz w:val="23"/>
                <w:szCs w:val="23"/>
              </w:rPr>
              <w:t>Институциональная структура</w:t>
            </w:r>
          </w:p>
        </w:tc>
      </w:tr>
      <w:tr w:rsidR="004B7E39" w:rsidRPr="00205761" w:rsidTr="00060581">
        <w:trPr>
          <w:trHeight w:val="485"/>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Количество организаций муниципальной формы собственности, всего </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color w:val="FF0000"/>
                <w:sz w:val="23"/>
                <w:szCs w:val="23"/>
              </w:rPr>
            </w:pPr>
            <w:r w:rsidRPr="00205761">
              <w:rPr>
                <w:sz w:val="23"/>
                <w:szCs w:val="23"/>
              </w:rPr>
              <w:t>724</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71</w:t>
            </w:r>
            <w:r w:rsidR="00672D6A" w:rsidRPr="00205761">
              <w:rPr>
                <w:sz w:val="23"/>
                <w:szCs w:val="23"/>
              </w:rPr>
              <w:t>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718</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721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727</w:t>
            </w:r>
          </w:p>
        </w:tc>
      </w:tr>
      <w:tr w:rsidR="00060581" w:rsidRPr="00205761" w:rsidTr="00060581">
        <w:trPr>
          <w:trHeight w:val="186"/>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в том числе по видам деятельности:</w:t>
            </w:r>
          </w:p>
        </w:tc>
        <w:tc>
          <w:tcPr>
            <w:tcW w:w="1442" w:type="dxa"/>
            <w:shd w:val="clear" w:color="auto" w:fill="auto"/>
          </w:tcPr>
          <w:p w:rsidR="00060581" w:rsidRPr="00205761" w:rsidRDefault="00060581" w:rsidP="00205761">
            <w:pPr>
              <w:widowControl w:val="0"/>
              <w:jc w:val="center"/>
              <w:rPr>
                <w:sz w:val="23"/>
                <w:szCs w:val="23"/>
              </w:rPr>
            </w:pPr>
          </w:p>
        </w:tc>
        <w:tc>
          <w:tcPr>
            <w:tcW w:w="1056" w:type="dxa"/>
            <w:shd w:val="clear" w:color="auto" w:fill="auto"/>
          </w:tcPr>
          <w:p w:rsidR="00060581" w:rsidRPr="00205761" w:rsidRDefault="00060581" w:rsidP="00205761">
            <w:pPr>
              <w:widowControl w:val="0"/>
              <w:jc w:val="right"/>
              <w:rPr>
                <w:sz w:val="23"/>
                <w:szCs w:val="23"/>
              </w:rPr>
            </w:pPr>
          </w:p>
        </w:tc>
        <w:tc>
          <w:tcPr>
            <w:tcW w:w="1003"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r>
      <w:tr w:rsidR="00060581" w:rsidRPr="00205761" w:rsidTr="00060581">
        <w:trPr>
          <w:trHeight w:val="113"/>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 xml:space="preserve">   транспорт</w:t>
            </w:r>
          </w:p>
        </w:tc>
        <w:tc>
          <w:tcPr>
            <w:tcW w:w="1442" w:type="dxa"/>
            <w:shd w:val="clear" w:color="auto" w:fill="auto"/>
          </w:tcPr>
          <w:p w:rsidR="00060581" w:rsidRPr="00205761" w:rsidRDefault="00060581" w:rsidP="00205761">
            <w:pPr>
              <w:widowControl w:val="0"/>
              <w:jc w:val="center"/>
              <w:rPr>
                <w:sz w:val="23"/>
                <w:szCs w:val="23"/>
              </w:rPr>
            </w:pPr>
            <w:r w:rsidRPr="00205761">
              <w:rPr>
                <w:sz w:val="23"/>
                <w:szCs w:val="23"/>
              </w:rPr>
              <w:t>единиц</w:t>
            </w:r>
          </w:p>
        </w:tc>
        <w:tc>
          <w:tcPr>
            <w:tcW w:w="1056"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003"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r>
      <w:tr w:rsidR="00060581" w:rsidRPr="00205761" w:rsidTr="00060581">
        <w:trPr>
          <w:trHeight w:val="113"/>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 xml:space="preserve">   благоустройство</w:t>
            </w:r>
          </w:p>
        </w:tc>
        <w:tc>
          <w:tcPr>
            <w:tcW w:w="1442" w:type="dxa"/>
            <w:shd w:val="clear" w:color="auto" w:fill="auto"/>
          </w:tcPr>
          <w:p w:rsidR="00060581" w:rsidRPr="00205761" w:rsidRDefault="00060581" w:rsidP="00205761">
            <w:pPr>
              <w:widowControl w:val="0"/>
              <w:jc w:val="center"/>
              <w:rPr>
                <w:sz w:val="23"/>
                <w:szCs w:val="23"/>
              </w:rPr>
            </w:pPr>
            <w:r w:rsidRPr="00205761">
              <w:rPr>
                <w:sz w:val="23"/>
                <w:szCs w:val="23"/>
              </w:rPr>
              <w:t>единиц</w:t>
            </w:r>
          </w:p>
        </w:tc>
        <w:tc>
          <w:tcPr>
            <w:tcW w:w="1056"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003" w:type="dxa"/>
            <w:shd w:val="clear" w:color="auto" w:fill="auto"/>
          </w:tcPr>
          <w:p w:rsidR="00060581" w:rsidRPr="00205761" w:rsidRDefault="00060581" w:rsidP="00205761">
            <w:pPr>
              <w:widowControl w:val="0"/>
              <w:jc w:val="right"/>
              <w:rPr>
                <w:sz w:val="23"/>
                <w:szCs w:val="23"/>
              </w:rPr>
            </w:pPr>
            <w:r w:rsidRPr="00205761">
              <w:rPr>
                <w:sz w:val="23"/>
                <w:szCs w:val="23"/>
              </w:rPr>
              <w:t>1</w:t>
            </w:r>
            <w:r w:rsidR="00672D6A" w:rsidRPr="00205761">
              <w:rPr>
                <w:sz w:val="23"/>
                <w:szCs w:val="23"/>
              </w:rPr>
              <w:t>3</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жилищно-коммунальное хозяйство</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11</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10</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бытовое обслуживание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8</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образование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510</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511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521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527</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культура</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76</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76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социальная поддержка населения,</w:t>
            </w:r>
            <w:r w:rsidRPr="00205761">
              <w:rPr>
                <w:rFonts w:cs="Arial"/>
                <w:bCs/>
                <w:iCs/>
                <w:sz w:val="28"/>
                <w:szCs w:val="28"/>
              </w:rPr>
              <w:t xml:space="preserve"> </w:t>
            </w:r>
            <w:r w:rsidRPr="00205761">
              <w:rPr>
                <w:bCs/>
                <w:iCs/>
                <w:sz w:val="23"/>
                <w:szCs w:val="23"/>
              </w:rPr>
              <w:t>опека и попечительство</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 xml:space="preserve">25 </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 xml:space="preserve">24 </w:t>
            </w:r>
          </w:p>
        </w:tc>
      </w:tr>
      <w:tr w:rsidR="004B7E39" w:rsidRPr="00205761" w:rsidTr="006F7268">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физическая культура и спорт</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r>
      <w:tr w:rsidR="004B7E39" w:rsidRPr="00205761" w:rsidTr="006F7268">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молодежная политика</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r>
      <w:tr w:rsidR="004B7E39" w:rsidRPr="00205761" w:rsidTr="004B7E39">
        <w:trPr>
          <w:trHeight w:val="113"/>
        </w:trPr>
        <w:tc>
          <w:tcPr>
            <w:tcW w:w="426" w:type="dxa"/>
            <w:tcBorders>
              <w:top w:val="nil"/>
              <w:bottom w:val="single" w:sz="4" w:space="0" w:color="auto"/>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другие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r>
      <w:tr w:rsidR="004B7E39" w:rsidRPr="00060581" w:rsidTr="006F7268">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205761">
              <w:rPr>
                <w:b/>
                <w:sz w:val="23"/>
                <w:szCs w:val="23"/>
              </w:rPr>
              <w:t>Численность работников</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autoSpaceDE w:val="0"/>
              <w:autoSpaceDN w:val="0"/>
              <w:jc w:val="both"/>
              <w:rPr>
                <w:sz w:val="23"/>
                <w:szCs w:val="23"/>
              </w:rPr>
            </w:pPr>
            <w:r w:rsidRPr="00060581">
              <w:rPr>
                <w:sz w:val="23"/>
                <w:szCs w:val="23"/>
              </w:rPr>
              <w:t>Среднесписочная численность работающих по видам деятельности</w:t>
            </w:r>
            <w:r w:rsidR="00A3400D">
              <w:rPr>
                <w:sz w:val="23"/>
                <w:szCs w:val="23"/>
              </w:rPr>
              <w:t>:</w:t>
            </w:r>
          </w:p>
        </w:tc>
        <w:tc>
          <w:tcPr>
            <w:tcW w:w="1442" w:type="dxa"/>
            <w:shd w:val="clear" w:color="auto" w:fill="auto"/>
          </w:tcPr>
          <w:p w:rsidR="004B7E39" w:rsidRPr="004B7E39" w:rsidRDefault="004B7E39" w:rsidP="00205761">
            <w:pPr>
              <w:widowControl w:val="0"/>
              <w:autoSpaceDE w:val="0"/>
              <w:autoSpaceDN w:val="0"/>
              <w:jc w:val="center"/>
              <w:rPr>
                <w:strike/>
                <w:sz w:val="23"/>
                <w:szCs w:val="23"/>
                <w:highlight w:val="yellow"/>
              </w:rPr>
            </w:pPr>
          </w:p>
        </w:tc>
        <w:tc>
          <w:tcPr>
            <w:tcW w:w="1056" w:type="dxa"/>
            <w:shd w:val="clear" w:color="auto" w:fill="auto"/>
          </w:tcPr>
          <w:p w:rsidR="004B7E39" w:rsidRPr="00060581" w:rsidRDefault="004B7E39" w:rsidP="00205761">
            <w:pPr>
              <w:widowControl w:val="0"/>
              <w:jc w:val="right"/>
              <w:rPr>
                <w:color w:val="FF0000"/>
                <w:sz w:val="23"/>
                <w:szCs w:val="23"/>
                <w:highlight w:val="yellow"/>
              </w:rPr>
            </w:pPr>
          </w:p>
        </w:tc>
        <w:tc>
          <w:tcPr>
            <w:tcW w:w="1003"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транспорт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5965</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6276</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6079</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5991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5991</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благоустройство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2557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2581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2684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2731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2746</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жилищно-коммунальное хозяйство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4854</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4855</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4860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4870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4870</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бытовое обслуживание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656</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606</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512</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512</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образование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32022</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33218</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34267</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35123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36024</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культура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3417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3597</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DA7CB9" w:rsidRDefault="004B7E39" w:rsidP="00205761">
            <w:pPr>
              <w:widowControl w:val="0"/>
              <w:jc w:val="both"/>
              <w:rPr>
                <w:sz w:val="23"/>
                <w:szCs w:val="23"/>
              </w:rPr>
            </w:pPr>
            <w:r w:rsidRPr="00DA7CB9">
              <w:rPr>
                <w:sz w:val="23"/>
                <w:szCs w:val="23"/>
              </w:rPr>
              <w:t xml:space="preserve">   социальная поддержка населения,</w:t>
            </w:r>
            <w:r w:rsidRPr="00DA7CB9">
              <w:rPr>
                <w:rFonts w:cs="Arial"/>
                <w:bCs/>
                <w:iCs/>
                <w:sz w:val="28"/>
                <w:szCs w:val="28"/>
              </w:rPr>
              <w:t xml:space="preserve"> </w:t>
            </w:r>
            <w:r w:rsidRPr="00DA7CB9">
              <w:rPr>
                <w:bCs/>
                <w:iCs/>
                <w:sz w:val="23"/>
                <w:szCs w:val="23"/>
              </w:rPr>
              <w:t>опека и попечительство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6436D6" w:rsidRDefault="004B7E39" w:rsidP="00205761">
            <w:pPr>
              <w:widowControl w:val="0"/>
              <w:jc w:val="right"/>
              <w:rPr>
                <w:color w:val="FF0000"/>
                <w:sz w:val="23"/>
                <w:szCs w:val="23"/>
              </w:rPr>
            </w:pPr>
            <w:r w:rsidRPr="006436D6">
              <w:rPr>
                <w:sz w:val="23"/>
                <w:szCs w:val="23"/>
              </w:rPr>
              <w:t>2637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2593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2543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2493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2493</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физическая культура и 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2352</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r>
      <w:tr w:rsidR="004B7E39" w:rsidRPr="00060581" w:rsidTr="00060581">
        <w:trPr>
          <w:trHeight w:val="113"/>
        </w:trPr>
        <w:tc>
          <w:tcPr>
            <w:tcW w:w="426" w:type="dxa"/>
            <w:tcBorders>
              <w:top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молодежная политика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1636</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Среднемесячная заработная плата работников</w:t>
            </w:r>
          </w:p>
        </w:tc>
      </w:tr>
      <w:tr w:rsidR="004B7E39" w:rsidRPr="00060581" w:rsidTr="00060581">
        <w:trPr>
          <w:trHeight w:val="185"/>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Среднемесячная заработная плата работников</w:t>
            </w:r>
            <w:r w:rsidRPr="00060581">
              <w:rPr>
                <w:sz w:val="23"/>
                <w:szCs w:val="23"/>
              </w:rPr>
              <w:t xml:space="preserve"> по видам деятельности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186"/>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в том числе: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транспорт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24635,0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29151,0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31764,0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32725,0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35032,0</w:t>
            </w:r>
          </w:p>
        </w:tc>
      </w:tr>
      <w:tr w:rsidR="004B7E39" w:rsidRPr="00060581" w:rsidTr="006436D6">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благоустройство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20398,0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r>
      <w:tr w:rsidR="004B7E39" w:rsidRPr="00060581" w:rsidTr="00A76E78">
        <w:trPr>
          <w:trHeight w:val="113"/>
        </w:trPr>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жилищно-коммунальное хозяйство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22880,0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24150,0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25357,0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26625,0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28000,0</w:t>
            </w:r>
          </w:p>
        </w:tc>
      </w:tr>
      <w:tr w:rsidR="004B7E39" w:rsidRPr="00060581" w:rsidTr="00A76E78">
        <w:trPr>
          <w:trHeight w:val="113"/>
        </w:trPr>
        <w:tc>
          <w:tcPr>
            <w:tcW w:w="426" w:type="dxa"/>
            <w:tcBorders>
              <w:top w:val="single" w:sz="4" w:space="0" w:color="auto"/>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бытовое обслуживание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17900,0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19590,0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20270,0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20780,0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21350,0</w:t>
            </w:r>
          </w:p>
        </w:tc>
      </w:tr>
      <w:tr w:rsidR="004B7E39" w:rsidRPr="00060581" w:rsidTr="00A76E78">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образование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20784,0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22862,0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24691,0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26666,0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28800,0</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культура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19121,8</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20817,7</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24782,5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30415,8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37304,1</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DA7CB9" w:rsidRDefault="004B7E39" w:rsidP="00205761">
            <w:pPr>
              <w:widowControl w:val="0"/>
              <w:jc w:val="both"/>
              <w:rPr>
                <w:sz w:val="23"/>
                <w:szCs w:val="23"/>
              </w:rPr>
            </w:pPr>
            <w:r w:rsidRPr="00DA7CB9">
              <w:rPr>
                <w:sz w:val="23"/>
                <w:szCs w:val="23"/>
              </w:rPr>
              <w:t xml:space="preserve">   социальная поддержка населения,</w:t>
            </w:r>
            <w:r w:rsidRPr="00DA7CB9">
              <w:rPr>
                <w:rFonts w:cs="Arial"/>
                <w:bCs/>
                <w:iCs/>
                <w:sz w:val="28"/>
                <w:szCs w:val="28"/>
              </w:rPr>
              <w:t xml:space="preserve"> </w:t>
            </w:r>
            <w:r w:rsidRPr="00DA7CB9">
              <w:rPr>
                <w:bCs/>
                <w:iCs/>
                <w:sz w:val="23"/>
                <w:szCs w:val="23"/>
              </w:rPr>
              <w:t>опека и попечительство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3C3A24" w:rsidRDefault="004B7E39" w:rsidP="00205761">
            <w:pPr>
              <w:widowControl w:val="0"/>
              <w:jc w:val="right"/>
              <w:rPr>
                <w:sz w:val="23"/>
                <w:szCs w:val="23"/>
              </w:rPr>
            </w:pPr>
            <w:r w:rsidRPr="003C3A24">
              <w:rPr>
                <w:sz w:val="23"/>
                <w:szCs w:val="23"/>
              </w:rPr>
              <w:t>18769,8</w:t>
            </w:r>
          </w:p>
        </w:tc>
        <w:tc>
          <w:tcPr>
            <w:tcW w:w="1003" w:type="dxa"/>
            <w:shd w:val="clear" w:color="auto" w:fill="auto"/>
          </w:tcPr>
          <w:p w:rsidR="004B7E39" w:rsidRPr="003C3A24" w:rsidRDefault="004B7E39" w:rsidP="00205761">
            <w:pPr>
              <w:widowControl w:val="0"/>
              <w:jc w:val="right"/>
              <w:rPr>
                <w:sz w:val="23"/>
                <w:szCs w:val="23"/>
              </w:rPr>
            </w:pPr>
            <w:r w:rsidRPr="003C3A24">
              <w:rPr>
                <w:sz w:val="23"/>
                <w:szCs w:val="23"/>
              </w:rPr>
              <w:t>20569,9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22503,4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24731,3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27451,7</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физическая культура и 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22976,9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r>
      <w:tr w:rsidR="004B7E39" w:rsidRPr="00060581" w:rsidTr="00060581">
        <w:trPr>
          <w:trHeight w:val="113"/>
        </w:trPr>
        <w:tc>
          <w:tcPr>
            <w:tcW w:w="426" w:type="dxa"/>
            <w:tcBorders>
              <w:top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молодежная политика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14062,9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Инвестиции</w:t>
            </w:r>
          </w:p>
        </w:tc>
      </w:tr>
      <w:tr w:rsidR="004B7E39" w:rsidRPr="00060581" w:rsidTr="00060581">
        <w:trPr>
          <w:trHeight w:val="84"/>
        </w:trPr>
        <w:tc>
          <w:tcPr>
            <w:tcW w:w="426" w:type="dxa"/>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8B6E56" w:rsidRDefault="004B7E39" w:rsidP="00205761">
            <w:pPr>
              <w:widowControl w:val="0"/>
              <w:autoSpaceDE w:val="0"/>
              <w:autoSpaceDN w:val="0"/>
              <w:jc w:val="both"/>
              <w:rPr>
                <w:sz w:val="23"/>
                <w:szCs w:val="23"/>
              </w:rPr>
            </w:pPr>
            <w:r w:rsidRPr="008B6E56">
              <w:rPr>
                <w:sz w:val="23"/>
                <w:szCs w:val="23"/>
              </w:rPr>
              <w:t>Инвестиции в основной капитал за счет всех источников финансирования</w:t>
            </w:r>
          </w:p>
        </w:tc>
        <w:tc>
          <w:tcPr>
            <w:tcW w:w="1442" w:type="dxa"/>
            <w:shd w:val="clear" w:color="auto" w:fill="auto"/>
          </w:tcPr>
          <w:p w:rsidR="004B7E39" w:rsidRPr="008B6E56" w:rsidRDefault="004B7E39" w:rsidP="00205761">
            <w:pPr>
              <w:widowControl w:val="0"/>
              <w:autoSpaceDE w:val="0"/>
              <w:autoSpaceDN w:val="0"/>
              <w:jc w:val="center"/>
              <w:rPr>
                <w:sz w:val="23"/>
                <w:szCs w:val="23"/>
              </w:rPr>
            </w:pPr>
            <w:r w:rsidRPr="008B6E56">
              <w:rPr>
                <w:sz w:val="23"/>
                <w:szCs w:val="23"/>
              </w:rPr>
              <w:t>млн.</w:t>
            </w:r>
          </w:p>
          <w:p w:rsidR="004B7E39" w:rsidRPr="008B6E56" w:rsidRDefault="004B7E39" w:rsidP="00205761">
            <w:pPr>
              <w:widowControl w:val="0"/>
              <w:autoSpaceDE w:val="0"/>
              <w:autoSpaceDN w:val="0"/>
              <w:jc w:val="center"/>
              <w:rPr>
                <w:sz w:val="23"/>
                <w:szCs w:val="23"/>
              </w:rPr>
            </w:pPr>
            <w:r w:rsidRPr="008B6E56">
              <w:rPr>
                <w:sz w:val="23"/>
                <w:szCs w:val="23"/>
              </w:rPr>
              <w:t>рублей</w:t>
            </w:r>
          </w:p>
        </w:tc>
        <w:tc>
          <w:tcPr>
            <w:tcW w:w="1056" w:type="dxa"/>
            <w:shd w:val="clear" w:color="auto" w:fill="auto"/>
          </w:tcPr>
          <w:p w:rsidR="004B7E39" w:rsidRPr="008B6E56" w:rsidRDefault="004B7E39" w:rsidP="00205761">
            <w:pPr>
              <w:widowControl w:val="0"/>
              <w:overflowPunct w:val="0"/>
              <w:autoSpaceDE w:val="0"/>
              <w:autoSpaceDN w:val="0"/>
              <w:adjustRightInd w:val="0"/>
              <w:spacing w:line="238" w:lineRule="auto"/>
              <w:jc w:val="right"/>
              <w:rPr>
                <w:sz w:val="24"/>
                <w:szCs w:val="24"/>
              </w:rPr>
            </w:pPr>
            <w:r w:rsidRPr="008B6E56">
              <w:rPr>
                <w:sz w:val="24"/>
                <w:szCs w:val="24"/>
              </w:rPr>
              <w:t>12683,1</w:t>
            </w:r>
          </w:p>
        </w:tc>
        <w:tc>
          <w:tcPr>
            <w:tcW w:w="1003"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6160,1</w:t>
            </w:r>
          </w:p>
        </w:tc>
        <w:tc>
          <w:tcPr>
            <w:tcW w:w="1106"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3444,7</w:t>
            </w:r>
          </w:p>
        </w:tc>
        <w:tc>
          <w:tcPr>
            <w:tcW w:w="1106"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1838,3</w:t>
            </w:r>
          </w:p>
        </w:tc>
        <w:tc>
          <w:tcPr>
            <w:tcW w:w="1106" w:type="dxa"/>
            <w:shd w:val="clear" w:color="auto" w:fill="auto"/>
          </w:tcPr>
          <w:p w:rsidR="004B7E39" w:rsidRPr="00515C61" w:rsidRDefault="004B7E39" w:rsidP="00205761">
            <w:pPr>
              <w:widowControl w:val="0"/>
              <w:spacing w:line="247" w:lineRule="auto"/>
              <w:jc w:val="right"/>
              <w:rPr>
                <w:sz w:val="23"/>
                <w:szCs w:val="23"/>
              </w:rPr>
            </w:pPr>
            <w:r w:rsidRPr="008B6E56">
              <w:rPr>
                <w:sz w:val="23"/>
                <w:szCs w:val="23"/>
              </w:rPr>
              <w:t>1601,5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Транспорт</w:t>
            </w:r>
          </w:p>
        </w:tc>
      </w:tr>
      <w:tr w:rsidR="004B7E39" w:rsidRPr="00060581" w:rsidTr="00060581">
        <w:trPr>
          <w:trHeight w:val="84"/>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Наличие транспортных средств по видам транспорта: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трамваев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123</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134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139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141</w:t>
            </w: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jc w:val="center"/>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троллейбусов</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313</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303</w:t>
            </w: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автобусов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210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r>
      <w:tr w:rsidR="004B7E39" w:rsidRPr="00060581" w:rsidTr="00060581">
        <w:trPr>
          <w:trHeight w:val="84"/>
        </w:trPr>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вагонов метро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96</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104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108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116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120</w:t>
            </w:r>
          </w:p>
        </w:tc>
      </w:tr>
      <w:tr w:rsidR="004B7E39" w:rsidRPr="00060581" w:rsidTr="00060581">
        <w:trPr>
          <w:trHeight w:val="84"/>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Наличие специальной техники для уборки территории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w:t>
            </w:r>
            <w:r>
              <w:rPr>
                <w:rFonts w:eastAsiaTheme="minorHAnsi"/>
                <w:sz w:val="23"/>
                <w:szCs w:val="23"/>
                <w:lang w:eastAsia="en-US"/>
              </w:rPr>
              <w:t>38</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839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856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896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930</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Жилищно-коммунальное хозяйство</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3C3A24" w:rsidRDefault="004B7E39" w:rsidP="00205761">
            <w:pPr>
              <w:widowControl w:val="0"/>
              <w:autoSpaceDE w:val="0"/>
              <w:autoSpaceDN w:val="0"/>
              <w:jc w:val="both"/>
              <w:rPr>
                <w:sz w:val="23"/>
                <w:szCs w:val="23"/>
              </w:rPr>
            </w:pPr>
            <w:r w:rsidRPr="003C3A24">
              <w:rPr>
                <w:sz w:val="23"/>
                <w:szCs w:val="23"/>
              </w:rPr>
              <w:t>Общая площадь муниципального жилищного фонда</w:t>
            </w:r>
          </w:p>
        </w:tc>
        <w:tc>
          <w:tcPr>
            <w:tcW w:w="1442" w:type="dxa"/>
            <w:shd w:val="clear" w:color="auto" w:fill="auto"/>
          </w:tcPr>
          <w:p w:rsidR="004B7E39" w:rsidRPr="003C3A24" w:rsidRDefault="004B7E39" w:rsidP="00205761">
            <w:pPr>
              <w:widowControl w:val="0"/>
              <w:autoSpaceDE w:val="0"/>
              <w:autoSpaceDN w:val="0"/>
              <w:jc w:val="center"/>
              <w:rPr>
                <w:sz w:val="23"/>
                <w:szCs w:val="23"/>
              </w:rPr>
            </w:pPr>
            <w:r w:rsidRPr="003C3A24">
              <w:rPr>
                <w:sz w:val="23"/>
                <w:szCs w:val="23"/>
              </w:rPr>
              <w:t>тыс.</w:t>
            </w:r>
            <w:r>
              <w:rPr>
                <w:sz w:val="23"/>
                <w:szCs w:val="23"/>
              </w:rPr>
              <w:t xml:space="preserve"> </w:t>
            </w:r>
            <w:r w:rsidRPr="003C3A24">
              <w:rPr>
                <w:sz w:val="23"/>
                <w:szCs w:val="23"/>
              </w:rPr>
              <w:t>кв. м</w:t>
            </w:r>
          </w:p>
        </w:tc>
        <w:tc>
          <w:tcPr>
            <w:tcW w:w="105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2050,0</w:t>
            </w:r>
          </w:p>
        </w:tc>
        <w:tc>
          <w:tcPr>
            <w:tcW w:w="1003"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1725,0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1710,0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1705,0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1700,0</w:t>
            </w:r>
          </w:p>
        </w:tc>
      </w:tr>
      <w:tr w:rsidR="004B7E39" w:rsidRPr="00060581" w:rsidTr="00060581">
        <w:trPr>
          <w:trHeight w:val="280"/>
        </w:trPr>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autoSpaceDE w:val="0"/>
              <w:autoSpaceDN w:val="0"/>
              <w:jc w:val="both"/>
              <w:rPr>
                <w:sz w:val="23"/>
                <w:szCs w:val="23"/>
              </w:rPr>
            </w:pPr>
            <w:r w:rsidRPr="00060581">
              <w:rPr>
                <w:sz w:val="23"/>
                <w:szCs w:val="23"/>
              </w:rPr>
              <w:t>Количество котельных</w:t>
            </w:r>
          </w:p>
        </w:tc>
        <w:tc>
          <w:tcPr>
            <w:tcW w:w="1442" w:type="dxa"/>
            <w:shd w:val="clear" w:color="auto" w:fill="auto"/>
          </w:tcPr>
          <w:p w:rsidR="004B7E39" w:rsidRPr="00060581" w:rsidRDefault="004B7E39" w:rsidP="00205761">
            <w:pPr>
              <w:widowControl w:val="0"/>
              <w:autoSpaceDE w:val="0"/>
              <w:autoSpaceDN w:val="0"/>
              <w:jc w:val="center"/>
              <w:rPr>
                <w:sz w:val="23"/>
                <w:szCs w:val="23"/>
              </w:rPr>
            </w:pPr>
            <w:r w:rsidRPr="00060581">
              <w:rPr>
                <w:sz w:val="23"/>
                <w:szCs w:val="23"/>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Общая протяженность: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тепловых сетей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км</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1185</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1213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1240</w:t>
            </w:r>
          </w:p>
        </w:tc>
      </w:tr>
      <w:tr w:rsidR="000D3E74" w:rsidRPr="00205761" w:rsidTr="00060581">
        <w:tc>
          <w:tcPr>
            <w:tcW w:w="426" w:type="dxa"/>
            <w:tcBorders>
              <w:top w:val="nil"/>
              <w:bottom w:val="nil"/>
            </w:tcBorders>
            <w:shd w:val="clear" w:color="auto" w:fill="auto"/>
          </w:tcPr>
          <w:p w:rsidR="000D3E74" w:rsidRPr="0006058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060581">
              <w:rPr>
                <w:rFonts w:eastAsiaTheme="minorHAnsi"/>
                <w:sz w:val="23"/>
                <w:szCs w:val="23"/>
                <w:lang w:eastAsia="en-US"/>
              </w:rPr>
              <w:t xml:space="preserve">    </w:t>
            </w:r>
            <w:r w:rsidRPr="00205761">
              <w:rPr>
                <w:rFonts w:eastAsiaTheme="minorHAnsi"/>
                <w:sz w:val="23"/>
                <w:szCs w:val="23"/>
                <w:lang w:eastAsia="en-US"/>
              </w:rPr>
              <w:t>линий электропередач</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1228</w:t>
            </w:r>
          </w:p>
        </w:tc>
        <w:tc>
          <w:tcPr>
            <w:tcW w:w="1003"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1260</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12</w:t>
            </w:r>
            <w:r>
              <w:rPr>
                <w:rFonts w:eastAsiaTheme="minorHAnsi"/>
                <w:sz w:val="23"/>
                <w:szCs w:val="23"/>
                <w:lang w:eastAsia="en-US"/>
              </w:rPr>
              <w:t>7</w:t>
            </w:r>
            <w:r w:rsidRPr="00A56F17">
              <w:rPr>
                <w:rFonts w:eastAsiaTheme="minorHAnsi"/>
                <w:sz w:val="23"/>
                <w:szCs w:val="23"/>
                <w:lang w:eastAsia="en-US"/>
              </w:rPr>
              <w:t>0</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12</w:t>
            </w:r>
            <w:r>
              <w:rPr>
                <w:rFonts w:eastAsiaTheme="minorHAnsi"/>
                <w:sz w:val="23"/>
                <w:szCs w:val="23"/>
                <w:lang w:eastAsia="en-US"/>
              </w:rPr>
              <w:t>7</w:t>
            </w:r>
            <w:r w:rsidRPr="00A56F17">
              <w:rPr>
                <w:rFonts w:eastAsiaTheme="minorHAnsi"/>
                <w:sz w:val="23"/>
                <w:szCs w:val="23"/>
                <w:lang w:eastAsia="en-US"/>
              </w:rPr>
              <w:t>5</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1280</w:t>
            </w:r>
          </w:p>
        </w:tc>
      </w:tr>
      <w:tr w:rsidR="000D3E74" w:rsidRPr="00205761" w:rsidTr="00060581">
        <w:tc>
          <w:tcPr>
            <w:tcW w:w="426" w:type="dxa"/>
            <w:tcBorders>
              <w:top w:val="nil"/>
              <w:bottom w:val="nil"/>
            </w:tcBorders>
            <w:shd w:val="clear" w:color="auto" w:fill="auto"/>
          </w:tcPr>
          <w:p w:rsidR="000D3E74" w:rsidRPr="0020576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205761">
              <w:rPr>
                <w:rFonts w:eastAsiaTheme="minorHAnsi"/>
                <w:sz w:val="23"/>
                <w:szCs w:val="23"/>
                <w:lang w:eastAsia="en-US"/>
              </w:rPr>
              <w:t xml:space="preserve">    водопроводных сетей</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1862,7</w:t>
            </w:r>
          </w:p>
        </w:tc>
        <w:tc>
          <w:tcPr>
            <w:tcW w:w="1003"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1895</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19</w:t>
            </w:r>
            <w:r>
              <w:rPr>
                <w:rFonts w:eastAsiaTheme="minorHAnsi"/>
                <w:sz w:val="23"/>
                <w:szCs w:val="23"/>
                <w:lang w:eastAsia="en-US"/>
              </w:rPr>
              <w:t>0</w:t>
            </w:r>
            <w:r w:rsidRPr="00A56F17">
              <w:rPr>
                <w:rFonts w:eastAsiaTheme="minorHAnsi"/>
                <w:sz w:val="23"/>
                <w:szCs w:val="23"/>
                <w:lang w:eastAsia="en-US"/>
              </w:rPr>
              <w:t>0</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190</w:t>
            </w:r>
            <w:r>
              <w:rPr>
                <w:rFonts w:eastAsiaTheme="minorHAnsi"/>
                <w:sz w:val="23"/>
                <w:szCs w:val="23"/>
                <w:lang w:eastAsia="en-US"/>
              </w:rPr>
              <w:t>5</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1910</w:t>
            </w:r>
          </w:p>
        </w:tc>
      </w:tr>
      <w:tr w:rsidR="000D3E74" w:rsidRPr="00060581" w:rsidTr="00060581">
        <w:tc>
          <w:tcPr>
            <w:tcW w:w="426" w:type="dxa"/>
            <w:tcBorders>
              <w:top w:val="nil"/>
            </w:tcBorders>
            <w:shd w:val="clear" w:color="auto" w:fill="auto"/>
          </w:tcPr>
          <w:p w:rsidR="000D3E74" w:rsidRPr="0020576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205761">
              <w:rPr>
                <w:rFonts w:eastAsiaTheme="minorHAnsi"/>
                <w:sz w:val="23"/>
                <w:szCs w:val="23"/>
                <w:lang w:eastAsia="en-US"/>
              </w:rPr>
              <w:t xml:space="preserve">    канализационных сетей</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1378,7</w:t>
            </w:r>
          </w:p>
        </w:tc>
        <w:tc>
          <w:tcPr>
            <w:tcW w:w="1003"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1400</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w:t>
            </w:r>
            <w:r>
              <w:rPr>
                <w:rFonts w:eastAsiaTheme="minorHAnsi"/>
                <w:sz w:val="23"/>
                <w:szCs w:val="23"/>
                <w:lang w:eastAsia="en-US"/>
              </w:rPr>
              <w:t>4</w:t>
            </w:r>
            <w:r w:rsidRPr="00A56F17">
              <w:rPr>
                <w:rFonts w:eastAsiaTheme="minorHAnsi"/>
                <w:sz w:val="23"/>
                <w:szCs w:val="23"/>
                <w:lang w:eastAsia="en-US"/>
              </w:rPr>
              <w:t>0</w:t>
            </w:r>
            <w:r>
              <w:rPr>
                <w:rFonts w:eastAsiaTheme="minorHAnsi"/>
                <w:sz w:val="23"/>
                <w:szCs w:val="23"/>
                <w:lang w:eastAsia="en-US"/>
              </w:rPr>
              <w:t>5</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w:t>
            </w:r>
            <w:r>
              <w:rPr>
                <w:rFonts w:eastAsiaTheme="minorHAnsi"/>
                <w:sz w:val="23"/>
                <w:szCs w:val="23"/>
                <w:lang w:eastAsia="en-US"/>
              </w:rPr>
              <w:t>410</w:t>
            </w:r>
          </w:p>
        </w:tc>
        <w:tc>
          <w:tcPr>
            <w:tcW w:w="1106" w:type="dxa"/>
            <w:shd w:val="clear" w:color="auto" w:fill="auto"/>
          </w:tcPr>
          <w:p w:rsidR="000D3E74" w:rsidRPr="00A56F17" w:rsidRDefault="000D3E74" w:rsidP="0080032C">
            <w:pPr>
              <w:jc w:val="right"/>
              <w:rPr>
                <w:rFonts w:eastAsiaTheme="minorHAnsi"/>
                <w:sz w:val="23"/>
                <w:szCs w:val="23"/>
                <w:lang w:eastAsia="en-US"/>
              </w:rPr>
            </w:pPr>
            <w:r w:rsidRPr="00A56F17">
              <w:rPr>
                <w:rFonts w:eastAsiaTheme="minorHAnsi"/>
                <w:sz w:val="23"/>
                <w:szCs w:val="23"/>
                <w:lang w:eastAsia="en-US"/>
              </w:rPr>
              <w:t>14</w:t>
            </w:r>
            <w:r>
              <w:rPr>
                <w:rFonts w:eastAsiaTheme="minorHAnsi"/>
                <w:sz w:val="23"/>
                <w:szCs w:val="23"/>
                <w:lang w:eastAsia="en-US"/>
              </w:rPr>
              <w:t>15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Образование</w:t>
            </w:r>
          </w:p>
        </w:tc>
      </w:tr>
      <w:tr w:rsidR="006B1BA3" w:rsidRPr="00060581" w:rsidTr="00060581">
        <w:tc>
          <w:tcPr>
            <w:tcW w:w="426" w:type="dxa"/>
            <w:shd w:val="clear" w:color="auto" w:fill="auto"/>
          </w:tcPr>
          <w:p w:rsidR="006B1BA3" w:rsidRPr="00060581" w:rsidRDefault="006B1BA3" w:rsidP="00205761">
            <w:pPr>
              <w:widowControl w:val="0"/>
              <w:numPr>
                <w:ilvl w:val="0"/>
                <w:numId w:val="30"/>
              </w:numPr>
              <w:autoSpaceDE w:val="0"/>
              <w:autoSpaceDN w:val="0"/>
              <w:ind w:left="113"/>
              <w:jc w:val="center"/>
              <w:rPr>
                <w:sz w:val="23"/>
                <w:szCs w:val="23"/>
              </w:rPr>
            </w:pPr>
          </w:p>
        </w:tc>
        <w:tc>
          <w:tcPr>
            <w:tcW w:w="2791" w:type="dxa"/>
            <w:shd w:val="clear" w:color="auto" w:fill="auto"/>
          </w:tcPr>
          <w:p w:rsidR="006B1BA3" w:rsidRPr="006E2B59" w:rsidRDefault="006B1BA3" w:rsidP="0080032C">
            <w:pPr>
              <w:widowControl w:val="0"/>
              <w:jc w:val="both"/>
              <w:rPr>
                <w:rFonts w:eastAsia="Calibri"/>
                <w:b/>
                <w:sz w:val="23"/>
                <w:szCs w:val="23"/>
                <w:lang w:eastAsia="en-US"/>
              </w:rPr>
            </w:pPr>
            <w:r w:rsidRPr="006E2B59">
              <w:rPr>
                <w:rFonts w:eastAsia="Calibri"/>
                <w:b/>
                <w:sz w:val="23"/>
                <w:szCs w:val="23"/>
                <w:lang w:eastAsia="en-US"/>
              </w:rPr>
              <w:t>Количество дошкольных образовательных организаций</w:t>
            </w:r>
          </w:p>
        </w:tc>
        <w:tc>
          <w:tcPr>
            <w:tcW w:w="1442" w:type="dxa"/>
            <w:shd w:val="clear" w:color="auto" w:fill="auto"/>
          </w:tcPr>
          <w:p w:rsidR="006B1BA3" w:rsidRPr="006E2B59" w:rsidRDefault="006B1BA3" w:rsidP="0080032C">
            <w:pPr>
              <w:widowControl w:val="0"/>
              <w:jc w:val="center"/>
              <w:rPr>
                <w:rFonts w:eastAsia="Calibri"/>
                <w:b/>
                <w:sz w:val="23"/>
                <w:szCs w:val="23"/>
                <w:lang w:eastAsia="en-US"/>
              </w:rPr>
            </w:pPr>
            <w:r w:rsidRPr="006E2B59">
              <w:rPr>
                <w:rFonts w:eastAsia="Calibri"/>
                <w:b/>
                <w:sz w:val="23"/>
                <w:szCs w:val="23"/>
                <w:lang w:eastAsia="en-US"/>
              </w:rPr>
              <w:t>единиц</w:t>
            </w:r>
          </w:p>
        </w:tc>
        <w:tc>
          <w:tcPr>
            <w:tcW w:w="1056" w:type="dxa"/>
            <w:shd w:val="clear" w:color="auto" w:fill="auto"/>
          </w:tcPr>
          <w:p w:rsidR="006B1BA3" w:rsidRPr="006E2B59" w:rsidRDefault="006B1BA3" w:rsidP="0080032C">
            <w:pPr>
              <w:widowControl w:val="0"/>
              <w:jc w:val="right"/>
              <w:rPr>
                <w:rFonts w:eastAsia="Calibri"/>
                <w:b/>
                <w:sz w:val="23"/>
                <w:szCs w:val="23"/>
                <w:lang w:eastAsia="en-US"/>
              </w:rPr>
            </w:pPr>
            <w:r w:rsidRPr="006E2B59">
              <w:rPr>
                <w:rFonts w:eastAsia="Calibri"/>
                <w:b/>
                <w:sz w:val="23"/>
                <w:szCs w:val="23"/>
                <w:lang w:eastAsia="en-US"/>
              </w:rPr>
              <w:t>246</w:t>
            </w:r>
          </w:p>
        </w:tc>
        <w:tc>
          <w:tcPr>
            <w:tcW w:w="1003" w:type="dxa"/>
            <w:shd w:val="clear" w:color="auto" w:fill="auto"/>
          </w:tcPr>
          <w:p w:rsidR="006B1BA3" w:rsidRPr="006E2B59" w:rsidRDefault="006B1BA3" w:rsidP="0080032C">
            <w:pPr>
              <w:widowControl w:val="0"/>
              <w:jc w:val="right"/>
              <w:rPr>
                <w:rFonts w:eastAsia="Calibri"/>
                <w:b/>
                <w:sz w:val="23"/>
                <w:szCs w:val="23"/>
                <w:lang w:eastAsia="en-US"/>
              </w:rPr>
            </w:pPr>
            <w:r w:rsidRPr="006E2B59">
              <w:rPr>
                <w:rFonts w:eastAsia="Calibri"/>
                <w:b/>
                <w:sz w:val="23"/>
                <w:szCs w:val="23"/>
                <w:lang w:eastAsia="en-US"/>
              </w:rPr>
              <w:t>249</w:t>
            </w:r>
          </w:p>
        </w:tc>
        <w:tc>
          <w:tcPr>
            <w:tcW w:w="1106" w:type="dxa"/>
            <w:shd w:val="clear" w:color="auto" w:fill="auto"/>
          </w:tcPr>
          <w:p w:rsidR="006B1BA3" w:rsidRPr="006E2B59" w:rsidRDefault="006B1BA3" w:rsidP="0080032C">
            <w:pPr>
              <w:widowControl w:val="0"/>
              <w:jc w:val="right"/>
              <w:rPr>
                <w:rFonts w:eastAsia="Calibri"/>
                <w:b/>
                <w:sz w:val="23"/>
                <w:szCs w:val="23"/>
                <w:lang w:eastAsia="en-US"/>
              </w:rPr>
            </w:pPr>
            <w:r w:rsidRPr="006E2B59">
              <w:rPr>
                <w:rFonts w:eastAsia="Calibri"/>
                <w:b/>
                <w:sz w:val="23"/>
                <w:szCs w:val="23"/>
                <w:lang w:eastAsia="en-US"/>
              </w:rPr>
              <w:t>255</w:t>
            </w:r>
          </w:p>
        </w:tc>
        <w:tc>
          <w:tcPr>
            <w:tcW w:w="1106" w:type="dxa"/>
            <w:shd w:val="clear" w:color="auto" w:fill="auto"/>
          </w:tcPr>
          <w:p w:rsidR="006B1BA3" w:rsidRPr="006E2B59" w:rsidRDefault="006B1BA3" w:rsidP="0080032C">
            <w:pPr>
              <w:widowControl w:val="0"/>
              <w:jc w:val="right"/>
              <w:rPr>
                <w:rFonts w:eastAsia="Calibri"/>
                <w:b/>
                <w:sz w:val="23"/>
                <w:szCs w:val="23"/>
                <w:lang w:eastAsia="en-US"/>
              </w:rPr>
            </w:pPr>
            <w:r w:rsidRPr="006E2B59">
              <w:rPr>
                <w:rFonts w:eastAsia="Calibri"/>
                <w:b/>
                <w:sz w:val="23"/>
                <w:szCs w:val="23"/>
                <w:lang w:eastAsia="en-US"/>
              </w:rPr>
              <w:t>259</w:t>
            </w:r>
          </w:p>
        </w:tc>
        <w:tc>
          <w:tcPr>
            <w:tcW w:w="1106" w:type="dxa"/>
            <w:shd w:val="clear" w:color="auto" w:fill="auto"/>
          </w:tcPr>
          <w:p w:rsidR="006B1BA3" w:rsidRPr="006E2B59" w:rsidRDefault="006B1BA3" w:rsidP="0080032C">
            <w:pPr>
              <w:widowControl w:val="0"/>
              <w:jc w:val="right"/>
              <w:rPr>
                <w:rFonts w:eastAsia="Calibri"/>
                <w:b/>
                <w:sz w:val="23"/>
                <w:szCs w:val="23"/>
                <w:lang w:eastAsia="en-US"/>
              </w:rPr>
            </w:pPr>
            <w:r w:rsidRPr="006E2B59">
              <w:rPr>
                <w:rFonts w:eastAsia="Calibri"/>
                <w:b/>
                <w:sz w:val="23"/>
                <w:szCs w:val="23"/>
                <w:lang w:eastAsia="en-US"/>
              </w:rPr>
              <w:t>264</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дневных общеобразовательных организаций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дополнительного образования детей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46</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r>
      <w:tr w:rsidR="004B7E39" w:rsidRPr="00060581" w:rsidTr="006F7268">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Культура</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Количество досуговых учреждений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кинотеатры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r>
      <w:tr w:rsidR="004B7E39" w:rsidRPr="00060581" w:rsidTr="008B6E56">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дворцы и дома культуры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r>
      <w:tr w:rsidR="004B7E39" w:rsidRPr="00060581" w:rsidTr="0020576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драматические театры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r>
      <w:tr w:rsidR="004B7E39" w:rsidRPr="00153E41" w:rsidTr="0020576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w:t>
            </w:r>
            <w:r w:rsidRPr="00153E41">
              <w:rPr>
                <w:rFonts w:eastAsiaTheme="minorHAnsi"/>
                <w:sz w:val="23"/>
                <w:szCs w:val="23"/>
                <w:lang w:eastAsia="en-US"/>
              </w:rPr>
              <w:t>парки</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t>единиц</w:t>
            </w:r>
          </w:p>
        </w:tc>
        <w:tc>
          <w:tcPr>
            <w:tcW w:w="105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003"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r>
      <w:tr w:rsidR="004B7E39" w:rsidRPr="00060581" w:rsidTr="00205761">
        <w:tc>
          <w:tcPr>
            <w:tcW w:w="426" w:type="dxa"/>
            <w:tcBorders>
              <w:top w:val="nil"/>
            </w:tcBorders>
            <w:shd w:val="clear" w:color="auto" w:fill="auto"/>
          </w:tcPr>
          <w:p w:rsidR="004B7E39" w:rsidRPr="00153E4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153E41">
              <w:rPr>
                <w:rFonts w:eastAsiaTheme="minorHAnsi"/>
                <w:sz w:val="23"/>
                <w:szCs w:val="23"/>
                <w:lang w:eastAsia="en-US"/>
              </w:rPr>
              <w:t xml:space="preserve">   другие досуговые учре</w:t>
            </w:r>
            <w:r w:rsidRPr="00153E41">
              <w:rPr>
                <w:rFonts w:eastAsiaTheme="minorHAnsi"/>
                <w:sz w:val="23"/>
                <w:szCs w:val="23"/>
                <w:lang w:eastAsia="en-US"/>
              </w:rPr>
              <w:lastRenderedPageBreak/>
              <w:t>ждения и предприятия культуры</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lastRenderedPageBreak/>
              <w:t>единиц</w:t>
            </w:r>
          </w:p>
        </w:tc>
        <w:tc>
          <w:tcPr>
            <w:tcW w:w="105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003"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Музыкальные, художественные школы и школы искусств:</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w:t>
            </w:r>
            <w:r w:rsidRPr="00153E41">
              <w:rPr>
                <w:rFonts w:eastAsiaTheme="minorHAnsi"/>
                <w:sz w:val="23"/>
                <w:szCs w:val="23"/>
                <w:lang w:eastAsia="en-US"/>
              </w:rPr>
              <w:t>количество школ</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t>единиц</w:t>
            </w:r>
          </w:p>
        </w:tc>
        <w:tc>
          <w:tcPr>
            <w:tcW w:w="105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003"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33</w:t>
            </w:r>
          </w:p>
        </w:tc>
        <w:tc>
          <w:tcPr>
            <w:tcW w:w="110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10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r>
      <w:tr w:rsidR="004B7E39" w:rsidRPr="00060581" w:rsidTr="006F7268">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численность учащихся</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человек</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12913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r>
      <w:tr w:rsidR="004B7E39" w:rsidRPr="00060581" w:rsidTr="006F7268">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массовых библиотек, включая филиалы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r>
      <w:tr w:rsidR="004B7E39" w:rsidRPr="00060581" w:rsidTr="006F7268">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284"/>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в том числе детских</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r>
      <w:tr w:rsidR="004B7E39" w:rsidRPr="00060581" w:rsidTr="006F7268">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Книжный фонд муниципальных массовых библиотек</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тыс.</w:t>
            </w:r>
          </w:p>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экземпляров</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2802,2</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2850,2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2892,2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2933,0</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2972,8</w:t>
            </w: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в том числе детских</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тыс.</w:t>
            </w:r>
          </w:p>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экземпляров</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863,3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848,3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853,3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868,3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873,3</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spacing w:line="233" w:lineRule="auto"/>
              <w:jc w:val="center"/>
              <w:rPr>
                <w:sz w:val="23"/>
                <w:szCs w:val="23"/>
              </w:rPr>
            </w:pPr>
            <w:r w:rsidRPr="00060581">
              <w:rPr>
                <w:b/>
                <w:sz w:val="23"/>
                <w:szCs w:val="23"/>
              </w:rPr>
              <w:t>Социальная поддержка</w:t>
            </w:r>
            <w:r>
              <w:rPr>
                <w:b/>
                <w:sz w:val="23"/>
                <w:szCs w:val="23"/>
              </w:rPr>
              <w:t xml:space="preserve"> населения</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spacing w:line="233" w:lineRule="auto"/>
              <w:ind w:left="113"/>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Количество учреждений социального обслуживания</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spacing w:line="233" w:lineRule="auto"/>
              <w:ind w:left="284"/>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 xml:space="preserve">   в том числе центров социального обслуживания</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r>
      <w:tr w:rsidR="004B7E39" w:rsidRPr="00060581" w:rsidTr="00060581">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spacing w:line="233" w:lineRule="auto"/>
              <w:ind w:left="113"/>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Количество учреждений для детей сирот и детей, оставшихся без попечения родителей</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8</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8</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spacing w:line="233" w:lineRule="auto"/>
              <w:jc w:val="center"/>
              <w:rPr>
                <w:sz w:val="23"/>
                <w:szCs w:val="23"/>
              </w:rPr>
            </w:pPr>
            <w:r w:rsidRPr="00060581">
              <w:rPr>
                <w:b/>
                <w:sz w:val="23"/>
                <w:szCs w:val="23"/>
              </w:rPr>
              <w:t>Физическая культура и спорт</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дополнительного образования сферы физической культуры и спорта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17</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в том числе: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специализированных детско-юношеских школ олимпийского резерва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9</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детско-юношеских спортивных школ</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4</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центров видов спорта, спортивной подготовки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4</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спортивных сооружений по видам:</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стадионы с трибунами на 1500 мест и более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плоскостные спортивные сооружения и залы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110</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117</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119</w:t>
            </w:r>
          </w:p>
        </w:tc>
      </w:tr>
      <w:tr w:rsidR="004B7E39" w:rsidRPr="00060581" w:rsidTr="00060581">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Единовременная пропускная способность спортивных сооружений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человек</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5780</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5835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5875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5915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5955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Молодежная политика</w:t>
            </w:r>
          </w:p>
        </w:tc>
      </w:tr>
      <w:tr w:rsidR="004B7E39" w:rsidRPr="00060581" w:rsidTr="008B6E56">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сферы молодежной политики, всего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25</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r>
      <w:tr w:rsidR="004B7E39" w:rsidRPr="00060581" w:rsidTr="008B6E56">
        <w:tc>
          <w:tcPr>
            <w:tcW w:w="426" w:type="dxa"/>
            <w:tcBorders>
              <w:top w:val="single" w:sz="4" w:space="0" w:color="auto"/>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в том числе по направлениям работы: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молодежные центры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17</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центры психолого-педагогической помощи и поддержки молодежи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tcBorders>
              <w:bottom w:val="single" w:sz="4" w:space="0" w:color="auto"/>
            </w:tcBorders>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284"/>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центры патриотического воспитания и музейно-краеведческой деятельности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tcBorders>
              <w:bottom w:val="single" w:sz="4" w:space="0" w:color="auto"/>
            </w:tcBorders>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r>
    </w:tbl>
    <w:p w:rsidR="00C80A76" w:rsidRDefault="00C80A76" w:rsidP="00205761">
      <w:pPr>
        <w:widowControl w:val="0"/>
        <w:autoSpaceDE w:val="0"/>
        <w:autoSpaceDN w:val="0"/>
        <w:ind w:firstLine="709"/>
        <w:jc w:val="both"/>
        <w:rPr>
          <w:sz w:val="28"/>
          <w:szCs w:val="28"/>
        </w:rPr>
      </w:pPr>
    </w:p>
    <w:p w:rsidR="00BD6E5E" w:rsidRPr="00C73DFF" w:rsidRDefault="00BD6E5E" w:rsidP="00205761">
      <w:pPr>
        <w:widowControl w:val="0"/>
        <w:autoSpaceDE w:val="0"/>
        <w:autoSpaceDN w:val="0"/>
        <w:ind w:firstLine="709"/>
        <w:jc w:val="both"/>
        <w:rPr>
          <w:sz w:val="28"/>
          <w:szCs w:val="28"/>
        </w:rPr>
      </w:pPr>
    </w:p>
    <w:p w:rsidR="00B737D9" w:rsidRPr="00C73DFF" w:rsidRDefault="00B737D9" w:rsidP="00205761">
      <w:pPr>
        <w:widowControl w:val="0"/>
        <w:rPr>
          <w:sz w:val="28"/>
          <w:szCs w:val="28"/>
        </w:rPr>
      </w:pPr>
      <w:r w:rsidRPr="00C73DFF">
        <w:rPr>
          <w:sz w:val="28"/>
          <w:szCs w:val="28"/>
        </w:rPr>
        <w:br w:type="page"/>
      </w:r>
    </w:p>
    <w:p w:rsidR="00F73159" w:rsidRDefault="00460369" w:rsidP="00205761">
      <w:pPr>
        <w:pStyle w:val="10"/>
        <w:keepNext w:val="0"/>
        <w:widowControl w:val="0"/>
        <w:spacing w:before="0" w:after="0"/>
        <w:ind w:left="170" w:right="170"/>
        <w:jc w:val="center"/>
        <w:rPr>
          <w:rFonts w:ascii="Times New Roman" w:hAnsi="Times New Roman"/>
          <w:sz w:val="28"/>
          <w:szCs w:val="28"/>
        </w:rPr>
      </w:pPr>
      <w:r w:rsidRPr="00C73DFF">
        <w:rPr>
          <w:rFonts w:ascii="Times New Roman" w:hAnsi="Times New Roman"/>
          <w:sz w:val="28"/>
          <w:szCs w:val="28"/>
        </w:rPr>
        <w:lastRenderedPageBreak/>
        <w:t>4. </w:t>
      </w:r>
      <w:bookmarkEnd w:id="12"/>
      <w:bookmarkEnd w:id="13"/>
      <w:r w:rsidR="0004057D" w:rsidRPr="00C73DFF">
        <w:rPr>
          <w:rFonts w:ascii="Times New Roman" w:hAnsi="Times New Roman"/>
          <w:sz w:val="28"/>
          <w:szCs w:val="28"/>
        </w:rPr>
        <w:t xml:space="preserve">Основные </w:t>
      </w:r>
      <w:r w:rsidR="0004057D">
        <w:rPr>
          <w:rFonts w:ascii="Times New Roman" w:hAnsi="Times New Roman"/>
          <w:sz w:val="28"/>
          <w:szCs w:val="28"/>
        </w:rPr>
        <w:t xml:space="preserve">задачи и </w:t>
      </w:r>
      <w:r w:rsidR="0004057D" w:rsidRPr="00C73DFF">
        <w:rPr>
          <w:rFonts w:ascii="Times New Roman" w:hAnsi="Times New Roman"/>
          <w:sz w:val="28"/>
          <w:szCs w:val="28"/>
        </w:rPr>
        <w:t xml:space="preserve">направления деятельности мэрии </w:t>
      </w:r>
      <w:r w:rsidR="0004057D">
        <w:rPr>
          <w:rFonts w:ascii="Times New Roman" w:hAnsi="Times New Roman"/>
          <w:sz w:val="28"/>
          <w:szCs w:val="28"/>
        </w:rPr>
        <w:t xml:space="preserve">по </w:t>
      </w:r>
      <w:r w:rsidR="0004057D" w:rsidRPr="00C73DFF">
        <w:rPr>
          <w:rFonts w:ascii="Times New Roman" w:hAnsi="Times New Roman"/>
          <w:sz w:val="28"/>
          <w:szCs w:val="28"/>
        </w:rPr>
        <w:t>социально-экономическо</w:t>
      </w:r>
      <w:r w:rsidR="0004057D">
        <w:rPr>
          <w:rFonts w:ascii="Times New Roman" w:hAnsi="Times New Roman"/>
          <w:sz w:val="28"/>
          <w:szCs w:val="28"/>
        </w:rPr>
        <w:t>му</w:t>
      </w:r>
      <w:r w:rsidR="0004057D" w:rsidRPr="00C73DFF">
        <w:rPr>
          <w:rFonts w:ascii="Times New Roman" w:hAnsi="Times New Roman"/>
          <w:sz w:val="28"/>
          <w:szCs w:val="28"/>
        </w:rPr>
        <w:t xml:space="preserve"> развити</w:t>
      </w:r>
      <w:r w:rsidR="0004057D">
        <w:rPr>
          <w:rFonts w:ascii="Times New Roman" w:hAnsi="Times New Roman"/>
          <w:sz w:val="28"/>
          <w:szCs w:val="28"/>
        </w:rPr>
        <w:t>ю</w:t>
      </w:r>
      <w:r w:rsidR="00A871F9">
        <w:rPr>
          <w:rFonts w:ascii="Times New Roman" w:hAnsi="Times New Roman"/>
          <w:sz w:val="28"/>
          <w:szCs w:val="28"/>
        </w:rPr>
        <w:t xml:space="preserve"> города Новосибирска </w:t>
      </w:r>
      <w:r w:rsidR="0004057D" w:rsidRPr="00C73DFF">
        <w:rPr>
          <w:rFonts w:ascii="Times New Roman" w:hAnsi="Times New Roman"/>
          <w:sz w:val="28"/>
          <w:szCs w:val="28"/>
        </w:rPr>
        <w:t xml:space="preserve"> на 201</w:t>
      </w:r>
      <w:r w:rsidR="0004057D">
        <w:rPr>
          <w:rFonts w:ascii="Times New Roman" w:hAnsi="Times New Roman"/>
          <w:sz w:val="28"/>
          <w:szCs w:val="28"/>
        </w:rPr>
        <w:t>5</w:t>
      </w:r>
      <w:r w:rsidR="0004057D" w:rsidRPr="00C73DFF">
        <w:rPr>
          <w:rFonts w:ascii="Times New Roman" w:hAnsi="Times New Roman"/>
          <w:sz w:val="28"/>
          <w:szCs w:val="28"/>
        </w:rPr>
        <w:t xml:space="preserve"> год и</w:t>
      </w:r>
    </w:p>
    <w:p w:rsidR="00460369" w:rsidRPr="00C73DFF" w:rsidRDefault="0004057D" w:rsidP="00205761">
      <w:pPr>
        <w:pStyle w:val="10"/>
        <w:keepNext w:val="0"/>
        <w:widowControl w:val="0"/>
        <w:spacing w:before="0" w:after="0"/>
        <w:ind w:left="170" w:right="170"/>
        <w:jc w:val="center"/>
        <w:rPr>
          <w:rFonts w:ascii="Times New Roman" w:hAnsi="Times New Roman"/>
        </w:rPr>
      </w:pPr>
      <w:r w:rsidRPr="00C73DFF">
        <w:rPr>
          <w:rFonts w:ascii="Times New Roman" w:hAnsi="Times New Roman"/>
          <w:sz w:val="28"/>
          <w:szCs w:val="28"/>
        </w:rPr>
        <w:t>плановый период 201</w:t>
      </w:r>
      <w:r>
        <w:rPr>
          <w:rFonts w:ascii="Times New Roman" w:hAnsi="Times New Roman"/>
          <w:sz w:val="28"/>
          <w:szCs w:val="28"/>
        </w:rPr>
        <w:t>6</w:t>
      </w:r>
      <w:r w:rsidRPr="00C73DFF">
        <w:rPr>
          <w:rFonts w:ascii="Times New Roman" w:hAnsi="Times New Roman"/>
          <w:sz w:val="28"/>
          <w:szCs w:val="28"/>
        </w:rPr>
        <w:t xml:space="preserve"> и 201</w:t>
      </w:r>
      <w:r>
        <w:rPr>
          <w:rFonts w:ascii="Times New Roman" w:hAnsi="Times New Roman"/>
          <w:sz w:val="28"/>
          <w:szCs w:val="28"/>
        </w:rPr>
        <w:t>7</w:t>
      </w:r>
      <w:r w:rsidRPr="00C73DFF">
        <w:rPr>
          <w:rFonts w:ascii="Times New Roman" w:hAnsi="Times New Roman"/>
          <w:sz w:val="28"/>
          <w:szCs w:val="28"/>
        </w:rPr>
        <w:t xml:space="preserve"> годов</w:t>
      </w:r>
    </w:p>
    <w:bookmarkEnd w:id="8"/>
    <w:p w:rsidR="00460369" w:rsidRPr="00C53F9C" w:rsidRDefault="00460369" w:rsidP="00205761">
      <w:pPr>
        <w:widowControl w:val="0"/>
        <w:autoSpaceDE w:val="0"/>
        <w:autoSpaceDN w:val="0"/>
        <w:ind w:firstLine="709"/>
        <w:jc w:val="center"/>
        <w:rPr>
          <w:sz w:val="24"/>
          <w:szCs w:val="24"/>
        </w:rPr>
      </w:pPr>
    </w:p>
    <w:p w:rsidR="006B6499" w:rsidRPr="00C73DFF" w:rsidRDefault="00A871F9" w:rsidP="00205761">
      <w:pPr>
        <w:widowControl w:val="0"/>
        <w:autoSpaceDE w:val="0"/>
        <w:autoSpaceDN w:val="0"/>
        <w:ind w:left="1134" w:right="1134"/>
        <w:jc w:val="center"/>
        <w:outlineLvl w:val="1"/>
        <w:rPr>
          <w:rFonts w:cs="Arial"/>
          <w:b/>
          <w:bCs/>
          <w:iCs/>
          <w:sz w:val="28"/>
          <w:szCs w:val="28"/>
        </w:rPr>
      </w:pPr>
      <w:r>
        <w:rPr>
          <w:rFonts w:cs="Arial"/>
          <w:b/>
          <w:bCs/>
          <w:iCs/>
          <w:sz w:val="28"/>
          <w:szCs w:val="28"/>
        </w:rPr>
        <w:t>4</w:t>
      </w:r>
      <w:r w:rsidR="005D6E80">
        <w:rPr>
          <w:rFonts w:cs="Arial"/>
          <w:b/>
          <w:bCs/>
          <w:iCs/>
          <w:sz w:val="28"/>
          <w:szCs w:val="28"/>
        </w:rPr>
        <w:t>.1</w:t>
      </w:r>
      <w:r w:rsidR="006B6499" w:rsidRPr="00C73DFF">
        <w:rPr>
          <w:rFonts w:cs="Arial"/>
          <w:b/>
          <w:bCs/>
          <w:iCs/>
          <w:sz w:val="28"/>
          <w:szCs w:val="28"/>
        </w:rPr>
        <w:t>. </w:t>
      </w:r>
      <w:r>
        <w:rPr>
          <w:rFonts w:cs="Arial"/>
          <w:b/>
          <w:bCs/>
          <w:iCs/>
          <w:sz w:val="28"/>
          <w:szCs w:val="28"/>
        </w:rPr>
        <w:t>Промышленность</w:t>
      </w:r>
    </w:p>
    <w:p w:rsidR="006B6499" w:rsidRPr="00C53F9C" w:rsidRDefault="006B6499" w:rsidP="00205761">
      <w:pPr>
        <w:widowControl w:val="0"/>
        <w:ind w:firstLine="709"/>
        <w:jc w:val="both"/>
        <w:rPr>
          <w:sz w:val="24"/>
          <w:szCs w:val="24"/>
        </w:rPr>
      </w:pPr>
    </w:p>
    <w:p w:rsidR="002952F5" w:rsidRPr="00BB3EDF" w:rsidRDefault="005D6E80" w:rsidP="00205761">
      <w:pPr>
        <w:widowControl w:val="0"/>
        <w:spacing w:line="235" w:lineRule="auto"/>
        <w:ind w:firstLine="709"/>
        <w:jc w:val="both"/>
        <w:rPr>
          <w:sz w:val="28"/>
          <w:szCs w:val="28"/>
        </w:rPr>
      </w:pPr>
      <w:r>
        <w:rPr>
          <w:sz w:val="28"/>
          <w:szCs w:val="28"/>
        </w:rPr>
        <w:t xml:space="preserve">4.1.1. Задача: </w:t>
      </w:r>
      <w:r w:rsidR="002952F5" w:rsidRPr="00BB3EDF">
        <w:rPr>
          <w:sz w:val="28"/>
          <w:szCs w:val="28"/>
        </w:rPr>
        <w:t>участие в формировании правовых, организационных и экономических условий в целях развития науки и промышленности, обеспечения роста промышленного производства, улучшения финансового состояния предприятий, увеличения налогооблагаемой базы, а также комплексного социально-экономического развития города Новосибирска.</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создание условий для интеграции научно-исследовательского и производственно-технического потенциала промышленных предприятий, научных организаций, высших учебных заведений; </w:t>
      </w:r>
    </w:p>
    <w:p w:rsidR="002952F5" w:rsidRPr="00BB3EDF" w:rsidRDefault="002952F5" w:rsidP="00205761">
      <w:pPr>
        <w:widowControl w:val="0"/>
        <w:spacing w:line="235" w:lineRule="auto"/>
        <w:ind w:firstLine="709"/>
        <w:jc w:val="both"/>
        <w:rPr>
          <w:sz w:val="28"/>
          <w:szCs w:val="28"/>
        </w:rPr>
      </w:pPr>
      <w:r w:rsidRPr="00BB3EDF">
        <w:rPr>
          <w:sz w:val="28"/>
          <w:szCs w:val="28"/>
        </w:rPr>
        <w:t>проведение мониторинга производственно-финансовой деятельности промышленных предприятий, наличия свободных производственных площадей, развития нанотехнологий с целью формирования конкурентоспособного научно-промышленного комплекса города Новосибирска на новой структурно-технологической основе;</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оказание содействия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 </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повышению кадрового потенциала в организациях научного и промышленного комплекса города Новосибирска.</w:t>
      </w:r>
    </w:p>
    <w:p w:rsidR="002952F5" w:rsidRPr="00BB3EDF" w:rsidRDefault="005D6E80" w:rsidP="00205761">
      <w:pPr>
        <w:widowControl w:val="0"/>
        <w:spacing w:line="235" w:lineRule="auto"/>
        <w:ind w:firstLine="709"/>
        <w:jc w:val="both"/>
        <w:rPr>
          <w:sz w:val="28"/>
          <w:szCs w:val="28"/>
        </w:rPr>
      </w:pPr>
      <w:r>
        <w:rPr>
          <w:sz w:val="28"/>
          <w:szCs w:val="28"/>
        </w:rPr>
        <w:t xml:space="preserve">4.1.2. Задача: </w:t>
      </w:r>
      <w:r w:rsidR="002952F5" w:rsidRPr="00BB3EDF">
        <w:rPr>
          <w:sz w:val="28"/>
          <w:szCs w:val="28"/>
        </w:rPr>
        <w:t>участие в развитии инвестиционной и инновационной деятельности в целях повышения качества продукции, развития высокотехнологичных производств и внедрения прогрессивных наукоемких технологий в отрасли городского хозяйства.</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модернизации действующих производств, повышению конкурентоспособности, качества и безопасности промышленной продукции, обеспечение организационно-финансовых мер поддержки инновационной и инвестиционной деятельности организаций научно-промышленного комплекса;</w:t>
      </w:r>
    </w:p>
    <w:p w:rsidR="002952F5" w:rsidRPr="00BB3EDF" w:rsidRDefault="002952F5" w:rsidP="00205761">
      <w:pPr>
        <w:widowControl w:val="0"/>
        <w:spacing w:line="235" w:lineRule="auto"/>
        <w:ind w:firstLine="709"/>
        <w:jc w:val="both"/>
        <w:rPr>
          <w:sz w:val="28"/>
          <w:szCs w:val="28"/>
        </w:rPr>
      </w:pPr>
      <w:r w:rsidRPr="00BB3EDF">
        <w:rPr>
          <w:sz w:val="28"/>
          <w:szCs w:val="28"/>
        </w:rPr>
        <w:t>организация работы Координационного совета по поддержке деятельности молодых ученых и предоставление финансовой поддержки из бюджета города молодым ученым и специалистам в сфере инновационной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организация и проведение форумов, конференций, презентаций научно-технических разработок и других мероприятий, направленных на развитие научно-промышленного комплекса города Новосибирска.</w:t>
      </w:r>
    </w:p>
    <w:p w:rsidR="002952F5" w:rsidRPr="00BB3EDF" w:rsidRDefault="005D6E80" w:rsidP="00205761">
      <w:pPr>
        <w:widowControl w:val="0"/>
        <w:spacing w:line="235" w:lineRule="auto"/>
        <w:ind w:firstLine="709"/>
        <w:jc w:val="both"/>
        <w:rPr>
          <w:sz w:val="28"/>
          <w:szCs w:val="28"/>
        </w:rPr>
      </w:pPr>
      <w:r>
        <w:rPr>
          <w:sz w:val="28"/>
          <w:szCs w:val="28"/>
        </w:rPr>
        <w:t xml:space="preserve">4.1.3. Задача: </w:t>
      </w:r>
      <w:r w:rsidR="002952F5" w:rsidRPr="00BB3EDF">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w:t>
      </w:r>
      <w:r w:rsidR="00011CF7">
        <w:rPr>
          <w:sz w:val="28"/>
          <w:szCs w:val="28"/>
        </w:rPr>
        <w:t>осибирских товаропроизводителей.</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содействие развитию партнерских отношений, торгово-экономических и </w:t>
      </w:r>
      <w:r w:rsidRPr="00BB3EDF">
        <w:rPr>
          <w:sz w:val="28"/>
          <w:szCs w:val="28"/>
        </w:rPr>
        <w:lastRenderedPageBreak/>
        <w:t xml:space="preserve">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 </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участию организаций города Новосибирска в международных и региональных промышленных выставках, в том числе в составе коллективных</w:t>
      </w:r>
      <w:r w:rsidR="00011CF7">
        <w:rPr>
          <w:sz w:val="28"/>
          <w:szCs w:val="28"/>
        </w:rPr>
        <w:t xml:space="preserve"> экспозиций города Новосибирска;</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реализация плана мероприятий по развитию сотрудничества города Новосибирска с районами Новосибирской области на 2014 </w:t>
      </w:r>
      <w:r w:rsidR="00961F19" w:rsidRPr="00BB3EDF">
        <w:rPr>
          <w:sz w:val="28"/>
          <w:szCs w:val="28"/>
        </w:rPr>
        <w:t>–</w:t>
      </w:r>
      <w:r w:rsidRPr="00BB3EDF">
        <w:rPr>
          <w:sz w:val="28"/>
          <w:szCs w:val="28"/>
        </w:rPr>
        <w:t xml:space="preserve"> 2016 годы.</w:t>
      </w:r>
    </w:p>
    <w:p w:rsidR="002952F5" w:rsidRPr="005D6E80" w:rsidRDefault="002952F5" w:rsidP="00205761">
      <w:pPr>
        <w:widowControl w:val="0"/>
        <w:spacing w:line="235" w:lineRule="auto"/>
        <w:ind w:firstLine="709"/>
        <w:jc w:val="both"/>
        <w:rPr>
          <w:i/>
          <w:sz w:val="28"/>
          <w:szCs w:val="28"/>
        </w:rPr>
      </w:pPr>
      <w:r w:rsidRPr="005D6E80">
        <w:rPr>
          <w:i/>
          <w:sz w:val="28"/>
          <w:szCs w:val="28"/>
        </w:rPr>
        <w:t>Программы (проекты/мероприятия), направленные на решение поставленных задач:</w:t>
      </w:r>
    </w:p>
    <w:p w:rsidR="002952F5" w:rsidRPr="00BB3EDF" w:rsidRDefault="00C91E71" w:rsidP="00205761">
      <w:pPr>
        <w:widowControl w:val="0"/>
        <w:spacing w:line="235" w:lineRule="auto"/>
        <w:ind w:firstLine="709"/>
        <w:jc w:val="both"/>
        <w:rPr>
          <w:sz w:val="28"/>
          <w:szCs w:val="28"/>
        </w:rPr>
      </w:pPr>
      <w:r w:rsidRPr="00C91E71">
        <w:rPr>
          <w:b/>
          <w:sz w:val="28"/>
          <w:szCs w:val="28"/>
        </w:rPr>
        <w:t>ВЦП «Поддержка инновационной и инвестиционной деятельности организаций научно-промышленного комплекса города Новосибирска» на 2015 – 2017 годы, утвержденная постановлением мэрии от 20.11.2014 № 10119;</w:t>
      </w:r>
    </w:p>
    <w:p w:rsidR="002952F5" w:rsidRPr="00BB3EDF" w:rsidRDefault="00961F19" w:rsidP="00205761">
      <w:pPr>
        <w:widowControl w:val="0"/>
        <w:spacing w:line="235" w:lineRule="auto"/>
        <w:ind w:firstLine="709"/>
        <w:jc w:val="both"/>
        <w:rPr>
          <w:sz w:val="28"/>
          <w:szCs w:val="28"/>
        </w:rPr>
      </w:pPr>
      <w:r w:rsidRPr="00BB3EDF">
        <w:rPr>
          <w:sz w:val="28"/>
          <w:szCs w:val="28"/>
        </w:rPr>
        <w:t>комплексная целевая программа (далее – КЦП)</w:t>
      </w:r>
      <w:r w:rsidR="002952F5" w:rsidRPr="00BB3EDF">
        <w:rPr>
          <w:sz w:val="28"/>
          <w:szCs w:val="28"/>
        </w:rPr>
        <w:t xml:space="preserve"> «Развитие науко</w:t>
      </w:r>
      <w:r w:rsidRPr="00BB3EDF">
        <w:rPr>
          <w:sz w:val="28"/>
          <w:szCs w:val="28"/>
        </w:rPr>
        <w:t>е</w:t>
      </w:r>
      <w:r w:rsidR="002952F5" w:rsidRPr="00BB3EDF">
        <w:rPr>
          <w:sz w:val="28"/>
          <w:szCs w:val="28"/>
        </w:rPr>
        <w:t>мкого производства и инноваций в промышленности города Новосибирска до 2020 года», принята</w:t>
      </w:r>
      <w:r w:rsidR="00966816">
        <w:rPr>
          <w:sz w:val="28"/>
          <w:szCs w:val="28"/>
        </w:rPr>
        <w:t>я</w:t>
      </w:r>
      <w:r w:rsidR="002952F5" w:rsidRPr="00BB3EDF">
        <w:rPr>
          <w:sz w:val="28"/>
          <w:szCs w:val="28"/>
        </w:rPr>
        <w:t xml:space="preserve"> </w:t>
      </w:r>
      <w:bookmarkStart w:id="14" w:name="OLE_LINK1"/>
      <w:bookmarkStart w:id="15" w:name="OLE_LINK2"/>
      <w:r w:rsidR="002952F5" w:rsidRPr="00BB3EDF">
        <w:rPr>
          <w:sz w:val="28"/>
          <w:szCs w:val="28"/>
        </w:rPr>
        <w:t xml:space="preserve">решением Совета </w:t>
      </w:r>
      <w:r w:rsidR="00255B34">
        <w:rPr>
          <w:sz w:val="28"/>
          <w:szCs w:val="28"/>
        </w:rPr>
        <w:t xml:space="preserve">депутатов города </w:t>
      </w:r>
      <w:r w:rsidR="002952F5" w:rsidRPr="00BB3EDF">
        <w:rPr>
          <w:sz w:val="28"/>
          <w:szCs w:val="28"/>
        </w:rPr>
        <w:t xml:space="preserve">Новосибирска </w:t>
      </w:r>
      <w:r w:rsidR="00255B34">
        <w:rPr>
          <w:sz w:val="28"/>
          <w:szCs w:val="28"/>
        </w:rPr>
        <w:t>(далее – Совет депутатов)</w:t>
      </w:r>
      <w:r w:rsidR="00255B34" w:rsidRPr="00BB3EDF">
        <w:rPr>
          <w:sz w:val="28"/>
          <w:szCs w:val="28"/>
        </w:rPr>
        <w:t xml:space="preserve"> </w:t>
      </w:r>
      <w:r w:rsidR="002952F5" w:rsidRPr="00BB3EDF">
        <w:rPr>
          <w:sz w:val="28"/>
          <w:szCs w:val="28"/>
        </w:rPr>
        <w:t xml:space="preserve">от 17.02.2010 </w:t>
      </w:r>
      <w:r w:rsidR="005C1DA7">
        <w:rPr>
          <w:sz w:val="28"/>
          <w:szCs w:val="28"/>
        </w:rPr>
        <w:t>№ </w:t>
      </w:r>
      <w:r w:rsidR="002952F5" w:rsidRPr="00BB3EDF">
        <w:rPr>
          <w:sz w:val="28"/>
          <w:szCs w:val="28"/>
        </w:rPr>
        <w:t>1526;</w:t>
      </w:r>
    </w:p>
    <w:bookmarkEnd w:id="14"/>
    <w:bookmarkEnd w:id="15"/>
    <w:p w:rsidR="002952F5" w:rsidRPr="00BB3EDF" w:rsidRDefault="002952F5" w:rsidP="00205761">
      <w:pPr>
        <w:widowControl w:val="0"/>
        <w:spacing w:line="235" w:lineRule="auto"/>
        <w:ind w:firstLine="709"/>
        <w:jc w:val="both"/>
        <w:rPr>
          <w:sz w:val="28"/>
          <w:szCs w:val="28"/>
        </w:rPr>
      </w:pPr>
      <w:r w:rsidRPr="001C34FA">
        <w:rPr>
          <w:sz w:val="28"/>
          <w:szCs w:val="28"/>
        </w:rPr>
        <w:t>КЦП «Формирование имиджа города Новосибирска до 2020 года», принята</w:t>
      </w:r>
      <w:r w:rsidR="00966816" w:rsidRPr="001C34FA">
        <w:rPr>
          <w:sz w:val="28"/>
          <w:szCs w:val="28"/>
        </w:rPr>
        <w:t>я</w:t>
      </w:r>
      <w:r w:rsidRPr="001C34FA">
        <w:rPr>
          <w:sz w:val="28"/>
          <w:szCs w:val="28"/>
        </w:rPr>
        <w:t xml:space="preserve"> решением Совета </w:t>
      </w:r>
      <w:r w:rsidR="00494C34" w:rsidRPr="001C34FA">
        <w:rPr>
          <w:sz w:val="28"/>
          <w:szCs w:val="28"/>
        </w:rPr>
        <w:t xml:space="preserve">депутатов </w:t>
      </w:r>
      <w:r w:rsidRPr="001C34FA">
        <w:rPr>
          <w:sz w:val="28"/>
          <w:szCs w:val="28"/>
        </w:rPr>
        <w:t xml:space="preserve">от 26.10.2011 </w:t>
      </w:r>
      <w:r w:rsidR="005C1DA7" w:rsidRPr="001C34FA">
        <w:rPr>
          <w:sz w:val="28"/>
          <w:szCs w:val="28"/>
        </w:rPr>
        <w:t>№ </w:t>
      </w:r>
      <w:r w:rsidRPr="001C34FA">
        <w:rPr>
          <w:sz w:val="28"/>
          <w:szCs w:val="28"/>
        </w:rPr>
        <w:t>453;</w:t>
      </w:r>
    </w:p>
    <w:p w:rsidR="002952F5" w:rsidRPr="00BB3EDF" w:rsidRDefault="002952F5" w:rsidP="00205761">
      <w:pPr>
        <w:widowControl w:val="0"/>
        <w:spacing w:line="235" w:lineRule="auto"/>
        <w:ind w:firstLine="709"/>
        <w:jc w:val="both"/>
        <w:rPr>
          <w:sz w:val="28"/>
          <w:szCs w:val="28"/>
        </w:rPr>
      </w:pPr>
      <w:r w:rsidRPr="00BB3EDF">
        <w:rPr>
          <w:sz w:val="28"/>
          <w:szCs w:val="28"/>
        </w:rPr>
        <w:t>Положение о мерах муниципальной поддержки товаропроизводителей на территории города Новосибирска, принято</w:t>
      </w:r>
      <w:r w:rsidR="00961F19" w:rsidRPr="00BB3EDF">
        <w:rPr>
          <w:sz w:val="28"/>
          <w:szCs w:val="28"/>
        </w:rPr>
        <w:t>е</w:t>
      </w:r>
      <w:r w:rsidRPr="00BB3EDF">
        <w:rPr>
          <w:sz w:val="28"/>
          <w:szCs w:val="28"/>
        </w:rPr>
        <w:t xml:space="preserve"> решением городского Совета Новосибирска от 20.09.2006 </w:t>
      </w:r>
      <w:r w:rsidR="005C1DA7">
        <w:rPr>
          <w:sz w:val="28"/>
          <w:szCs w:val="28"/>
        </w:rPr>
        <w:t>№ </w:t>
      </w:r>
      <w:r w:rsidRPr="00BB3EDF">
        <w:rPr>
          <w:sz w:val="28"/>
          <w:szCs w:val="28"/>
        </w:rPr>
        <w:t>344;</w:t>
      </w:r>
    </w:p>
    <w:p w:rsidR="002952F5" w:rsidRDefault="002952F5" w:rsidP="00205761">
      <w:pPr>
        <w:widowControl w:val="0"/>
        <w:spacing w:line="235" w:lineRule="auto"/>
        <w:ind w:firstLine="709"/>
        <w:jc w:val="both"/>
        <w:rPr>
          <w:sz w:val="28"/>
          <w:szCs w:val="28"/>
        </w:rPr>
      </w:pPr>
      <w:r w:rsidRPr="00BB3EDF">
        <w:rPr>
          <w:sz w:val="28"/>
          <w:szCs w:val="28"/>
        </w:rPr>
        <w:t>Положение о муниципальной поддержке инвестиционной деятельности на территории города Новосибирска, принято</w:t>
      </w:r>
      <w:r w:rsidR="00961F19" w:rsidRPr="00BB3EDF">
        <w:rPr>
          <w:sz w:val="28"/>
          <w:szCs w:val="28"/>
        </w:rPr>
        <w:t>е</w:t>
      </w:r>
      <w:r w:rsidRPr="00BB3EDF">
        <w:rPr>
          <w:sz w:val="28"/>
          <w:szCs w:val="28"/>
        </w:rPr>
        <w:t xml:space="preserve"> решением Совета депутатов</w:t>
      </w:r>
      <w:r w:rsidR="005B4F89">
        <w:rPr>
          <w:sz w:val="28"/>
          <w:szCs w:val="28"/>
        </w:rPr>
        <w:t xml:space="preserve"> </w:t>
      </w:r>
      <w:r w:rsidRPr="00BB3EDF">
        <w:rPr>
          <w:sz w:val="28"/>
          <w:szCs w:val="28"/>
        </w:rPr>
        <w:t xml:space="preserve">от 28.09.2010 </w:t>
      </w:r>
      <w:r w:rsidR="005C1DA7">
        <w:rPr>
          <w:sz w:val="28"/>
          <w:szCs w:val="28"/>
        </w:rPr>
        <w:t>№ </w:t>
      </w:r>
      <w:r w:rsidRPr="00BB3EDF">
        <w:rPr>
          <w:sz w:val="28"/>
          <w:szCs w:val="28"/>
        </w:rPr>
        <w:t>125.</w:t>
      </w:r>
    </w:p>
    <w:p w:rsidR="00C0625F" w:rsidRPr="00A76E78" w:rsidRDefault="00C0625F" w:rsidP="00205761">
      <w:pPr>
        <w:widowControl w:val="0"/>
        <w:spacing w:line="235" w:lineRule="auto"/>
        <w:ind w:firstLine="709"/>
        <w:jc w:val="both"/>
      </w:pPr>
    </w:p>
    <w:p w:rsidR="00460369" w:rsidRPr="00C73DFF" w:rsidRDefault="002E5C1C" w:rsidP="00205761">
      <w:pPr>
        <w:pStyle w:val="2"/>
        <w:keepNext w:val="0"/>
        <w:widowControl w:val="0"/>
        <w:spacing w:before="0" w:after="0"/>
        <w:ind w:left="284" w:right="284"/>
        <w:jc w:val="center"/>
        <w:rPr>
          <w:rFonts w:ascii="Times New Roman" w:hAnsi="Times New Roman"/>
          <w:i w:val="0"/>
        </w:rPr>
      </w:pPr>
      <w:bookmarkStart w:id="16" w:name="_Toc272854626"/>
      <w:bookmarkStart w:id="17" w:name="_Toc304451700"/>
      <w:r>
        <w:rPr>
          <w:rFonts w:ascii="Times New Roman" w:hAnsi="Times New Roman"/>
          <w:i w:val="0"/>
        </w:rPr>
        <w:t>4</w:t>
      </w:r>
      <w:r w:rsidR="005D6E80">
        <w:rPr>
          <w:rFonts w:ascii="Times New Roman" w:hAnsi="Times New Roman"/>
          <w:i w:val="0"/>
        </w:rPr>
        <w:t>.2</w:t>
      </w:r>
      <w:r w:rsidR="00460369" w:rsidRPr="00C73DFF">
        <w:rPr>
          <w:rFonts w:ascii="Times New Roman" w:hAnsi="Times New Roman"/>
          <w:i w:val="0"/>
        </w:rPr>
        <w:t>. </w:t>
      </w:r>
      <w:r w:rsidR="00A871F9">
        <w:rPr>
          <w:rFonts w:ascii="Times New Roman" w:hAnsi="Times New Roman"/>
          <w:i w:val="0"/>
        </w:rPr>
        <w:t>П</w:t>
      </w:r>
      <w:r w:rsidR="00460369" w:rsidRPr="00C73DFF">
        <w:rPr>
          <w:rFonts w:ascii="Times New Roman" w:hAnsi="Times New Roman"/>
          <w:i w:val="0"/>
        </w:rPr>
        <w:t>редпринимательств</w:t>
      </w:r>
      <w:r w:rsidR="00A871F9">
        <w:rPr>
          <w:rFonts w:ascii="Times New Roman" w:hAnsi="Times New Roman"/>
          <w:i w:val="0"/>
        </w:rPr>
        <w:t>о</w:t>
      </w:r>
      <w:bookmarkEnd w:id="16"/>
      <w:bookmarkEnd w:id="17"/>
    </w:p>
    <w:p w:rsidR="00460369" w:rsidRPr="00A76E78" w:rsidRDefault="00460369" w:rsidP="00205761">
      <w:pPr>
        <w:widowControl w:val="0"/>
        <w:ind w:firstLine="709"/>
        <w:jc w:val="both"/>
        <w:rPr>
          <w:sz w:val="24"/>
          <w:szCs w:val="24"/>
        </w:rPr>
      </w:pPr>
    </w:p>
    <w:p w:rsidR="00961F19" w:rsidRPr="00BB3EDF" w:rsidRDefault="005D6E80" w:rsidP="00205761">
      <w:pPr>
        <w:widowControl w:val="0"/>
        <w:ind w:firstLine="709"/>
        <w:jc w:val="both"/>
        <w:rPr>
          <w:sz w:val="28"/>
          <w:szCs w:val="28"/>
        </w:rPr>
      </w:pPr>
      <w:r>
        <w:rPr>
          <w:sz w:val="28"/>
          <w:szCs w:val="28"/>
        </w:rPr>
        <w:t xml:space="preserve">4.2.1. Задача: </w:t>
      </w:r>
      <w:r w:rsidR="00961F19" w:rsidRPr="00BB3EDF">
        <w:rPr>
          <w:sz w:val="28"/>
          <w:szCs w:val="28"/>
        </w:rPr>
        <w:t>содействие развитию малого и среднего предпринимательства города Новосибирска.</w:t>
      </w:r>
    </w:p>
    <w:p w:rsidR="00961F19" w:rsidRPr="00D83569" w:rsidRDefault="00833668" w:rsidP="00205761">
      <w:pPr>
        <w:widowControl w:val="0"/>
        <w:ind w:firstLine="709"/>
        <w:jc w:val="both"/>
        <w:rPr>
          <w:sz w:val="28"/>
          <w:szCs w:val="28"/>
        </w:rPr>
      </w:pPr>
      <w:r w:rsidRPr="00833668">
        <w:rPr>
          <w:i/>
          <w:sz w:val="28"/>
          <w:szCs w:val="28"/>
        </w:rPr>
        <w:t>Направления деятельности:</w:t>
      </w:r>
    </w:p>
    <w:p w:rsidR="00961F19" w:rsidRPr="00D83569" w:rsidRDefault="00D83569" w:rsidP="00205761">
      <w:pPr>
        <w:widowControl w:val="0"/>
        <w:ind w:firstLine="709"/>
        <w:jc w:val="both"/>
        <w:rPr>
          <w:sz w:val="28"/>
          <w:szCs w:val="28"/>
        </w:rPr>
      </w:pPr>
      <w:r>
        <w:rPr>
          <w:sz w:val="28"/>
          <w:szCs w:val="28"/>
        </w:rPr>
        <w:t xml:space="preserve">развитие </w:t>
      </w:r>
      <w:r w:rsidR="00961F19" w:rsidRPr="00D83569">
        <w:rPr>
          <w:sz w:val="28"/>
          <w:szCs w:val="28"/>
        </w:rPr>
        <w:t xml:space="preserve">финансовых и нефинансовых форм поддержки субъектов малого и среднего предпринимательства; </w:t>
      </w:r>
    </w:p>
    <w:p w:rsidR="00961F19" w:rsidRPr="00D83569" w:rsidRDefault="00D83569" w:rsidP="00205761">
      <w:pPr>
        <w:widowControl w:val="0"/>
        <w:ind w:firstLine="709"/>
        <w:jc w:val="both"/>
        <w:rPr>
          <w:sz w:val="28"/>
          <w:szCs w:val="28"/>
        </w:rPr>
      </w:pPr>
      <w:r>
        <w:rPr>
          <w:sz w:val="28"/>
          <w:szCs w:val="28"/>
        </w:rPr>
        <w:t>организация</w:t>
      </w:r>
      <w:r w:rsidR="00961F19" w:rsidRPr="00D83569">
        <w:rPr>
          <w:sz w:val="28"/>
          <w:szCs w:val="28"/>
        </w:rPr>
        <w:t xml:space="preserve"> и проведение образовательной программы для предпринимателей;</w:t>
      </w:r>
    </w:p>
    <w:p w:rsidR="00961F19" w:rsidRPr="00D83569" w:rsidRDefault="00D83569" w:rsidP="00205761">
      <w:pPr>
        <w:widowControl w:val="0"/>
        <w:ind w:firstLine="709"/>
        <w:jc w:val="both"/>
        <w:rPr>
          <w:sz w:val="28"/>
          <w:szCs w:val="28"/>
        </w:rPr>
      </w:pPr>
      <w:r>
        <w:rPr>
          <w:sz w:val="28"/>
          <w:szCs w:val="28"/>
        </w:rPr>
        <w:t>оказание</w:t>
      </w:r>
      <w:r w:rsidR="00961F19" w:rsidRPr="00D83569">
        <w:rPr>
          <w:sz w:val="28"/>
          <w:szCs w:val="28"/>
        </w:rPr>
        <w:t xml:space="preserve"> содействи</w:t>
      </w:r>
      <w:r w:rsidR="00961F19" w:rsidRPr="00961F19">
        <w:rPr>
          <w:sz w:val="28"/>
          <w:szCs w:val="28"/>
        </w:rPr>
        <w:t>я</w:t>
      </w:r>
      <w:r w:rsidR="00961F19" w:rsidRPr="00D83569">
        <w:rPr>
          <w:sz w:val="28"/>
          <w:szCs w:val="28"/>
        </w:rPr>
        <w:t xml:space="preserve"> продвижению продукции субъектов малого и  среднего предпринимательства на региональные, межрегиональные и международные рынки;</w:t>
      </w:r>
    </w:p>
    <w:p w:rsidR="00961F19" w:rsidRPr="00D83569" w:rsidRDefault="00D83569" w:rsidP="00205761">
      <w:pPr>
        <w:widowControl w:val="0"/>
        <w:ind w:firstLine="709"/>
        <w:jc w:val="both"/>
        <w:rPr>
          <w:sz w:val="28"/>
          <w:szCs w:val="28"/>
        </w:rPr>
      </w:pPr>
      <w:r>
        <w:rPr>
          <w:sz w:val="28"/>
          <w:szCs w:val="28"/>
        </w:rPr>
        <w:t>привлечение</w:t>
      </w:r>
      <w:r w:rsidR="00961F19" w:rsidRPr="00D83569">
        <w:rPr>
          <w:sz w:val="28"/>
          <w:szCs w:val="28"/>
        </w:rPr>
        <w:t xml:space="preserve"> средств областного бюджета Новосибирской области </w:t>
      </w:r>
      <w:r w:rsidR="004768B3">
        <w:rPr>
          <w:sz w:val="28"/>
          <w:szCs w:val="28"/>
        </w:rPr>
        <w:t xml:space="preserve">(далее – областной бюджет) </w:t>
      </w:r>
      <w:r w:rsidR="00961F19" w:rsidRPr="00D83569">
        <w:rPr>
          <w:sz w:val="28"/>
          <w:szCs w:val="28"/>
        </w:rPr>
        <w:t xml:space="preserve">и федерального бюджета на софинансирование мероприятий </w:t>
      </w:r>
      <w:r w:rsidR="00B249CF">
        <w:rPr>
          <w:sz w:val="28"/>
          <w:szCs w:val="28"/>
        </w:rPr>
        <w:t>ВЦП</w:t>
      </w:r>
      <w:r w:rsidR="00961F19" w:rsidRPr="00D83569">
        <w:rPr>
          <w:sz w:val="28"/>
          <w:szCs w:val="28"/>
        </w:rPr>
        <w:t xml:space="preserve"> «Развитие и поддержка малого и среднего предпринимательства города Новосибирска» на 2014 – 2016 годы</w:t>
      </w:r>
      <w:r>
        <w:rPr>
          <w:sz w:val="28"/>
          <w:szCs w:val="28"/>
        </w:rPr>
        <w:t xml:space="preserve">, </w:t>
      </w:r>
      <w:r w:rsidRPr="00D83569">
        <w:rPr>
          <w:sz w:val="28"/>
          <w:szCs w:val="28"/>
        </w:rPr>
        <w:t>утвержденн</w:t>
      </w:r>
      <w:r w:rsidR="00682CAE">
        <w:rPr>
          <w:sz w:val="28"/>
          <w:szCs w:val="28"/>
        </w:rPr>
        <w:t>ой</w:t>
      </w:r>
      <w:r>
        <w:rPr>
          <w:sz w:val="28"/>
          <w:szCs w:val="28"/>
        </w:rPr>
        <w:t xml:space="preserve"> </w:t>
      </w:r>
      <w:r w:rsidRPr="00D83569">
        <w:rPr>
          <w:sz w:val="28"/>
          <w:szCs w:val="28"/>
        </w:rPr>
        <w:t xml:space="preserve">постановлением мэрии от 25.12.2013 </w:t>
      </w:r>
      <w:r w:rsidR="005C1DA7">
        <w:rPr>
          <w:sz w:val="28"/>
          <w:szCs w:val="28"/>
        </w:rPr>
        <w:t>№ </w:t>
      </w:r>
      <w:r w:rsidRPr="00D83569">
        <w:rPr>
          <w:sz w:val="28"/>
          <w:szCs w:val="28"/>
        </w:rPr>
        <w:t>12290</w:t>
      </w:r>
      <w:r w:rsidR="00961F19" w:rsidRPr="00D83569">
        <w:rPr>
          <w:sz w:val="28"/>
          <w:szCs w:val="28"/>
        </w:rPr>
        <w:t>.</w:t>
      </w:r>
    </w:p>
    <w:p w:rsidR="00D83569" w:rsidRPr="005D6E80" w:rsidRDefault="005D6E80" w:rsidP="00205761">
      <w:pPr>
        <w:widowControl w:val="0"/>
        <w:ind w:firstLine="709"/>
        <w:jc w:val="both"/>
        <w:rPr>
          <w:i/>
          <w:sz w:val="28"/>
          <w:szCs w:val="28"/>
        </w:rPr>
      </w:pPr>
      <w:r w:rsidRPr="005D6E80">
        <w:rPr>
          <w:i/>
          <w:sz w:val="28"/>
          <w:szCs w:val="28"/>
        </w:rPr>
        <w:t>Программы (проекты/мероприятия), направленные на решение поставленной задачи:</w:t>
      </w:r>
    </w:p>
    <w:p w:rsidR="00961F19" w:rsidRDefault="00961F19" w:rsidP="00205761">
      <w:pPr>
        <w:widowControl w:val="0"/>
        <w:ind w:firstLine="709"/>
        <w:jc w:val="both"/>
        <w:rPr>
          <w:sz w:val="28"/>
          <w:szCs w:val="28"/>
        </w:rPr>
      </w:pPr>
      <w:r w:rsidRPr="00D83569">
        <w:rPr>
          <w:sz w:val="28"/>
          <w:szCs w:val="28"/>
        </w:rPr>
        <w:lastRenderedPageBreak/>
        <w:t>ВЦП «Развитие и поддержка малого и среднего предпринимательства города Новосибирска» на 2014 – 2016 годы</w:t>
      </w:r>
      <w:r w:rsidR="00D83569">
        <w:rPr>
          <w:sz w:val="28"/>
          <w:szCs w:val="28"/>
        </w:rPr>
        <w:t>,</w:t>
      </w:r>
      <w:r w:rsidR="00D83569" w:rsidRPr="00D83569">
        <w:rPr>
          <w:sz w:val="28"/>
          <w:szCs w:val="28"/>
        </w:rPr>
        <w:t xml:space="preserve"> утвержденн</w:t>
      </w:r>
      <w:r w:rsidR="00682CAE">
        <w:rPr>
          <w:sz w:val="28"/>
          <w:szCs w:val="28"/>
        </w:rPr>
        <w:t>ая</w:t>
      </w:r>
      <w:r w:rsidR="00D83569">
        <w:rPr>
          <w:sz w:val="28"/>
          <w:szCs w:val="28"/>
        </w:rPr>
        <w:t xml:space="preserve"> </w:t>
      </w:r>
      <w:r w:rsidR="00D83569" w:rsidRPr="00D83569">
        <w:rPr>
          <w:sz w:val="28"/>
          <w:szCs w:val="28"/>
        </w:rPr>
        <w:t xml:space="preserve">постановлением мэрии от 25.12.2013 </w:t>
      </w:r>
      <w:r w:rsidR="005C1DA7">
        <w:rPr>
          <w:sz w:val="28"/>
          <w:szCs w:val="28"/>
        </w:rPr>
        <w:t>№ </w:t>
      </w:r>
      <w:r w:rsidR="00D83569" w:rsidRPr="00D83569">
        <w:rPr>
          <w:sz w:val="28"/>
          <w:szCs w:val="28"/>
        </w:rPr>
        <w:t>12290.</w:t>
      </w:r>
    </w:p>
    <w:p w:rsidR="00C0625F" w:rsidRPr="00A76E78" w:rsidRDefault="00C0625F" w:rsidP="00205761">
      <w:pPr>
        <w:widowControl w:val="0"/>
        <w:ind w:firstLine="709"/>
        <w:jc w:val="both"/>
        <w:rPr>
          <w:sz w:val="24"/>
          <w:szCs w:val="24"/>
        </w:rPr>
      </w:pPr>
    </w:p>
    <w:p w:rsidR="000C6544" w:rsidRDefault="00460369" w:rsidP="00205761">
      <w:pPr>
        <w:widowControl w:val="0"/>
        <w:jc w:val="center"/>
        <w:outlineLvl w:val="1"/>
        <w:rPr>
          <w:b/>
          <w:sz w:val="28"/>
          <w:szCs w:val="28"/>
        </w:rPr>
      </w:pPr>
      <w:bookmarkStart w:id="18" w:name="_Toc272854628"/>
      <w:bookmarkStart w:id="19" w:name="_Toc304451701"/>
      <w:bookmarkStart w:id="20" w:name="_Toc58324822"/>
      <w:bookmarkStart w:id="21" w:name="_Toc79934470"/>
      <w:r w:rsidRPr="00C73DFF">
        <w:rPr>
          <w:rFonts w:cs="Arial"/>
          <w:b/>
          <w:bCs/>
          <w:iCs/>
          <w:sz w:val="28"/>
          <w:szCs w:val="28"/>
        </w:rPr>
        <w:t>4.</w:t>
      </w:r>
      <w:r w:rsidR="005D6E80">
        <w:rPr>
          <w:rFonts w:cs="Arial"/>
          <w:b/>
          <w:bCs/>
          <w:iCs/>
          <w:sz w:val="28"/>
          <w:szCs w:val="28"/>
        </w:rPr>
        <w:t>3</w:t>
      </w:r>
      <w:r w:rsidR="00A871F9">
        <w:rPr>
          <w:rFonts w:cs="Arial"/>
          <w:b/>
          <w:bCs/>
          <w:iCs/>
          <w:sz w:val="28"/>
          <w:szCs w:val="28"/>
        </w:rPr>
        <w:t>.</w:t>
      </w:r>
      <w:r w:rsidRPr="00C73DFF">
        <w:rPr>
          <w:rFonts w:cs="Arial"/>
          <w:b/>
          <w:bCs/>
          <w:iCs/>
          <w:sz w:val="28"/>
          <w:szCs w:val="28"/>
        </w:rPr>
        <w:t> </w:t>
      </w:r>
      <w:bookmarkEnd w:id="18"/>
      <w:bookmarkEnd w:id="19"/>
      <w:r w:rsidR="00A871F9">
        <w:rPr>
          <w:rFonts w:cs="Arial"/>
          <w:b/>
          <w:bCs/>
          <w:iCs/>
          <w:sz w:val="28"/>
          <w:szCs w:val="28"/>
        </w:rPr>
        <w:t>С</w:t>
      </w:r>
      <w:r w:rsidR="00A871F9" w:rsidRPr="00C73DFF">
        <w:rPr>
          <w:rFonts w:cs="Arial"/>
          <w:b/>
          <w:bCs/>
          <w:iCs/>
          <w:sz w:val="28"/>
          <w:szCs w:val="28"/>
        </w:rPr>
        <w:t>троительств</w:t>
      </w:r>
      <w:r w:rsidR="00A871F9">
        <w:rPr>
          <w:rFonts w:cs="Arial"/>
          <w:b/>
          <w:bCs/>
          <w:iCs/>
          <w:sz w:val="28"/>
          <w:szCs w:val="28"/>
        </w:rPr>
        <w:t>о,</w:t>
      </w:r>
      <w:r w:rsidR="00A871F9" w:rsidRPr="00C73DFF">
        <w:rPr>
          <w:rFonts w:cs="Arial"/>
          <w:b/>
          <w:bCs/>
          <w:iCs/>
          <w:sz w:val="28"/>
          <w:szCs w:val="28"/>
        </w:rPr>
        <w:t xml:space="preserve"> </w:t>
      </w:r>
      <w:r w:rsidR="00A871F9">
        <w:rPr>
          <w:rFonts w:cs="Arial"/>
          <w:b/>
          <w:bCs/>
          <w:iCs/>
          <w:sz w:val="28"/>
          <w:szCs w:val="28"/>
        </w:rPr>
        <w:t>архитектура.</w:t>
      </w:r>
      <w:r w:rsidR="000C6544">
        <w:rPr>
          <w:rFonts w:cs="Arial"/>
          <w:b/>
          <w:bCs/>
          <w:iCs/>
          <w:sz w:val="28"/>
          <w:szCs w:val="28"/>
        </w:rPr>
        <w:t xml:space="preserve"> </w:t>
      </w:r>
      <w:r w:rsidR="00A871F9" w:rsidRPr="001E55D5">
        <w:rPr>
          <w:b/>
          <w:sz w:val="28"/>
          <w:szCs w:val="28"/>
        </w:rPr>
        <w:t xml:space="preserve">Формирование условий для </w:t>
      </w:r>
    </w:p>
    <w:p w:rsidR="000C6544" w:rsidRPr="008A1777" w:rsidRDefault="00A871F9" w:rsidP="00205761">
      <w:pPr>
        <w:widowControl w:val="0"/>
        <w:jc w:val="center"/>
        <w:rPr>
          <w:b/>
          <w:sz w:val="28"/>
          <w:szCs w:val="28"/>
        </w:rPr>
      </w:pPr>
      <w:r w:rsidRPr="008A1777">
        <w:rPr>
          <w:b/>
          <w:sz w:val="28"/>
          <w:szCs w:val="28"/>
        </w:rPr>
        <w:t>повышения доступности жилья,</w:t>
      </w:r>
      <w:r w:rsidR="000C6544" w:rsidRPr="008A1777">
        <w:rPr>
          <w:b/>
          <w:sz w:val="28"/>
          <w:szCs w:val="28"/>
        </w:rPr>
        <w:t xml:space="preserve"> </w:t>
      </w:r>
      <w:r w:rsidRPr="008A1777">
        <w:rPr>
          <w:b/>
          <w:sz w:val="28"/>
          <w:szCs w:val="28"/>
        </w:rPr>
        <w:t>обеспечение жильем</w:t>
      </w:r>
    </w:p>
    <w:p w:rsidR="00A871F9" w:rsidRPr="008A1777" w:rsidRDefault="00A871F9" w:rsidP="00205761">
      <w:pPr>
        <w:widowControl w:val="0"/>
        <w:jc w:val="center"/>
        <w:rPr>
          <w:b/>
          <w:sz w:val="28"/>
          <w:szCs w:val="28"/>
        </w:rPr>
      </w:pPr>
      <w:r w:rsidRPr="008A1777">
        <w:rPr>
          <w:b/>
          <w:sz w:val="28"/>
          <w:szCs w:val="28"/>
        </w:rPr>
        <w:t>отдельных</w:t>
      </w:r>
      <w:r w:rsidR="000C6544" w:rsidRPr="008A1777">
        <w:rPr>
          <w:b/>
          <w:sz w:val="28"/>
          <w:szCs w:val="28"/>
        </w:rPr>
        <w:t xml:space="preserve"> </w:t>
      </w:r>
      <w:r w:rsidRPr="008A1777">
        <w:rPr>
          <w:b/>
          <w:sz w:val="28"/>
          <w:szCs w:val="28"/>
        </w:rPr>
        <w:t>категорий граждан</w:t>
      </w:r>
    </w:p>
    <w:p w:rsidR="007064E8" w:rsidRPr="00A76E78" w:rsidRDefault="007064E8" w:rsidP="00205761">
      <w:pPr>
        <w:widowControl w:val="0"/>
        <w:ind w:firstLine="709"/>
        <w:jc w:val="both"/>
        <w:rPr>
          <w:sz w:val="24"/>
          <w:szCs w:val="24"/>
        </w:rPr>
      </w:pPr>
      <w:bookmarkStart w:id="22" w:name="_Toc91057507"/>
      <w:bookmarkStart w:id="23" w:name="_Toc217292343"/>
      <w:bookmarkStart w:id="24" w:name="_Toc272854629"/>
      <w:bookmarkStart w:id="25" w:name="_Toc304451702"/>
      <w:bookmarkEnd w:id="20"/>
      <w:bookmarkEnd w:id="21"/>
    </w:p>
    <w:p w:rsidR="00E43BE9" w:rsidRPr="0078622B" w:rsidRDefault="005D6E80" w:rsidP="00205761">
      <w:pPr>
        <w:widowControl w:val="0"/>
        <w:ind w:firstLine="709"/>
        <w:jc w:val="both"/>
        <w:rPr>
          <w:sz w:val="28"/>
          <w:szCs w:val="28"/>
        </w:rPr>
      </w:pPr>
      <w:r>
        <w:rPr>
          <w:sz w:val="28"/>
          <w:szCs w:val="28"/>
        </w:rPr>
        <w:t xml:space="preserve">4.3.1. Задача: </w:t>
      </w:r>
      <w:r w:rsidR="00E43BE9" w:rsidRPr="0078622B">
        <w:rPr>
          <w:sz w:val="28"/>
          <w:szCs w:val="28"/>
        </w:rPr>
        <w:t>создание условий для осуществления деятельности в области архитектуры, градостроительства и дизайна городской среды на территории города Новосибирска.</w:t>
      </w:r>
    </w:p>
    <w:p w:rsidR="00E43BE9" w:rsidRPr="005D6E80" w:rsidRDefault="00833668" w:rsidP="00205761">
      <w:pPr>
        <w:widowControl w:val="0"/>
        <w:ind w:firstLine="709"/>
        <w:jc w:val="both"/>
        <w:rPr>
          <w:sz w:val="28"/>
          <w:szCs w:val="28"/>
        </w:rPr>
      </w:pPr>
      <w:r w:rsidRPr="005D6E80">
        <w:rPr>
          <w:i/>
          <w:sz w:val="28"/>
          <w:szCs w:val="28"/>
        </w:rPr>
        <w:t>Направления деятельности:</w:t>
      </w:r>
    </w:p>
    <w:p w:rsidR="00E43BE9" w:rsidRPr="0078622B" w:rsidRDefault="00E43BE9" w:rsidP="00205761">
      <w:pPr>
        <w:widowControl w:val="0"/>
        <w:ind w:firstLine="709"/>
        <w:jc w:val="both"/>
        <w:rPr>
          <w:sz w:val="28"/>
          <w:szCs w:val="28"/>
        </w:rPr>
      </w:pPr>
      <w:r w:rsidRPr="005B4F89">
        <w:rPr>
          <w:sz w:val="28"/>
          <w:szCs w:val="28"/>
        </w:rPr>
        <w:t xml:space="preserve">актуализация схемы территориального планирования города Новосибирска в соответствии со </w:t>
      </w:r>
      <w:r w:rsidR="00C91E71" w:rsidRPr="00C91E71">
        <w:rPr>
          <w:b/>
          <w:sz w:val="28"/>
          <w:szCs w:val="28"/>
        </w:rPr>
        <w:t>Стратегическим планом устойчивого развития</w:t>
      </w:r>
      <w:r w:rsidR="00C91E71" w:rsidRPr="00C91E71">
        <w:rPr>
          <w:sz w:val="28"/>
          <w:szCs w:val="28"/>
        </w:rPr>
        <w:t xml:space="preserve"> </w:t>
      </w:r>
      <w:r w:rsidRPr="005B4F89">
        <w:rPr>
          <w:sz w:val="28"/>
          <w:szCs w:val="28"/>
        </w:rPr>
        <w:t>города</w:t>
      </w:r>
      <w:r w:rsidR="005B4F89" w:rsidRPr="005B4F89">
        <w:rPr>
          <w:sz w:val="28"/>
          <w:szCs w:val="28"/>
        </w:rPr>
        <w:t xml:space="preserve"> Новосибирска</w:t>
      </w:r>
      <w:r w:rsidRPr="005B4F89">
        <w:rPr>
          <w:sz w:val="28"/>
          <w:szCs w:val="28"/>
        </w:rPr>
        <w:t xml:space="preserve">, </w:t>
      </w:r>
      <w:r w:rsidR="005B4F89" w:rsidRPr="005B4F89">
        <w:rPr>
          <w:sz w:val="28"/>
          <w:szCs w:val="28"/>
        </w:rPr>
        <w:t xml:space="preserve">принятым решением городского Совета Новосибирска от 28.03.2005 № 575 (далее –стратегический план), </w:t>
      </w:r>
      <w:r w:rsidRPr="005B4F89">
        <w:rPr>
          <w:sz w:val="28"/>
          <w:szCs w:val="28"/>
        </w:rPr>
        <w:t>программами инвестиционного развития ресурсоснабжающих организаций, схемами территориального планирования Новосибирской области и муниципальных образований, имеющих общую границу с городом Новосибирском;</w:t>
      </w:r>
    </w:p>
    <w:p w:rsidR="00E43BE9" w:rsidRPr="0078622B" w:rsidRDefault="00E43BE9" w:rsidP="00205761">
      <w:pPr>
        <w:widowControl w:val="0"/>
        <w:ind w:firstLine="709"/>
        <w:jc w:val="both"/>
        <w:rPr>
          <w:sz w:val="28"/>
          <w:szCs w:val="28"/>
        </w:rPr>
      </w:pPr>
      <w:r w:rsidRPr="0078622B">
        <w:rPr>
          <w:sz w:val="28"/>
          <w:szCs w:val="28"/>
        </w:rPr>
        <w:t>разработка местных нормативов градостроительного проектирования, обеспечивающих благоприятные условия жизнедеятельности населения;</w:t>
      </w:r>
    </w:p>
    <w:p w:rsidR="00E43BE9" w:rsidRPr="0078622B" w:rsidRDefault="00E43BE9" w:rsidP="00205761">
      <w:pPr>
        <w:widowControl w:val="0"/>
        <w:ind w:firstLine="709"/>
        <w:jc w:val="both"/>
        <w:rPr>
          <w:sz w:val="28"/>
          <w:szCs w:val="28"/>
        </w:rPr>
      </w:pPr>
      <w:r w:rsidRPr="0078622B">
        <w:rPr>
          <w:sz w:val="28"/>
          <w:szCs w:val="28"/>
        </w:rPr>
        <w:t xml:space="preserve">разработка проектов планировок и межевания территории города Новосибирска; </w:t>
      </w:r>
    </w:p>
    <w:p w:rsidR="00E43BE9" w:rsidRPr="0078622B" w:rsidRDefault="00E43BE9" w:rsidP="00205761">
      <w:pPr>
        <w:widowControl w:val="0"/>
        <w:ind w:firstLine="709"/>
        <w:jc w:val="both"/>
        <w:rPr>
          <w:sz w:val="28"/>
          <w:szCs w:val="28"/>
        </w:rPr>
      </w:pPr>
      <w:r w:rsidRPr="0078622B">
        <w:rPr>
          <w:sz w:val="28"/>
          <w:szCs w:val="28"/>
        </w:rPr>
        <w:t>предоставление разрешений на условно</w:t>
      </w:r>
      <w:r w:rsidR="00160E55">
        <w:rPr>
          <w:sz w:val="28"/>
          <w:szCs w:val="28"/>
        </w:rPr>
        <w:t xml:space="preserve"> </w:t>
      </w:r>
      <w:r w:rsidRPr="0078622B">
        <w:rPr>
          <w:sz w:val="28"/>
          <w:szCs w:val="28"/>
        </w:rPr>
        <w:t>разрешенный вид использования земельных участков и объектов капитального строительства,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43BE9" w:rsidRPr="0078622B" w:rsidRDefault="00E43BE9" w:rsidP="00205761">
      <w:pPr>
        <w:widowControl w:val="0"/>
        <w:ind w:firstLine="709"/>
        <w:jc w:val="both"/>
        <w:rPr>
          <w:sz w:val="28"/>
          <w:szCs w:val="28"/>
        </w:rPr>
      </w:pPr>
      <w:r w:rsidRPr="0078622B">
        <w:rPr>
          <w:sz w:val="28"/>
          <w:szCs w:val="28"/>
        </w:rPr>
        <w:t>обеспечение ведения адресного плана и реестра адресных наименований города Новосибирска;</w:t>
      </w:r>
    </w:p>
    <w:p w:rsidR="00E43BE9" w:rsidRPr="0078622B" w:rsidRDefault="00E43BE9" w:rsidP="00205761">
      <w:pPr>
        <w:widowControl w:val="0"/>
        <w:ind w:firstLine="709"/>
        <w:jc w:val="both"/>
        <w:rPr>
          <w:sz w:val="28"/>
          <w:szCs w:val="28"/>
        </w:rPr>
      </w:pPr>
      <w:r w:rsidRPr="0078622B">
        <w:rPr>
          <w:sz w:val="28"/>
          <w:szCs w:val="28"/>
        </w:rPr>
        <w:t>вовлечение общественности в процесс выработки согласованного мнения в области архитектуры, градостроительства и дизайна городской  среды города.</w:t>
      </w:r>
    </w:p>
    <w:p w:rsidR="00E43BE9" w:rsidRPr="0078622B" w:rsidRDefault="005D6E80" w:rsidP="00205761">
      <w:pPr>
        <w:widowControl w:val="0"/>
        <w:ind w:firstLine="709"/>
        <w:jc w:val="both"/>
        <w:rPr>
          <w:sz w:val="28"/>
          <w:szCs w:val="28"/>
        </w:rPr>
      </w:pPr>
      <w:r>
        <w:rPr>
          <w:sz w:val="28"/>
          <w:szCs w:val="28"/>
        </w:rPr>
        <w:t xml:space="preserve">4.3.2. Задача: </w:t>
      </w:r>
      <w:r w:rsidR="00E43BE9" w:rsidRPr="0078622B">
        <w:rPr>
          <w:sz w:val="28"/>
          <w:szCs w:val="28"/>
        </w:rPr>
        <w:t>развитие жилищного строительства на территории города Новосибирска.</w:t>
      </w:r>
    </w:p>
    <w:p w:rsidR="00E43BE9" w:rsidRPr="005D6E80" w:rsidRDefault="00833668" w:rsidP="00205761">
      <w:pPr>
        <w:widowControl w:val="0"/>
        <w:ind w:firstLine="709"/>
        <w:jc w:val="both"/>
        <w:rPr>
          <w:sz w:val="28"/>
          <w:szCs w:val="28"/>
        </w:rPr>
      </w:pPr>
      <w:r w:rsidRPr="005D6E80">
        <w:rPr>
          <w:i/>
          <w:sz w:val="28"/>
          <w:szCs w:val="28"/>
        </w:rPr>
        <w:t>Направления деятельности:</w:t>
      </w:r>
    </w:p>
    <w:p w:rsidR="00E43BE9" w:rsidRPr="0078622B" w:rsidRDefault="00E43BE9" w:rsidP="00205761">
      <w:pPr>
        <w:widowControl w:val="0"/>
        <w:ind w:firstLine="709"/>
        <w:jc w:val="both"/>
        <w:rPr>
          <w:sz w:val="28"/>
          <w:szCs w:val="28"/>
        </w:rPr>
      </w:pPr>
      <w:r w:rsidRPr="0078622B">
        <w:rPr>
          <w:sz w:val="28"/>
          <w:szCs w:val="28"/>
        </w:rPr>
        <w:t>создание условий для увеличения объемов комплексного и индивидуального жилищного строительства;</w:t>
      </w:r>
    </w:p>
    <w:p w:rsidR="00E43BE9" w:rsidRPr="0078622B" w:rsidRDefault="00E43BE9" w:rsidP="00205761">
      <w:pPr>
        <w:widowControl w:val="0"/>
        <w:ind w:firstLine="709"/>
        <w:jc w:val="both"/>
        <w:rPr>
          <w:sz w:val="28"/>
          <w:szCs w:val="28"/>
        </w:rPr>
      </w:pPr>
      <w:r w:rsidRPr="0078622B">
        <w:rPr>
          <w:sz w:val="28"/>
          <w:szCs w:val="28"/>
        </w:rPr>
        <w:t>принятие мер, направленных на снижение объемов не</w:t>
      </w:r>
      <w:r w:rsidR="00E55912">
        <w:rPr>
          <w:sz w:val="28"/>
          <w:szCs w:val="28"/>
        </w:rPr>
        <w:t xml:space="preserve"> </w:t>
      </w:r>
      <w:r w:rsidRPr="0078622B">
        <w:rPr>
          <w:sz w:val="28"/>
          <w:szCs w:val="28"/>
        </w:rPr>
        <w:t>завершенного в срок строительства на территории города;</w:t>
      </w:r>
    </w:p>
    <w:p w:rsidR="00E43BE9" w:rsidRPr="0078622B" w:rsidRDefault="00E43BE9" w:rsidP="00205761">
      <w:pPr>
        <w:widowControl w:val="0"/>
        <w:ind w:firstLine="709"/>
        <w:jc w:val="both"/>
        <w:rPr>
          <w:sz w:val="28"/>
          <w:szCs w:val="28"/>
        </w:rPr>
      </w:pPr>
      <w:r w:rsidRPr="0078622B">
        <w:rPr>
          <w:sz w:val="28"/>
          <w:szCs w:val="28"/>
        </w:rPr>
        <w:t>строительство жилых домов, предназначенных для переселения граждан из ветхого и аварийного жил</w:t>
      </w:r>
      <w:r w:rsidR="00E55912">
        <w:rPr>
          <w:sz w:val="28"/>
          <w:szCs w:val="28"/>
        </w:rPr>
        <w:t>ищного фонда;</w:t>
      </w:r>
    </w:p>
    <w:p w:rsidR="00E43BE9" w:rsidRPr="0078622B" w:rsidRDefault="00E43BE9" w:rsidP="00205761">
      <w:pPr>
        <w:widowControl w:val="0"/>
        <w:ind w:firstLine="709"/>
        <w:jc w:val="both"/>
        <w:rPr>
          <w:sz w:val="28"/>
          <w:szCs w:val="28"/>
        </w:rPr>
      </w:pPr>
      <w:r w:rsidRPr="0078622B">
        <w:rPr>
          <w:sz w:val="28"/>
          <w:szCs w:val="28"/>
        </w:rPr>
        <w:t>содействие в обеспечении жильем многодетных семей;</w:t>
      </w:r>
    </w:p>
    <w:p w:rsidR="00E43BE9" w:rsidRPr="0078622B" w:rsidRDefault="00E43BE9" w:rsidP="00205761">
      <w:pPr>
        <w:widowControl w:val="0"/>
        <w:ind w:firstLine="709"/>
        <w:jc w:val="both"/>
        <w:rPr>
          <w:sz w:val="28"/>
          <w:szCs w:val="28"/>
        </w:rPr>
      </w:pPr>
      <w:r w:rsidRPr="0078622B">
        <w:rPr>
          <w:sz w:val="28"/>
          <w:szCs w:val="28"/>
        </w:rPr>
        <w:t>оказание содействия гражданам, пострадавшим от действий недобросовестных застройщиков.</w:t>
      </w:r>
    </w:p>
    <w:p w:rsidR="007064E8" w:rsidRPr="00BB3EDF" w:rsidRDefault="005D6E80" w:rsidP="00205761">
      <w:pPr>
        <w:widowControl w:val="0"/>
        <w:ind w:firstLine="709"/>
        <w:jc w:val="both"/>
        <w:rPr>
          <w:sz w:val="28"/>
          <w:szCs w:val="28"/>
        </w:rPr>
      </w:pPr>
      <w:r>
        <w:rPr>
          <w:sz w:val="28"/>
          <w:szCs w:val="28"/>
        </w:rPr>
        <w:t xml:space="preserve">4.3.3. Задача: </w:t>
      </w:r>
      <w:r w:rsidR="007064E8" w:rsidRPr="00BB3EDF">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4" w:history="1">
        <w:r w:rsidR="007064E8" w:rsidRPr="00BB3EDF">
          <w:rPr>
            <w:sz w:val="28"/>
            <w:szCs w:val="28"/>
          </w:rPr>
          <w:t>законодательством</w:t>
        </w:r>
      </w:hyperlink>
      <w:r w:rsidR="007064E8" w:rsidRPr="00BB3EDF">
        <w:rPr>
          <w:sz w:val="28"/>
          <w:szCs w:val="28"/>
        </w:rPr>
        <w:t>.</w:t>
      </w:r>
    </w:p>
    <w:p w:rsidR="007064E8" w:rsidRPr="005D6E80" w:rsidRDefault="00833668" w:rsidP="00205761">
      <w:pPr>
        <w:widowControl w:val="0"/>
        <w:ind w:firstLine="709"/>
        <w:jc w:val="both"/>
        <w:rPr>
          <w:sz w:val="28"/>
          <w:szCs w:val="28"/>
        </w:rPr>
      </w:pPr>
      <w:r w:rsidRPr="005D6E80">
        <w:rPr>
          <w:i/>
          <w:sz w:val="28"/>
          <w:szCs w:val="28"/>
        </w:rPr>
        <w:lastRenderedPageBreak/>
        <w:t>Направления деятельности:</w:t>
      </w:r>
    </w:p>
    <w:p w:rsidR="007064E8" w:rsidRPr="00BB3EDF" w:rsidRDefault="007064E8" w:rsidP="00205761">
      <w:pPr>
        <w:widowControl w:val="0"/>
        <w:ind w:firstLine="709"/>
        <w:jc w:val="both"/>
        <w:rPr>
          <w:sz w:val="28"/>
          <w:szCs w:val="28"/>
        </w:rPr>
      </w:pPr>
      <w:r w:rsidRPr="00BB3EDF">
        <w:rPr>
          <w:sz w:val="28"/>
          <w:szCs w:val="28"/>
        </w:rPr>
        <w:t>распределение жилых помещений для обеспечения нуждающихся в улучшении жилищных условий граждан (за счет средств бюджетов разных уровней), в том числе гражданам, состоящим на учете нуждающихся в улучшении жилищных условий, гражданам при одновременном рождении троих и более детей, гражданам, состоящим на учете нуждающихся в жилых помещениях и имеющих пятерых и более детей;</w:t>
      </w:r>
    </w:p>
    <w:p w:rsidR="007064E8" w:rsidRPr="00BB3EDF" w:rsidRDefault="007064E8" w:rsidP="00205761">
      <w:pPr>
        <w:widowControl w:val="0"/>
        <w:ind w:firstLine="709"/>
        <w:jc w:val="both"/>
        <w:rPr>
          <w:sz w:val="28"/>
          <w:szCs w:val="28"/>
        </w:rPr>
      </w:pPr>
      <w:r w:rsidRPr="00BB3EDF">
        <w:rPr>
          <w:sz w:val="28"/>
          <w:szCs w:val="28"/>
        </w:rPr>
        <w:t>предоставление единовременной денежной выплаты на приобретение по договорам социального найма жилого помещения ветеранам;</w:t>
      </w:r>
    </w:p>
    <w:p w:rsidR="007064E8" w:rsidRPr="00BB3EDF" w:rsidRDefault="007064E8" w:rsidP="00205761">
      <w:pPr>
        <w:widowControl w:val="0"/>
        <w:ind w:firstLine="709"/>
        <w:jc w:val="both"/>
        <w:rPr>
          <w:sz w:val="28"/>
          <w:szCs w:val="28"/>
        </w:rPr>
      </w:pPr>
      <w:r w:rsidRPr="00BB3EDF">
        <w:rPr>
          <w:sz w:val="28"/>
          <w:szCs w:val="28"/>
        </w:rPr>
        <w:t>предоставление единовременной денежной выплаты на приобретение жилого помещения по договорам социального найма инвалидам;</w:t>
      </w:r>
    </w:p>
    <w:p w:rsidR="007064E8" w:rsidRPr="00BB3EDF" w:rsidRDefault="007064E8" w:rsidP="00205761">
      <w:pPr>
        <w:widowControl w:val="0"/>
        <w:ind w:firstLine="709"/>
        <w:jc w:val="both"/>
        <w:rPr>
          <w:sz w:val="28"/>
          <w:szCs w:val="28"/>
        </w:rPr>
      </w:pPr>
      <w:r w:rsidRPr="00BB3EDF">
        <w:rPr>
          <w:sz w:val="28"/>
          <w:szCs w:val="28"/>
        </w:rPr>
        <w:t>предоставление жилых помещений по договорам найма специализированных жилых помещений детям-сиротам;</w:t>
      </w:r>
    </w:p>
    <w:p w:rsidR="007064E8" w:rsidRPr="00BB3EDF" w:rsidRDefault="007064E8" w:rsidP="00205761">
      <w:pPr>
        <w:widowControl w:val="0"/>
        <w:ind w:firstLine="709"/>
        <w:jc w:val="both"/>
        <w:rPr>
          <w:sz w:val="28"/>
          <w:szCs w:val="28"/>
        </w:rPr>
      </w:pPr>
      <w:r w:rsidRPr="00BB3EDF">
        <w:rPr>
          <w:sz w:val="28"/>
          <w:szCs w:val="28"/>
        </w:rPr>
        <w:t>предоставление социальных выплат на приобретение жилья молодым семьям;</w:t>
      </w:r>
    </w:p>
    <w:p w:rsidR="007064E8" w:rsidRPr="00BB3EDF" w:rsidRDefault="007064E8" w:rsidP="00205761">
      <w:pPr>
        <w:widowControl w:val="0"/>
        <w:ind w:firstLine="709"/>
        <w:jc w:val="both"/>
        <w:rPr>
          <w:sz w:val="28"/>
          <w:szCs w:val="28"/>
        </w:rPr>
      </w:pPr>
      <w:r w:rsidRPr="00BB3ED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w:t>
      </w:r>
    </w:p>
    <w:p w:rsidR="007064E8" w:rsidRPr="00BB3EDF" w:rsidRDefault="007064E8" w:rsidP="00205761">
      <w:pPr>
        <w:widowControl w:val="0"/>
        <w:ind w:firstLine="709"/>
        <w:jc w:val="both"/>
        <w:rPr>
          <w:sz w:val="28"/>
          <w:szCs w:val="28"/>
        </w:rPr>
      </w:pPr>
      <w:r w:rsidRPr="00BB3EDF">
        <w:rPr>
          <w:sz w:val="28"/>
          <w:szCs w:val="28"/>
        </w:rPr>
        <w:t>перевод муниципальных жилых помещений и квартир, находящихся в собственности граждан</w:t>
      </w:r>
      <w:r w:rsidR="00E55912">
        <w:rPr>
          <w:sz w:val="28"/>
          <w:szCs w:val="28"/>
        </w:rPr>
        <w:t>,</w:t>
      </w:r>
      <w:r w:rsidRPr="00BB3EDF">
        <w:rPr>
          <w:sz w:val="28"/>
          <w:szCs w:val="28"/>
        </w:rPr>
        <w:t xml:space="preserve"> в нежилые;</w:t>
      </w:r>
    </w:p>
    <w:p w:rsidR="007064E8" w:rsidRPr="00BB3EDF" w:rsidRDefault="007064E8" w:rsidP="00205761">
      <w:pPr>
        <w:widowControl w:val="0"/>
        <w:ind w:firstLine="709"/>
        <w:jc w:val="both"/>
        <w:rPr>
          <w:sz w:val="28"/>
          <w:szCs w:val="28"/>
        </w:rPr>
      </w:pPr>
      <w:r w:rsidRPr="00BB3EDF">
        <w:rPr>
          <w:sz w:val="28"/>
          <w:szCs w:val="28"/>
        </w:rPr>
        <w:t>оказание финансовой помощи в строительстве и проведении ремонта жилья семьям, пострадавшим в результате стихийных бедствий.</w:t>
      </w:r>
    </w:p>
    <w:p w:rsidR="007064E8" w:rsidRPr="00BB3EDF" w:rsidRDefault="005D6E80" w:rsidP="00205761">
      <w:pPr>
        <w:widowControl w:val="0"/>
        <w:ind w:firstLine="709"/>
        <w:jc w:val="both"/>
        <w:rPr>
          <w:sz w:val="28"/>
          <w:szCs w:val="28"/>
        </w:rPr>
      </w:pPr>
      <w:r>
        <w:rPr>
          <w:sz w:val="28"/>
          <w:szCs w:val="28"/>
        </w:rPr>
        <w:t xml:space="preserve">4.3.4. Задача: </w:t>
      </w:r>
      <w:r w:rsidR="007064E8" w:rsidRPr="00BB3EDF">
        <w:rPr>
          <w:sz w:val="28"/>
          <w:szCs w:val="28"/>
        </w:rPr>
        <w:t>создание социально-экономических, правовых и организационно-технических условий для реализации жилищных прав граждан.</w:t>
      </w:r>
    </w:p>
    <w:p w:rsidR="007064E8" w:rsidRPr="005D6E80" w:rsidRDefault="00833668" w:rsidP="00205761">
      <w:pPr>
        <w:widowControl w:val="0"/>
        <w:ind w:firstLine="709"/>
        <w:jc w:val="both"/>
        <w:rPr>
          <w:sz w:val="28"/>
          <w:szCs w:val="28"/>
        </w:rPr>
      </w:pPr>
      <w:r w:rsidRPr="005D6E80">
        <w:rPr>
          <w:i/>
          <w:sz w:val="28"/>
          <w:szCs w:val="28"/>
        </w:rPr>
        <w:t>Направления деятельности:</w:t>
      </w:r>
    </w:p>
    <w:p w:rsidR="007064E8" w:rsidRPr="005D6E80" w:rsidRDefault="007064E8" w:rsidP="00205761">
      <w:pPr>
        <w:widowControl w:val="0"/>
        <w:ind w:firstLine="709"/>
        <w:jc w:val="both"/>
        <w:rPr>
          <w:sz w:val="28"/>
          <w:szCs w:val="28"/>
        </w:rPr>
      </w:pPr>
      <w:r w:rsidRPr="005D6E80">
        <w:rPr>
          <w:sz w:val="28"/>
          <w:szCs w:val="28"/>
        </w:rPr>
        <w:t xml:space="preserve">подготовка </w:t>
      </w:r>
      <w:r w:rsidR="003F5BE8" w:rsidRPr="005D6E80">
        <w:rPr>
          <w:sz w:val="28"/>
          <w:szCs w:val="28"/>
        </w:rPr>
        <w:t>ВЦП</w:t>
      </w:r>
      <w:r w:rsidRPr="005D6E80">
        <w:rPr>
          <w:sz w:val="28"/>
          <w:szCs w:val="28"/>
        </w:rPr>
        <w:t xml:space="preserve"> и иных нормативн</w:t>
      </w:r>
      <w:r w:rsidR="00B249CF">
        <w:rPr>
          <w:sz w:val="28"/>
          <w:szCs w:val="28"/>
        </w:rPr>
        <w:t xml:space="preserve">ых </w:t>
      </w:r>
      <w:r w:rsidRPr="005D6E80">
        <w:rPr>
          <w:sz w:val="28"/>
          <w:szCs w:val="28"/>
        </w:rPr>
        <w:t>правовых актов, направленных на улучшение жилищных условий жителей города</w:t>
      </w:r>
      <w:r w:rsidR="00B249CF">
        <w:rPr>
          <w:sz w:val="28"/>
          <w:szCs w:val="28"/>
        </w:rPr>
        <w:t xml:space="preserve"> Новосибирска</w:t>
      </w:r>
      <w:r w:rsidRPr="005D6E80">
        <w:rPr>
          <w:sz w:val="28"/>
          <w:szCs w:val="28"/>
        </w:rPr>
        <w:t>.</w:t>
      </w:r>
    </w:p>
    <w:p w:rsidR="00B37AEB" w:rsidRPr="005D6E80"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7064E8" w:rsidRPr="00BB3EDF" w:rsidRDefault="00B37AEB" w:rsidP="00205761">
      <w:pPr>
        <w:widowControl w:val="0"/>
        <w:ind w:firstLine="709"/>
        <w:jc w:val="both"/>
        <w:rPr>
          <w:sz w:val="28"/>
          <w:szCs w:val="28"/>
        </w:rPr>
      </w:pPr>
      <w:r w:rsidRPr="005D6E80">
        <w:rPr>
          <w:sz w:val="28"/>
          <w:szCs w:val="28"/>
        </w:rPr>
        <w:t>ВЦП</w:t>
      </w:r>
      <w:r w:rsidR="007064E8" w:rsidRPr="005D6E80">
        <w:rPr>
          <w:sz w:val="28"/>
          <w:szCs w:val="28"/>
        </w:rPr>
        <w:t xml:space="preserve"> «Участие мэрии города Новосибирска в развитии застроенных терри</w:t>
      </w:r>
      <w:r w:rsidR="007064E8" w:rsidRPr="00BB3EDF">
        <w:rPr>
          <w:sz w:val="28"/>
          <w:szCs w:val="28"/>
        </w:rPr>
        <w:t>торий» на 2012</w:t>
      </w:r>
      <w:r w:rsidRPr="00BB3EDF">
        <w:rPr>
          <w:sz w:val="28"/>
          <w:szCs w:val="28"/>
        </w:rPr>
        <w:t xml:space="preserve"> – </w:t>
      </w:r>
      <w:r w:rsidR="007064E8" w:rsidRPr="00BB3EDF">
        <w:rPr>
          <w:sz w:val="28"/>
          <w:szCs w:val="28"/>
        </w:rPr>
        <w:t xml:space="preserve">2015 годы, утвержденная постановлением мэрии от 08.10.2012 </w:t>
      </w:r>
      <w:r w:rsidR="005C1DA7">
        <w:rPr>
          <w:sz w:val="28"/>
          <w:szCs w:val="28"/>
        </w:rPr>
        <w:t>№ </w:t>
      </w:r>
      <w:r w:rsidR="007064E8" w:rsidRPr="00BB3EDF">
        <w:rPr>
          <w:sz w:val="28"/>
          <w:szCs w:val="28"/>
        </w:rPr>
        <w:t>10080;</w:t>
      </w:r>
    </w:p>
    <w:p w:rsidR="007064E8" w:rsidRPr="00BB3EDF" w:rsidRDefault="00B37AEB" w:rsidP="00205761">
      <w:pPr>
        <w:widowControl w:val="0"/>
        <w:ind w:firstLine="709"/>
        <w:jc w:val="both"/>
        <w:rPr>
          <w:sz w:val="28"/>
          <w:szCs w:val="28"/>
        </w:rPr>
      </w:pPr>
      <w:r w:rsidRPr="00BB3EDF">
        <w:rPr>
          <w:sz w:val="28"/>
          <w:szCs w:val="28"/>
        </w:rPr>
        <w:t>ВЦП</w:t>
      </w:r>
      <w:r w:rsidR="007064E8" w:rsidRPr="00BB3EDF">
        <w:rPr>
          <w:sz w:val="28"/>
          <w:szCs w:val="28"/>
        </w:rPr>
        <w:t xml:space="preserve"> «Улучшение жилищных условий работников муниципальной бюджетной сферы города Новосибирска» на 2011 – 2015 годы, утвержденная постановлением мэрии от 01.10.2010 </w:t>
      </w:r>
      <w:r w:rsidR="005C1DA7">
        <w:rPr>
          <w:sz w:val="28"/>
          <w:szCs w:val="28"/>
        </w:rPr>
        <w:t>№ </w:t>
      </w:r>
      <w:r w:rsidR="007064E8" w:rsidRPr="00BB3EDF">
        <w:rPr>
          <w:sz w:val="28"/>
          <w:szCs w:val="28"/>
        </w:rPr>
        <w:t>2662;</w:t>
      </w:r>
    </w:p>
    <w:p w:rsidR="00574BA1" w:rsidRPr="00BB3EDF" w:rsidRDefault="00574BA1" w:rsidP="00205761">
      <w:pPr>
        <w:widowControl w:val="0"/>
        <w:ind w:firstLine="709"/>
        <w:jc w:val="both"/>
        <w:rPr>
          <w:sz w:val="28"/>
          <w:szCs w:val="28"/>
        </w:rPr>
      </w:pPr>
      <w:r w:rsidRPr="00BB3EDF">
        <w:rPr>
          <w:sz w:val="28"/>
          <w:szCs w:val="28"/>
        </w:rPr>
        <w:t>ВЦП</w:t>
      </w:r>
      <w:r w:rsidR="007064E8" w:rsidRPr="00BB3EDF">
        <w:rPr>
          <w:sz w:val="28"/>
          <w:szCs w:val="28"/>
        </w:rPr>
        <w:t xml:space="preserve">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утвержденная постановлением мэрии от 18.11.2010 </w:t>
      </w:r>
      <w:r w:rsidR="005C1DA7">
        <w:rPr>
          <w:sz w:val="28"/>
          <w:szCs w:val="28"/>
        </w:rPr>
        <w:t>№ </w:t>
      </w:r>
      <w:r w:rsidR="007064E8" w:rsidRPr="00BB3EDF">
        <w:rPr>
          <w:sz w:val="28"/>
          <w:szCs w:val="28"/>
        </w:rPr>
        <w:t>4646.</w:t>
      </w:r>
    </w:p>
    <w:p w:rsidR="00A871F9" w:rsidRPr="00205761" w:rsidRDefault="00A871F9" w:rsidP="00205761">
      <w:pPr>
        <w:widowControl w:val="0"/>
        <w:rPr>
          <w:rFonts w:cs="Arial"/>
          <w:b/>
          <w:bCs/>
          <w:iCs/>
        </w:rPr>
      </w:pPr>
    </w:p>
    <w:p w:rsidR="00460369" w:rsidRPr="00C73DFF" w:rsidRDefault="00A871F9" w:rsidP="00205761">
      <w:pPr>
        <w:widowControl w:val="0"/>
        <w:autoSpaceDE w:val="0"/>
        <w:autoSpaceDN w:val="0"/>
        <w:ind w:left="964" w:right="964"/>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D6E80">
        <w:rPr>
          <w:rFonts w:cs="Arial"/>
          <w:b/>
          <w:bCs/>
          <w:iCs/>
          <w:sz w:val="28"/>
          <w:szCs w:val="28"/>
        </w:rPr>
        <w:t>4</w:t>
      </w:r>
      <w:r w:rsidR="00460369" w:rsidRPr="00C73DFF">
        <w:rPr>
          <w:rFonts w:cs="Arial"/>
          <w:b/>
          <w:bCs/>
          <w:iCs/>
          <w:sz w:val="28"/>
          <w:szCs w:val="28"/>
        </w:rPr>
        <w:t>. </w:t>
      </w:r>
      <w:bookmarkEnd w:id="22"/>
      <w:bookmarkEnd w:id="23"/>
      <w:bookmarkEnd w:id="24"/>
      <w:bookmarkEnd w:id="25"/>
      <w:r>
        <w:rPr>
          <w:rFonts w:cs="Arial"/>
          <w:b/>
          <w:bCs/>
          <w:iCs/>
          <w:sz w:val="28"/>
          <w:szCs w:val="28"/>
        </w:rPr>
        <w:t>Городской пассажирский транспорт</w:t>
      </w:r>
    </w:p>
    <w:p w:rsidR="00460369" w:rsidRPr="00205761" w:rsidRDefault="00460369" w:rsidP="00205761">
      <w:pPr>
        <w:widowControl w:val="0"/>
        <w:ind w:firstLine="709"/>
        <w:jc w:val="both"/>
      </w:pPr>
    </w:p>
    <w:p w:rsidR="003C3689" w:rsidRPr="003C3689" w:rsidRDefault="005D6E80" w:rsidP="00205761">
      <w:pPr>
        <w:widowControl w:val="0"/>
        <w:autoSpaceDE w:val="0"/>
        <w:autoSpaceDN w:val="0"/>
        <w:adjustRightInd w:val="0"/>
        <w:ind w:firstLine="709"/>
        <w:jc w:val="both"/>
        <w:rPr>
          <w:rFonts w:eastAsia="Calibri"/>
          <w:sz w:val="28"/>
          <w:szCs w:val="28"/>
        </w:rPr>
      </w:pPr>
      <w:r>
        <w:rPr>
          <w:sz w:val="28"/>
          <w:szCs w:val="28"/>
        </w:rPr>
        <w:t xml:space="preserve">4.4.1. Задача: </w:t>
      </w:r>
      <w:r w:rsidR="003C3689" w:rsidRPr="003C3689">
        <w:rPr>
          <w:rFonts w:eastAsia="Calibri"/>
          <w:sz w:val="28"/>
          <w:szCs w:val="28"/>
        </w:rPr>
        <w:t>создание условий для предоставления транспортных услуг населению и организация транспортного обслуживания населения, улучшение обеспечения транспортной связи между районами города Ново</w:t>
      </w:r>
      <w:r w:rsidR="003C3689">
        <w:rPr>
          <w:rFonts w:eastAsia="Calibri"/>
          <w:sz w:val="28"/>
          <w:szCs w:val="28"/>
        </w:rPr>
        <w:t>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lastRenderedPageBreak/>
        <w:t>Направления деятельности:</w:t>
      </w:r>
    </w:p>
    <w:p w:rsidR="003C3689" w:rsidRPr="003C3689" w:rsidRDefault="003C3689" w:rsidP="00205761">
      <w:pPr>
        <w:widowControl w:val="0"/>
        <w:tabs>
          <w:tab w:val="num" w:pos="0"/>
        </w:tabs>
        <w:overflowPunct w:val="0"/>
        <w:autoSpaceDE w:val="0"/>
        <w:autoSpaceDN w:val="0"/>
        <w:adjustRightInd w:val="0"/>
        <w:ind w:firstLine="709"/>
        <w:jc w:val="both"/>
        <w:textAlignment w:val="baseline"/>
        <w:rPr>
          <w:rFonts w:eastAsia="Calibri"/>
          <w:sz w:val="28"/>
          <w:szCs w:val="28"/>
        </w:rPr>
      </w:pPr>
      <w:r w:rsidRPr="003C3689">
        <w:rPr>
          <w:rFonts w:eastAsia="Calibri"/>
          <w:sz w:val="28"/>
          <w:szCs w:val="28"/>
        </w:rPr>
        <w:t>модернизация и развитие транспортной инфраструктуры, повышение эффективности работы городского пассажирского транспорта;</w:t>
      </w:r>
    </w:p>
    <w:p w:rsidR="003C3689" w:rsidRPr="003C3689" w:rsidRDefault="003C3689" w:rsidP="00205761">
      <w:pPr>
        <w:widowControl w:val="0"/>
        <w:tabs>
          <w:tab w:val="left" w:pos="851"/>
        </w:tabs>
        <w:autoSpaceDE w:val="0"/>
        <w:autoSpaceDN w:val="0"/>
        <w:adjustRightInd w:val="0"/>
        <w:ind w:firstLine="709"/>
        <w:jc w:val="both"/>
        <w:rPr>
          <w:rFonts w:eastAsia="Calibri"/>
          <w:sz w:val="28"/>
          <w:szCs w:val="28"/>
        </w:rPr>
      </w:pPr>
      <w:r w:rsidRPr="003C3689">
        <w:rPr>
          <w:rFonts w:eastAsia="Calibri"/>
          <w:sz w:val="28"/>
          <w:szCs w:val="28"/>
        </w:rPr>
        <w:t xml:space="preserve">обеспечение технического перевооружения муниципальных </w:t>
      </w:r>
      <w:r w:rsidR="00B249CF">
        <w:rPr>
          <w:rFonts w:eastAsia="Calibri"/>
          <w:sz w:val="28"/>
          <w:szCs w:val="28"/>
        </w:rPr>
        <w:t xml:space="preserve">унитарных </w:t>
      </w:r>
      <w:r w:rsidRPr="003C3689">
        <w:rPr>
          <w:rFonts w:eastAsia="Calibri"/>
          <w:sz w:val="28"/>
          <w:szCs w:val="28"/>
        </w:rPr>
        <w:t>предприятий пассажирского автомобильного и городского электрического транспорта;</w:t>
      </w:r>
    </w:p>
    <w:p w:rsidR="003C3689" w:rsidRPr="003C3689" w:rsidRDefault="003C3689" w:rsidP="00205761">
      <w:pPr>
        <w:widowControl w:val="0"/>
        <w:tabs>
          <w:tab w:val="num" w:pos="851"/>
        </w:tabs>
        <w:autoSpaceDE w:val="0"/>
        <w:autoSpaceDN w:val="0"/>
        <w:adjustRightInd w:val="0"/>
        <w:ind w:firstLine="709"/>
        <w:jc w:val="both"/>
        <w:rPr>
          <w:rFonts w:eastAsia="Calibri"/>
          <w:sz w:val="28"/>
          <w:szCs w:val="28"/>
        </w:rPr>
      </w:pPr>
      <w:r w:rsidRPr="00C65995">
        <w:rPr>
          <w:rFonts w:eastAsia="Calibri"/>
          <w:sz w:val="28"/>
          <w:szCs w:val="28"/>
        </w:rPr>
        <w:t>повышение уровня безопасности движе</w:t>
      </w:r>
      <w:r w:rsidR="00764CAC">
        <w:rPr>
          <w:rFonts w:eastAsia="Calibri"/>
          <w:sz w:val="28"/>
          <w:szCs w:val="28"/>
        </w:rPr>
        <w:t>ния и транспортной безопасности.</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3C3689" w:rsidP="00205761">
      <w:pPr>
        <w:widowControl w:val="0"/>
        <w:autoSpaceDE w:val="0"/>
        <w:autoSpaceDN w:val="0"/>
        <w:adjustRightInd w:val="0"/>
        <w:ind w:firstLine="709"/>
        <w:rPr>
          <w:rFonts w:eastAsia="Calibri"/>
          <w:sz w:val="28"/>
          <w:szCs w:val="28"/>
        </w:rPr>
      </w:pPr>
      <w:r w:rsidRPr="003C3689">
        <w:rPr>
          <w:rFonts w:eastAsia="Calibri"/>
          <w:sz w:val="28"/>
          <w:szCs w:val="28"/>
        </w:rPr>
        <w:t>расширение сети электронных табло и сервиса «мобильный билет»;</w:t>
      </w:r>
    </w:p>
    <w:p w:rsidR="003C3689" w:rsidRPr="003C3689" w:rsidRDefault="003C3689" w:rsidP="00205761">
      <w:pPr>
        <w:widowControl w:val="0"/>
        <w:autoSpaceDE w:val="0"/>
        <w:autoSpaceDN w:val="0"/>
        <w:adjustRightInd w:val="0"/>
        <w:ind w:firstLine="709"/>
        <w:rPr>
          <w:rFonts w:eastAsia="Calibri"/>
          <w:sz w:val="28"/>
          <w:szCs w:val="28"/>
        </w:rPr>
      </w:pPr>
      <w:r w:rsidRPr="003C3689">
        <w:rPr>
          <w:rFonts w:eastAsia="Calibri"/>
          <w:sz w:val="28"/>
          <w:szCs w:val="28"/>
        </w:rPr>
        <w:t>оптимизация маршрутной сети;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укрепление материально-технической базы муниципальных предприятий сферы транспорта (приобретение и ремонт подвижного состава);</w:t>
      </w:r>
    </w:p>
    <w:p w:rsidR="003C3689" w:rsidRPr="003C3689" w:rsidRDefault="003C3689" w:rsidP="00205761">
      <w:pPr>
        <w:widowControl w:val="0"/>
        <w:tabs>
          <w:tab w:val="num" w:pos="851"/>
        </w:tabs>
        <w:autoSpaceDE w:val="0"/>
        <w:autoSpaceDN w:val="0"/>
        <w:adjustRightInd w:val="0"/>
        <w:ind w:firstLine="709"/>
        <w:jc w:val="both"/>
        <w:rPr>
          <w:rFonts w:eastAsia="Calibri"/>
          <w:sz w:val="28"/>
          <w:szCs w:val="28"/>
        </w:rPr>
      </w:pPr>
      <w:r w:rsidRPr="00C65995">
        <w:rPr>
          <w:rFonts w:eastAsia="Calibri"/>
          <w:sz w:val="28"/>
          <w:szCs w:val="28"/>
        </w:rPr>
        <w:t>ремонт трамвайных путей и строительство новых трамвайных линий;</w:t>
      </w:r>
    </w:p>
    <w:p w:rsidR="00C0625F" w:rsidRDefault="003C3689" w:rsidP="00205761">
      <w:pPr>
        <w:widowControl w:val="0"/>
        <w:tabs>
          <w:tab w:val="num" w:pos="851"/>
        </w:tabs>
        <w:autoSpaceDE w:val="0"/>
        <w:autoSpaceDN w:val="0"/>
        <w:adjustRightInd w:val="0"/>
        <w:ind w:firstLine="709"/>
        <w:jc w:val="both"/>
        <w:rPr>
          <w:rFonts w:eastAsia="Calibri"/>
          <w:sz w:val="28"/>
          <w:szCs w:val="28"/>
        </w:rPr>
      </w:pPr>
      <w:r w:rsidRPr="003C3689">
        <w:rPr>
          <w:rFonts w:eastAsia="Calibri"/>
          <w:sz w:val="28"/>
          <w:szCs w:val="28"/>
        </w:rPr>
        <w:t>продолжение строительства новосибирского метрополитена</w:t>
      </w:r>
      <w:bookmarkStart w:id="26" w:name="_Toc272854630"/>
      <w:bookmarkStart w:id="27" w:name="_Toc304451703"/>
      <w:r w:rsidR="00C65995">
        <w:rPr>
          <w:rFonts w:eastAsia="Calibri"/>
          <w:sz w:val="28"/>
          <w:szCs w:val="28"/>
        </w:rPr>
        <w:t>.</w:t>
      </w:r>
    </w:p>
    <w:p w:rsidR="00C65995" w:rsidRPr="00205761" w:rsidRDefault="00C65995" w:rsidP="00205761">
      <w:pPr>
        <w:widowControl w:val="0"/>
        <w:tabs>
          <w:tab w:val="num" w:pos="851"/>
        </w:tabs>
        <w:autoSpaceDE w:val="0"/>
        <w:autoSpaceDN w:val="0"/>
        <w:adjustRightInd w:val="0"/>
        <w:ind w:firstLine="709"/>
        <w:jc w:val="both"/>
        <w:rPr>
          <w:rFonts w:eastAsia="Calibri"/>
        </w:rPr>
      </w:pPr>
    </w:p>
    <w:p w:rsidR="00460369" w:rsidRPr="001C3343" w:rsidRDefault="00A871F9" w:rsidP="00205761">
      <w:pPr>
        <w:pStyle w:val="2"/>
        <w:keepNext w:val="0"/>
        <w:widowControl w:val="0"/>
        <w:spacing w:before="0" w:after="0"/>
        <w:jc w:val="center"/>
        <w:rPr>
          <w:rFonts w:ascii="Times New Roman" w:hAnsi="Times New Roman"/>
          <w:i w:val="0"/>
        </w:rPr>
      </w:pPr>
      <w:r w:rsidRPr="00205761">
        <w:rPr>
          <w:rFonts w:ascii="Times New Roman" w:hAnsi="Times New Roman"/>
          <w:i w:val="0"/>
        </w:rPr>
        <w:t>4</w:t>
      </w:r>
      <w:r w:rsidR="00460369" w:rsidRPr="00205761">
        <w:rPr>
          <w:rFonts w:ascii="Times New Roman" w:hAnsi="Times New Roman"/>
          <w:i w:val="0"/>
        </w:rPr>
        <w:t>.</w:t>
      </w:r>
      <w:r w:rsidR="00237343" w:rsidRPr="00205761">
        <w:rPr>
          <w:rFonts w:ascii="Times New Roman" w:hAnsi="Times New Roman"/>
          <w:i w:val="0"/>
        </w:rPr>
        <w:t>5</w:t>
      </w:r>
      <w:r w:rsidR="00460369" w:rsidRPr="00205761">
        <w:rPr>
          <w:rFonts w:ascii="Times New Roman" w:hAnsi="Times New Roman"/>
          <w:i w:val="0"/>
        </w:rPr>
        <w:t>. </w:t>
      </w:r>
      <w:bookmarkEnd w:id="26"/>
      <w:bookmarkEnd w:id="27"/>
      <w:r w:rsidR="001C3343" w:rsidRPr="00205761">
        <w:rPr>
          <w:rFonts w:ascii="Times New Roman" w:hAnsi="Times New Roman"/>
          <w:i w:val="0"/>
        </w:rPr>
        <w:t>Дорожное строительство, б</w:t>
      </w:r>
      <w:r w:rsidRPr="00205761">
        <w:rPr>
          <w:rFonts w:ascii="Times New Roman" w:hAnsi="Times New Roman"/>
          <w:i w:val="0"/>
        </w:rPr>
        <w:t>лагоустройство и озеленение</w:t>
      </w:r>
    </w:p>
    <w:p w:rsidR="00460369" w:rsidRPr="00205761" w:rsidRDefault="00460369" w:rsidP="00205761">
      <w:pPr>
        <w:widowControl w:val="0"/>
        <w:ind w:firstLine="709"/>
        <w:jc w:val="both"/>
      </w:pPr>
    </w:p>
    <w:p w:rsidR="003C3689" w:rsidRPr="003C3689" w:rsidRDefault="00237343" w:rsidP="00205761">
      <w:pPr>
        <w:widowControl w:val="0"/>
        <w:autoSpaceDE w:val="0"/>
        <w:autoSpaceDN w:val="0"/>
        <w:adjustRightInd w:val="0"/>
        <w:ind w:firstLine="709"/>
        <w:jc w:val="both"/>
        <w:rPr>
          <w:rFonts w:eastAsia="Calibri"/>
          <w:sz w:val="28"/>
          <w:szCs w:val="28"/>
        </w:rPr>
      </w:pPr>
      <w:bookmarkStart w:id="28" w:name="_Toc179879945"/>
      <w:bookmarkStart w:id="29" w:name="_Toc272854631"/>
      <w:bookmarkStart w:id="30" w:name="_Toc304451704"/>
      <w:r>
        <w:rPr>
          <w:sz w:val="28"/>
          <w:szCs w:val="28"/>
        </w:rPr>
        <w:t xml:space="preserve">4.5.1. Задача: </w:t>
      </w:r>
      <w:r w:rsidR="003C3689" w:rsidRPr="003C3689">
        <w:rPr>
          <w:rFonts w:eastAsia="Calibri"/>
          <w:sz w:val="28"/>
          <w:szCs w:val="28"/>
        </w:rPr>
        <w:t>повышение эксплуатационных качеств и развитие сети автомобильных дорог в городе Новосибирске, улучшение обеспечения пропуска транзитного транспорта через территорию города Новосибирска.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и осуществление ремонта и текущего содержания улично-дорожной сети;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и осуществление стро</w:t>
      </w:r>
      <w:r w:rsidR="00F651DE">
        <w:rPr>
          <w:rFonts w:eastAsia="Calibri"/>
          <w:sz w:val="28"/>
          <w:szCs w:val="28"/>
        </w:rPr>
        <w:t>ительства и реконструкции дорог.</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236D3A"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Pr="003C3689">
        <w:rPr>
          <w:sz w:val="28"/>
          <w:szCs w:val="28"/>
        </w:rPr>
        <w:t xml:space="preserve">«Строительство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w:t>
      </w:r>
      <w:r w:rsidR="00F66EF2">
        <w:rPr>
          <w:sz w:val="28"/>
          <w:szCs w:val="28"/>
        </w:rPr>
        <w:t>утвержденная</w:t>
      </w:r>
      <w:r w:rsidRPr="003C3689">
        <w:rPr>
          <w:sz w:val="28"/>
          <w:szCs w:val="28"/>
        </w:rPr>
        <w:t xml:space="preserve"> постановлением мэрии от 16.07.2012 № 7133;</w:t>
      </w:r>
    </w:p>
    <w:p w:rsid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ВЦП </w:t>
      </w:r>
      <w:r w:rsidR="003C3689" w:rsidRPr="003C3689">
        <w:rPr>
          <w:sz w:val="28"/>
          <w:szCs w:val="28"/>
        </w:rPr>
        <w:t xml:space="preserve">«Восстановление транспортно-эксплуатационных характеристик улично-дорожной сети города Новосибирска» на 2010 – 2015 годы, </w:t>
      </w:r>
      <w:r w:rsidR="00F66EF2">
        <w:rPr>
          <w:sz w:val="28"/>
          <w:szCs w:val="28"/>
        </w:rPr>
        <w:t>утвержденная</w:t>
      </w:r>
      <w:r w:rsidR="003C3689" w:rsidRPr="003C3689">
        <w:rPr>
          <w:sz w:val="28"/>
          <w:szCs w:val="28"/>
        </w:rPr>
        <w:t xml:space="preserve"> постановлением мэрии от 26.03.2010 № 75;</w:t>
      </w:r>
    </w:p>
    <w:p w:rsid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 xml:space="preserve">«Развитие улично-дорожной сети города Новосибирска» на 2013 – 2015 годы, </w:t>
      </w:r>
      <w:r w:rsidR="00F66EF2">
        <w:rPr>
          <w:sz w:val="28"/>
          <w:szCs w:val="28"/>
        </w:rPr>
        <w:t>утвержденная</w:t>
      </w:r>
      <w:r w:rsidR="003C3689" w:rsidRPr="003C3689">
        <w:rPr>
          <w:sz w:val="28"/>
          <w:szCs w:val="28"/>
        </w:rPr>
        <w:t xml:space="preserve"> постановлением мэрии от 19.03.2013 № 2490.</w:t>
      </w:r>
    </w:p>
    <w:p w:rsidR="003C3689" w:rsidRPr="003C3689" w:rsidRDefault="00237343" w:rsidP="00205761">
      <w:pPr>
        <w:widowControl w:val="0"/>
        <w:autoSpaceDE w:val="0"/>
        <w:autoSpaceDN w:val="0"/>
        <w:adjustRightInd w:val="0"/>
        <w:ind w:firstLine="709"/>
        <w:jc w:val="both"/>
        <w:rPr>
          <w:rFonts w:eastAsia="Calibri"/>
          <w:sz w:val="28"/>
          <w:szCs w:val="28"/>
        </w:rPr>
      </w:pPr>
      <w:r>
        <w:rPr>
          <w:sz w:val="28"/>
          <w:szCs w:val="28"/>
        </w:rPr>
        <w:t xml:space="preserve">4.5.2. Задача: </w:t>
      </w:r>
      <w:r w:rsidR="003C3689" w:rsidRPr="003C3689">
        <w:rPr>
          <w:rFonts w:eastAsia="Calibri"/>
          <w:sz w:val="28"/>
          <w:szCs w:val="28"/>
        </w:rPr>
        <w:t>обеспечение комфортных и благоприятных условий жизни населения города Новосибирска, повышение качества содержания улично-дорожной сети города Новосибирска</w:t>
      </w:r>
      <w:r w:rsidR="00236D3A">
        <w:rPr>
          <w:rFonts w:eastAsia="Calibri"/>
          <w:sz w:val="28"/>
          <w:szCs w:val="28"/>
        </w:rPr>
        <w:t>.</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благоустройства территории города Новосибирска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w:t>
      </w:r>
      <w:r w:rsidR="005F7BA3">
        <w:rPr>
          <w:rFonts w:eastAsia="Calibri"/>
          <w:sz w:val="28"/>
          <w:szCs w:val="28"/>
        </w:rPr>
        <w:t>е</w:t>
      </w:r>
      <w:r w:rsidRPr="003C3689">
        <w:rPr>
          <w:rFonts w:eastAsia="Calibri"/>
          <w:sz w:val="28"/>
          <w:szCs w:val="28"/>
        </w:rPr>
        <w:t>, охран</w:t>
      </w:r>
      <w:r w:rsidR="005F7BA3">
        <w:rPr>
          <w:rFonts w:eastAsia="Calibri"/>
          <w:sz w:val="28"/>
          <w:szCs w:val="28"/>
        </w:rPr>
        <w:t>а, защита</w:t>
      </w:r>
      <w:r w:rsidRPr="003C3689">
        <w:rPr>
          <w:rFonts w:eastAsia="Calibri"/>
          <w:sz w:val="28"/>
          <w:szCs w:val="28"/>
        </w:rPr>
        <w:t>, воспроизводств</w:t>
      </w:r>
      <w:r w:rsidR="005F7BA3">
        <w:rPr>
          <w:rFonts w:eastAsia="Calibri"/>
          <w:sz w:val="28"/>
          <w:szCs w:val="28"/>
        </w:rPr>
        <w:t>о</w:t>
      </w:r>
      <w:r w:rsidRPr="003C3689">
        <w:rPr>
          <w:rFonts w:eastAsia="Calibri"/>
          <w:sz w:val="28"/>
          <w:szCs w:val="28"/>
        </w:rPr>
        <w:t xml:space="preserve"> городских лесов, лесов особо охраняемых природных территорий, расположенных в границах города Новосибирска;</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lastRenderedPageBreak/>
        <w:t>обеспечение дорожно-благоустроительной отрасли квалифицированными кадрами;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укрепление материально-технической базы муниципальных учреждений дорожно-благоустроительного комплекса.</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«Модернизация и развитие сети ливневой канализации города Новосибирска» на 2013 – 2015 годы, утвержденн</w:t>
      </w:r>
      <w:r>
        <w:rPr>
          <w:sz w:val="28"/>
          <w:szCs w:val="28"/>
        </w:rPr>
        <w:t>ая</w:t>
      </w:r>
      <w:r w:rsidR="003C3689" w:rsidRPr="003C3689">
        <w:rPr>
          <w:sz w:val="28"/>
          <w:szCs w:val="28"/>
        </w:rPr>
        <w:t xml:space="preserve"> постановлением мэрии от 22.03.2013 № 2670;</w:t>
      </w:r>
    </w:p>
    <w:p w:rsidR="003C3689" w:rsidRDefault="00236D3A" w:rsidP="00205761">
      <w:pPr>
        <w:widowControl w:val="0"/>
        <w:overflowPunct w:val="0"/>
        <w:autoSpaceDE w:val="0"/>
        <w:autoSpaceDN w:val="0"/>
        <w:adjustRightInd w:val="0"/>
        <w:ind w:firstLine="709"/>
        <w:jc w:val="both"/>
        <w:textAlignment w:val="baseline"/>
        <w:rPr>
          <w:bCs/>
          <w:iCs/>
          <w:sz w:val="28"/>
          <w:szCs w:val="28"/>
        </w:rPr>
      </w:pPr>
      <w:r>
        <w:rPr>
          <w:sz w:val="28"/>
          <w:szCs w:val="28"/>
        </w:rPr>
        <w:t>ВЦП</w:t>
      </w:r>
      <w:r w:rsidRPr="003C3689">
        <w:rPr>
          <w:sz w:val="28"/>
          <w:szCs w:val="28"/>
        </w:rPr>
        <w:t xml:space="preserve"> </w:t>
      </w:r>
      <w:r w:rsidR="003C3689" w:rsidRPr="003C3689">
        <w:rPr>
          <w:sz w:val="28"/>
          <w:szCs w:val="28"/>
        </w:rPr>
        <w:t>«Повышение качества содержания улично-дорожной сети города Новосибирска» на 2014 – 2016 годы, утвержденн</w:t>
      </w:r>
      <w:r>
        <w:rPr>
          <w:sz w:val="28"/>
          <w:szCs w:val="28"/>
        </w:rPr>
        <w:t>ая</w:t>
      </w:r>
      <w:r w:rsidR="003C3689" w:rsidRPr="003C3689">
        <w:rPr>
          <w:sz w:val="28"/>
          <w:szCs w:val="28"/>
        </w:rPr>
        <w:t xml:space="preserve"> постановлением мэрии от </w:t>
      </w:r>
      <w:r w:rsidR="003C3689" w:rsidRPr="003C3689">
        <w:rPr>
          <w:bCs/>
          <w:iCs/>
          <w:sz w:val="28"/>
          <w:szCs w:val="28"/>
        </w:rPr>
        <w:t>02.12.2013 № 11314.</w:t>
      </w:r>
    </w:p>
    <w:p w:rsidR="003C3689" w:rsidRPr="003C3689" w:rsidRDefault="00237343" w:rsidP="00205761">
      <w:pPr>
        <w:widowControl w:val="0"/>
        <w:autoSpaceDE w:val="0"/>
        <w:autoSpaceDN w:val="0"/>
        <w:adjustRightInd w:val="0"/>
        <w:ind w:firstLine="709"/>
        <w:jc w:val="both"/>
        <w:rPr>
          <w:rFonts w:eastAsia="Calibri"/>
          <w:sz w:val="28"/>
          <w:szCs w:val="28"/>
        </w:rPr>
      </w:pPr>
      <w:r>
        <w:rPr>
          <w:sz w:val="28"/>
          <w:szCs w:val="28"/>
        </w:rPr>
        <w:t xml:space="preserve">4.5.3. Задача: </w:t>
      </w:r>
      <w:r w:rsidR="003C3689" w:rsidRPr="003C3689">
        <w:rPr>
          <w:rFonts w:eastAsia="Calibri"/>
          <w:sz w:val="28"/>
          <w:szCs w:val="28"/>
        </w:rPr>
        <w:t>обеспечение безопасности участников дорожного движения и повышения пропускной способности улично-дорожной сети города Новосибирска.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содействие в оснащении средствами и системами обеспечения транспортной безопасности объектов транспортной инфраструктуры, транспортных средств.</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«Безопасность дорожного движения в городе Новосибирске» на 2014 – 2016 годы, утвержденн</w:t>
      </w:r>
      <w:r>
        <w:rPr>
          <w:sz w:val="28"/>
          <w:szCs w:val="28"/>
        </w:rPr>
        <w:t>ая</w:t>
      </w:r>
      <w:r w:rsidR="003C3689" w:rsidRPr="003C3689">
        <w:rPr>
          <w:sz w:val="28"/>
          <w:szCs w:val="28"/>
        </w:rPr>
        <w:t xml:space="preserve"> постановлением мэрии от </w:t>
      </w:r>
      <w:r w:rsidR="00764CAC">
        <w:rPr>
          <w:bCs/>
          <w:iCs/>
          <w:sz w:val="28"/>
          <w:szCs w:val="28"/>
        </w:rPr>
        <w:t>05.12.2013 № 11419</w:t>
      </w:r>
      <w:r w:rsidR="003C3689" w:rsidRPr="003C3689">
        <w:rPr>
          <w:sz w:val="28"/>
          <w:szCs w:val="28"/>
        </w:rPr>
        <w:t>.</w:t>
      </w:r>
    </w:p>
    <w:p w:rsidR="00C0625F" w:rsidRPr="00A76E78" w:rsidRDefault="00C0625F" w:rsidP="00205761">
      <w:pPr>
        <w:widowControl w:val="0"/>
        <w:overflowPunct w:val="0"/>
        <w:autoSpaceDE w:val="0"/>
        <w:autoSpaceDN w:val="0"/>
        <w:adjustRightInd w:val="0"/>
        <w:ind w:firstLine="709"/>
        <w:jc w:val="both"/>
        <w:textAlignment w:val="baseline"/>
      </w:pPr>
    </w:p>
    <w:p w:rsidR="00460369" w:rsidRPr="00C73DFF" w:rsidRDefault="00A871F9" w:rsidP="00205761">
      <w:pPr>
        <w:pStyle w:val="2"/>
        <w:keepNext w:val="0"/>
        <w:widowControl w:val="0"/>
        <w:spacing w:before="0" w:after="0"/>
        <w:ind w:left="284" w:right="284"/>
        <w:jc w:val="center"/>
        <w:rPr>
          <w:rFonts w:ascii="Times New Roman" w:hAnsi="Times New Roman"/>
          <w:i w:val="0"/>
        </w:rPr>
      </w:pPr>
      <w:r>
        <w:rPr>
          <w:rFonts w:ascii="Times New Roman" w:hAnsi="Times New Roman"/>
          <w:i w:val="0"/>
        </w:rPr>
        <w:t>4</w:t>
      </w:r>
      <w:r w:rsidR="00460369" w:rsidRPr="00C73DFF">
        <w:rPr>
          <w:rFonts w:ascii="Times New Roman" w:hAnsi="Times New Roman"/>
          <w:i w:val="0"/>
        </w:rPr>
        <w:t>.</w:t>
      </w:r>
      <w:r w:rsidR="00353872">
        <w:rPr>
          <w:rFonts w:ascii="Times New Roman" w:hAnsi="Times New Roman"/>
          <w:i w:val="0"/>
        </w:rPr>
        <w:t>6</w:t>
      </w:r>
      <w:r w:rsidR="00460369" w:rsidRPr="00C73DFF">
        <w:rPr>
          <w:rFonts w:ascii="Times New Roman" w:hAnsi="Times New Roman"/>
          <w:i w:val="0"/>
        </w:rPr>
        <w:t>. </w:t>
      </w:r>
      <w:bookmarkEnd w:id="28"/>
      <w:bookmarkEnd w:id="29"/>
      <w:bookmarkEnd w:id="30"/>
      <w:r>
        <w:rPr>
          <w:rFonts w:ascii="Times New Roman" w:hAnsi="Times New Roman"/>
          <w:i w:val="0"/>
        </w:rPr>
        <w:t>Э</w:t>
      </w:r>
      <w:r w:rsidRPr="00A871F9">
        <w:rPr>
          <w:rFonts w:ascii="Times New Roman" w:hAnsi="Times New Roman"/>
          <w:i w:val="0"/>
        </w:rPr>
        <w:t>нергетик</w:t>
      </w:r>
      <w:r>
        <w:rPr>
          <w:rFonts w:ascii="Times New Roman" w:hAnsi="Times New Roman"/>
          <w:i w:val="0"/>
        </w:rPr>
        <w:t>а</w:t>
      </w:r>
      <w:r w:rsidRPr="00A871F9">
        <w:rPr>
          <w:rFonts w:ascii="Times New Roman" w:hAnsi="Times New Roman"/>
          <w:i w:val="0"/>
        </w:rPr>
        <w:t>, жилищно</w:t>
      </w:r>
      <w:r>
        <w:rPr>
          <w:rFonts w:ascii="Times New Roman" w:hAnsi="Times New Roman"/>
          <w:i w:val="0"/>
        </w:rPr>
        <w:t>е</w:t>
      </w:r>
      <w:r w:rsidRPr="00A871F9">
        <w:rPr>
          <w:rFonts w:ascii="Times New Roman" w:hAnsi="Times New Roman"/>
          <w:i w:val="0"/>
        </w:rPr>
        <w:t xml:space="preserve"> и коммунально</w:t>
      </w:r>
      <w:r>
        <w:rPr>
          <w:rFonts w:ascii="Times New Roman" w:hAnsi="Times New Roman"/>
          <w:i w:val="0"/>
        </w:rPr>
        <w:t>е</w:t>
      </w:r>
      <w:r w:rsidRPr="00A871F9">
        <w:rPr>
          <w:rFonts w:ascii="Times New Roman" w:hAnsi="Times New Roman"/>
          <w:i w:val="0"/>
        </w:rPr>
        <w:t xml:space="preserve"> хозяйств</w:t>
      </w:r>
      <w:r>
        <w:rPr>
          <w:rFonts w:ascii="Times New Roman" w:hAnsi="Times New Roman"/>
          <w:i w:val="0"/>
        </w:rPr>
        <w:t>о</w:t>
      </w:r>
      <w:r w:rsidRPr="00A871F9">
        <w:rPr>
          <w:rFonts w:ascii="Times New Roman" w:hAnsi="Times New Roman"/>
          <w:i w:val="0"/>
        </w:rPr>
        <w:t xml:space="preserve"> города</w:t>
      </w:r>
    </w:p>
    <w:p w:rsidR="004267DC" w:rsidRPr="00A76E78" w:rsidRDefault="004267DC" w:rsidP="00205761">
      <w:pPr>
        <w:widowControl w:val="0"/>
        <w:ind w:firstLine="709"/>
        <w:jc w:val="both"/>
      </w:pPr>
    </w:p>
    <w:p w:rsidR="00B14137" w:rsidRPr="00B14137" w:rsidRDefault="00353872" w:rsidP="00205761">
      <w:pPr>
        <w:widowControl w:val="0"/>
        <w:ind w:firstLine="709"/>
        <w:jc w:val="both"/>
        <w:rPr>
          <w:sz w:val="28"/>
          <w:szCs w:val="28"/>
        </w:rPr>
      </w:pPr>
      <w:r>
        <w:rPr>
          <w:sz w:val="28"/>
          <w:szCs w:val="28"/>
        </w:rPr>
        <w:t xml:space="preserve">4.6.1. Задача: </w:t>
      </w:r>
      <w:r w:rsidR="00B14137" w:rsidRPr="00B14137">
        <w:rPr>
          <w:sz w:val="28"/>
          <w:szCs w:val="28"/>
        </w:rPr>
        <w:t>создание безопасных и благоприятных условий проживания граждан, развитие инфраструктуры жилищно-коммунального комплекса, модернизация и повышение энергоэффективности объектов коммунального комплекса.</w:t>
      </w:r>
    </w:p>
    <w:p w:rsidR="00B14137" w:rsidRPr="00B14137" w:rsidRDefault="00833668" w:rsidP="00205761">
      <w:pPr>
        <w:widowControl w:val="0"/>
        <w:ind w:firstLine="709"/>
        <w:jc w:val="both"/>
        <w:rPr>
          <w:sz w:val="28"/>
          <w:szCs w:val="28"/>
        </w:rPr>
      </w:pPr>
      <w:r w:rsidRPr="00833668">
        <w:rPr>
          <w:i/>
          <w:sz w:val="28"/>
          <w:szCs w:val="28"/>
        </w:rPr>
        <w:t>Направления деятельности:</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мероприятий по проведению капитального ремонта многоквартирных домов;</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мероприятий по замене и модернизации лифтового оборудования;</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проведени</w:t>
      </w:r>
      <w:r w:rsidRPr="00205761">
        <w:rPr>
          <w:sz w:val="28"/>
          <w:szCs w:val="28"/>
        </w:rPr>
        <w:t>ю</w:t>
      </w:r>
      <w:r w:rsidR="00B14137" w:rsidRPr="00205761">
        <w:rPr>
          <w:sz w:val="28"/>
          <w:szCs w:val="28"/>
        </w:rPr>
        <w:t xml:space="preserve"> реконструкции жилищного фонда города Новосибирска;</w:t>
      </w:r>
    </w:p>
    <w:p w:rsidR="00B14137" w:rsidRPr="00B14137"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 по благоустройству дворовых территорий мно</w:t>
      </w:r>
      <w:r w:rsidR="00B14137" w:rsidRPr="00B14137">
        <w:rPr>
          <w:sz w:val="28"/>
          <w:szCs w:val="28"/>
        </w:rPr>
        <w:t>гоквартирных домов;</w:t>
      </w:r>
    </w:p>
    <w:p w:rsidR="00B14137" w:rsidRPr="00B14137" w:rsidRDefault="00B14137" w:rsidP="00205761">
      <w:pPr>
        <w:widowControl w:val="0"/>
        <w:ind w:firstLine="709"/>
        <w:jc w:val="both"/>
        <w:rPr>
          <w:sz w:val="28"/>
          <w:szCs w:val="28"/>
        </w:rPr>
      </w:pPr>
      <w:r w:rsidRPr="00B14137">
        <w:rPr>
          <w:sz w:val="28"/>
          <w:szCs w:val="28"/>
        </w:rPr>
        <w:t>организация работы по выполнению мероприятий, направленных на обеспечение городского хозяйства тепловой энергией, горячей и холодной водой и водоотведе</w:t>
      </w:r>
      <w:r w:rsidR="00F651DE">
        <w:rPr>
          <w:sz w:val="28"/>
          <w:szCs w:val="28"/>
        </w:rPr>
        <w:t>нием, электро- и газоснабжением;</w:t>
      </w:r>
    </w:p>
    <w:p w:rsidR="00B14137" w:rsidRDefault="00B14137" w:rsidP="00205761">
      <w:pPr>
        <w:widowControl w:val="0"/>
        <w:ind w:firstLine="709"/>
        <w:jc w:val="both"/>
        <w:rPr>
          <w:sz w:val="28"/>
          <w:szCs w:val="28"/>
        </w:rPr>
      </w:pPr>
      <w:r w:rsidRPr="00B14137">
        <w:rPr>
          <w:sz w:val="28"/>
          <w:szCs w:val="28"/>
        </w:rPr>
        <w:t>организация мероприятий при подготовке объектов жилищно-коммунального комплекса к отопительному сезону;</w:t>
      </w:r>
    </w:p>
    <w:p w:rsidR="00B14137" w:rsidRPr="00B14137" w:rsidRDefault="00B14137" w:rsidP="00205761">
      <w:pPr>
        <w:widowControl w:val="0"/>
        <w:ind w:firstLine="709"/>
        <w:jc w:val="both"/>
        <w:rPr>
          <w:sz w:val="28"/>
          <w:szCs w:val="28"/>
        </w:rPr>
      </w:pPr>
      <w:r w:rsidRPr="00B14137">
        <w:rPr>
          <w:sz w:val="28"/>
          <w:szCs w:val="28"/>
        </w:rPr>
        <w:t xml:space="preserve">развитие газификации города Новосибирска для улучшения условий проживания населения города Новосибирска в индивидуальном жилом секторе; </w:t>
      </w:r>
    </w:p>
    <w:p w:rsidR="00B14137" w:rsidRPr="00B14137" w:rsidRDefault="00B14137" w:rsidP="00205761">
      <w:pPr>
        <w:widowControl w:val="0"/>
        <w:ind w:firstLine="709"/>
        <w:jc w:val="both"/>
        <w:rPr>
          <w:sz w:val="28"/>
          <w:szCs w:val="28"/>
        </w:rPr>
      </w:pPr>
      <w:r w:rsidRPr="00B14137">
        <w:rPr>
          <w:sz w:val="28"/>
          <w:szCs w:val="28"/>
        </w:rPr>
        <w:t xml:space="preserve">выполнение мероприятий по переводу жилых домов города Новосибирска, </w:t>
      </w:r>
      <w:r w:rsidRPr="00B14137">
        <w:rPr>
          <w:sz w:val="28"/>
          <w:szCs w:val="28"/>
        </w:rPr>
        <w:lastRenderedPageBreak/>
        <w:t>подключенных к  групповым установкам сжиженного газа,  на снабжение природным газом;</w:t>
      </w:r>
    </w:p>
    <w:p w:rsidR="00B14137" w:rsidRPr="00B14137" w:rsidRDefault="00B14137" w:rsidP="00205761">
      <w:pPr>
        <w:widowControl w:val="0"/>
        <w:spacing w:line="238" w:lineRule="auto"/>
        <w:ind w:firstLine="709"/>
        <w:jc w:val="both"/>
        <w:rPr>
          <w:sz w:val="28"/>
          <w:szCs w:val="28"/>
        </w:rPr>
      </w:pPr>
      <w:r w:rsidRPr="00B14137">
        <w:rPr>
          <w:sz w:val="28"/>
          <w:szCs w:val="28"/>
        </w:rPr>
        <w:t>выполнение мероприятий для обеспечения устойчивого процесса повышения эффективности энергопотребления, в том числе за счет внедрения механизмов стимулирования энергосбережения и повышения энергетической эффективности, реализации энергосберегающих проектов, активизирующих деятельность хозяйствующих субъектов и населения по реализации потенциала энергосбережения.</w:t>
      </w:r>
    </w:p>
    <w:p w:rsidR="00B14137" w:rsidRPr="00B14137" w:rsidRDefault="00556ED0" w:rsidP="00205761">
      <w:pPr>
        <w:widowControl w:val="0"/>
        <w:spacing w:line="238" w:lineRule="auto"/>
        <w:ind w:firstLine="709"/>
        <w:jc w:val="both"/>
        <w:rPr>
          <w:sz w:val="28"/>
          <w:szCs w:val="28"/>
        </w:rPr>
      </w:pPr>
      <w:r>
        <w:rPr>
          <w:sz w:val="28"/>
          <w:szCs w:val="28"/>
        </w:rPr>
        <w:t xml:space="preserve">4.6.2. Задача: </w:t>
      </w:r>
      <w:r w:rsidR="00B14137" w:rsidRPr="00B14137">
        <w:rPr>
          <w:sz w:val="28"/>
          <w:szCs w:val="28"/>
        </w:rPr>
        <w:t>совершенствование системы управления и обслуживания в жилищно-коммунальной сфере.</w:t>
      </w:r>
    </w:p>
    <w:p w:rsidR="00B14137" w:rsidRPr="00B14137" w:rsidRDefault="00833668" w:rsidP="00205761">
      <w:pPr>
        <w:widowControl w:val="0"/>
        <w:spacing w:line="238" w:lineRule="auto"/>
        <w:ind w:firstLine="709"/>
        <w:jc w:val="both"/>
        <w:rPr>
          <w:sz w:val="28"/>
          <w:szCs w:val="28"/>
        </w:rPr>
      </w:pPr>
      <w:r w:rsidRPr="00833668">
        <w:rPr>
          <w:i/>
          <w:sz w:val="28"/>
          <w:szCs w:val="28"/>
        </w:rPr>
        <w:t>Направления деятельности:</w:t>
      </w:r>
    </w:p>
    <w:p w:rsidR="00B14137" w:rsidRPr="00B14137" w:rsidRDefault="00B14137" w:rsidP="00205761">
      <w:pPr>
        <w:widowControl w:val="0"/>
        <w:spacing w:line="238" w:lineRule="auto"/>
        <w:ind w:firstLine="709"/>
        <w:jc w:val="both"/>
        <w:rPr>
          <w:sz w:val="28"/>
          <w:szCs w:val="28"/>
        </w:rPr>
      </w:pPr>
      <w:r w:rsidRPr="00B14137">
        <w:rPr>
          <w:sz w:val="28"/>
          <w:szCs w:val="28"/>
        </w:rPr>
        <w:t>развитие конкурентных отношений в сфере управления и обслуживания многоквартирного жилищного фонда;</w:t>
      </w:r>
    </w:p>
    <w:p w:rsidR="00B14137" w:rsidRPr="00B14137" w:rsidRDefault="00B14137" w:rsidP="00205761">
      <w:pPr>
        <w:widowControl w:val="0"/>
        <w:spacing w:line="238" w:lineRule="auto"/>
        <w:ind w:firstLine="709"/>
        <w:jc w:val="both"/>
        <w:rPr>
          <w:sz w:val="28"/>
          <w:szCs w:val="28"/>
        </w:rPr>
      </w:pPr>
      <w:r w:rsidRPr="00B14137">
        <w:rPr>
          <w:sz w:val="28"/>
          <w:szCs w:val="28"/>
        </w:rPr>
        <w:t>привлечение частных инвестиций в жилищно-коммунальную сферу;</w:t>
      </w:r>
    </w:p>
    <w:p w:rsidR="00B14137" w:rsidRPr="00B14137" w:rsidRDefault="00B14137" w:rsidP="00205761">
      <w:pPr>
        <w:widowControl w:val="0"/>
        <w:spacing w:line="238" w:lineRule="auto"/>
        <w:ind w:firstLine="709"/>
        <w:jc w:val="both"/>
        <w:rPr>
          <w:sz w:val="28"/>
          <w:szCs w:val="28"/>
        </w:rPr>
      </w:pPr>
      <w:r w:rsidRPr="00B14137">
        <w:rPr>
          <w:sz w:val="28"/>
          <w:szCs w:val="28"/>
        </w:rPr>
        <w:t>повышение информированности населения о законодательной деятельности в сфере управления многоквартирными домами;</w:t>
      </w:r>
    </w:p>
    <w:p w:rsidR="00B14137" w:rsidRPr="00B14137" w:rsidRDefault="00B14137" w:rsidP="00205761">
      <w:pPr>
        <w:widowControl w:val="0"/>
        <w:spacing w:line="238" w:lineRule="auto"/>
        <w:ind w:firstLine="709"/>
        <w:jc w:val="both"/>
        <w:rPr>
          <w:sz w:val="28"/>
          <w:szCs w:val="28"/>
        </w:rPr>
      </w:pPr>
      <w:r w:rsidRPr="00B14137">
        <w:rPr>
          <w:sz w:val="28"/>
          <w:szCs w:val="28"/>
        </w:rPr>
        <w:t xml:space="preserve">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w:t>
      </w:r>
      <w:r w:rsidR="00F651DE">
        <w:rPr>
          <w:sz w:val="28"/>
          <w:szCs w:val="28"/>
        </w:rPr>
        <w:t xml:space="preserve">о </w:t>
      </w:r>
      <w:r w:rsidRPr="00B14137">
        <w:rPr>
          <w:sz w:val="28"/>
          <w:szCs w:val="28"/>
        </w:rPr>
        <w:t>повышен</w:t>
      </w:r>
      <w:r w:rsidR="00F651DE">
        <w:rPr>
          <w:sz w:val="28"/>
          <w:szCs w:val="28"/>
        </w:rPr>
        <w:t>ии энергетической эффективности;</w:t>
      </w:r>
    </w:p>
    <w:p w:rsidR="00B14137" w:rsidRPr="00BB3EDF" w:rsidRDefault="00B14137" w:rsidP="00205761">
      <w:pPr>
        <w:widowControl w:val="0"/>
        <w:spacing w:line="238" w:lineRule="auto"/>
        <w:ind w:firstLine="709"/>
        <w:jc w:val="both"/>
        <w:rPr>
          <w:sz w:val="28"/>
          <w:szCs w:val="28"/>
        </w:rPr>
      </w:pPr>
      <w:r w:rsidRPr="00BB3EDF">
        <w:rPr>
          <w:sz w:val="28"/>
          <w:szCs w:val="28"/>
        </w:rPr>
        <w:t>реализация мероприятий и организация работы по сохранению муниципального жилищного фонда города Новосибирска, обеспечению соответствия жилых помещений установленным санитарным, техническим правилам и нормам, иным требованиям законодательства;</w:t>
      </w:r>
    </w:p>
    <w:p w:rsidR="00B14137" w:rsidRPr="00B14137" w:rsidRDefault="00B14137" w:rsidP="00205761">
      <w:pPr>
        <w:widowControl w:val="0"/>
        <w:spacing w:line="238" w:lineRule="auto"/>
        <w:ind w:firstLine="709"/>
        <w:jc w:val="both"/>
        <w:rPr>
          <w:sz w:val="28"/>
          <w:szCs w:val="28"/>
        </w:rPr>
      </w:pPr>
      <w:r w:rsidRPr="00B14137">
        <w:rPr>
          <w:sz w:val="28"/>
          <w:szCs w:val="28"/>
        </w:rPr>
        <w:t>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посвященного празднованию Дня города.</w:t>
      </w:r>
    </w:p>
    <w:p w:rsidR="00574BA1" w:rsidRPr="00BB3EDF" w:rsidRDefault="005D6E80" w:rsidP="00205761">
      <w:pPr>
        <w:widowControl w:val="0"/>
        <w:spacing w:line="238" w:lineRule="auto"/>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B14137" w:rsidRPr="00B14137" w:rsidRDefault="00F651DE" w:rsidP="00205761">
      <w:pPr>
        <w:widowControl w:val="0"/>
        <w:spacing w:line="238" w:lineRule="auto"/>
        <w:ind w:firstLine="709"/>
        <w:jc w:val="both"/>
        <w:rPr>
          <w:sz w:val="28"/>
          <w:szCs w:val="28"/>
        </w:rPr>
      </w:pPr>
      <w:r>
        <w:rPr>
          <w:sz w:val="28"/>
          <w:szCs w:val="28"/>
        </w:rPr>
        <w:t>П</w:t>
      </w:r>
      <w:r w:rsidR="00B14137" w:rsidRPr="00B14137">
        <w:rPr>
          <w:sz w:val="28"/>
          <w:szCs w:val="28"/>
        </w:rPr>
        <w:t>рограмма  замены и модернизации лифтов жилищного фонда в городе Новосибирске на 2005 – 2015 гг</w:t>
      </w:r>
      <w:r w:rsidR="00B14137">
        <w:rPr>
          <w:sz w:val="28"/>
          <w:szCs w:val="28"/>
        </w:rPr>
        <w:t>.</w:t>
      </w:r>
      <w:r w:rsidR="00B14137" w:rsidRPr="00B14137">
        <w:rPr>
          <w:sz w:val="28"/>
          <w:szCs w:val="28"/>
        </w:rPr>
        <w:t xml:space="preserve">, </w:t>
      </w:r>
      <w:r w:rsidR="00B14137" w:rsidRPr="0080032C">
        <w:rPr>
          <w:b/>
          <w:sz w:val="28"/>
          <w:szCs w:val="28"/>
        </w:rPr>
        <w:t>утвержденная</w:t>
      </w:r>
      <w:r w:rsidR="00B14137" w:rsidRPr="00B14137">
        <w:rPr>
          <w:sz w:val="28"/>
          <w:szCs w:val="28"/>
        </w:rPr>
        <w:t xml:space="preserve"> решением городского Совета Новосибирска от 23.11.2004 </w:t>
      </w:r>
      <w:r w:rsidR="005C1DA7">
        <w:rPr>
          <w:sz w:val="28"/>
          <w:szCs w:val="28"/>
        </w:rPr>
        <w:t>№ </w:t>
      </w:r>
      <w:r w:rsidR="00B14137" w:rsidRPr="00B14137">
        <w:rPr>
          <w:sz w:val="28"/>
          <w:szCs w:val="28"/>
        </w:rPr>
        <w:t>500;</w:t>
      </w:r>
    </w:p>
    <w:p w:rsidR="00B14137" w:rsidRPr="00B14137" w:rsidRDefault="00574BA1" w:rsidP="00205761">
      <w:pPr>
        <w:widowControl w:val="0"/>
        <w:spacing w:line="238" w:lineRule="auto"/>
        <w:ind w:firstLine="709"/>
        <w:jc w:val="both"/>
        <w:rPr>
          <w:sz w:val="28"/>
          <w:szCs w:val="28"/>
        </w:rPr>
      </w:pPr>
      <w:r>
        <w:rPr>
          <w:sz w:val="28"/>
          <w:szCs w:val="28"/>
        </w:rPr>
        <w:t>ВЦП</w:t>
      </w:r>
      <w:r w:rsidR="00B14137" w:rsidRPr="00B14137">
        <w:rPr>
          <w:sz w:val="28"/>
          <w:szCs w:val="28"/>
        </w:rPr>
        <w:t xml:space="preserve"> «Реконструкция жилищного фонда города Новосибирска» на 2013 – 2016 годы, утвержденная постановлением мэрии от 14.12.2012 </w:t>
      </w:r>
      <w:r w:rsidR="005C1DA7">
        <w:rPr>
          <w:sz w:val="28"/>
          <w:szCs w:val="28"/>
        </w:rPr>
        <w:t>№ </w:t>
      </w:r>
      <w:r w:rsidR="00B14137" w:rsidRPr="00B14137">
        <w:rPr>
          <w:sz w:val="28"/>
          <w:szCs w:val="28"/>
        </w:rPr>
        <w:t>12921;</w:t>
      </w:r>
    </w:p>
    <w:p w:rsidR="00B14137" w:rsidRDefault="00574BA1" w:rsidP="00205761">
      <w:pPr>
        <w:widowControl w:val="0"/>
        <w:spacing w:line="238" w:lineRule="auto"/>
        <w:ind w:firstLine="709"/>
        <w:jc w:val="both"/>
        <w:rPr>
          <w:sz w:val="28"/>
          <w:szCs w:val="28"/>
        </w:rPr>
      </w:pPr>
      <w:r>
        <w:rPr>
          <w:sz w:val="28"/>
          <w:szCs w:val="28"/>
        </w:rPr>
        <w:t>ВЦП</w:t>
      </w:r>
      <w:r w:rsidR="00B14137" w:rsidRPr="00B14137">
        <w:rPr>
          <w:sz w:val="28"/>
          <w:szCs w:val="28"/>
        </w:rPr>
        <w:t xml:space="preserve"> «Развитие газификации города Новосибирска» на 2014 – 2016 годы, утвержденная постановлением мэрии от 05.12.2013 </w:t>
      </w:r>
      <w:r w:rsidR="005C1DA7">
        <w:rPr>
          <w:sz w:val="28"/>
          <w:szCs w:val="28"/>
        </w:rPr>
        <w:t>№ </w:t>
      </w:r>
      <w:r w:rsidR="00B14137" w:rsidRPr="00B14137">
        <w:rPr>
          <w:sz w:val="28"/>
          <w:szCs w:val="28"/>
        </w:rPr>
        <w:t>11417;</w:t>
      </w:r>
    </w:p>
    <w:p w:rsidR="00574BA1" w:rsidRDefault="00B14137" w:rsidP="00205761">
      <w:pPr>
        <w:widowControl w:val="0"/>
        <w:spacing w:line="238" w:lineRule="auto"/>
        <w:ind w:firstLine="709"/>
        <w:jc w:val="both"/>
        <w:rPr>
          <w:sz w:val="28"/>
          <w:szCs w:val="28"/>
        </w:rPr>
      </w:pPr>
      <w:r w:rsidRPr="00B14137">
        <w:rPr>
          <w:sz w:val="28"/>
          <w:szCs w:val="28"/>
        </w:rPr>
        <w:t xml:space="preserve">муниципальная программа «Энергосбережение и повышение энергетической эффективности в городе Новосибирске» на 2011 – 2015 годы и на перспективу до 2020 года, утвержденная постановлением мэрии от 06.06.2011 </w:t>
      </w:r>
      <w:r w:rsidR="005C1DA7">
        <w:rPr>
          <w:sz w:val="28"/>
          <w:szCs w:val="28"/>
        </w:rPr>
        <w:t>№ </w:t>
      </w:r>
      <w:r w:rsidRPr="00B14137">
        <w:rPr>
          <w:sz w:val="28"/>
          <w:szCs w:val="28"/>
        </w:rPr>
        <w:t>4700.</w:t>
      </w:r>
    </w:p>
    <w:p w:rsidR="00C53F9C" w:rsidRPr="00A76E78" w:rsidRDefault="00C53F9C" w:rsidP="00205761">
      <w:pPr>
        <w:widowControl w:val="0"/>
        <w:rPr>
          <w:rFonts w:cs="Arial"/>
          <w:b/>
          <w:bCs/>
          <w:iCs/>
        </w:rPr>
      </w:pPr>
      <w:bookmarkStart w:id="31" w:name="_Toc273953828"/>
    </w:p>
    <w:p w:rsidR="00460369"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56ED0">
        <w:rPr>
          <w:rFonts w:cs="Arial"/>
          <w:b/>
          <w:bCs/>
          <w:iCs/>
          <w:sz w:val="28"/>
          <w:szCs w:val="28"/>
        </w:rPr>
        <w:t>7</w:t>
      </w:r>
      <w:r w:rsidR="00460369" w:rsidRPr="00C73DFF">
        <w:rPr>
          <w:rFonts w:cs="Arial"/>
          <w:b/>
          <w:bCs/>
          <w:iCs/>
          <w:sz w:val="28"/>
          <w:szCs w:val="28"/>
        </w:rPr>
        <w:t>. </w:t>
      </w:r>
      <w:bookmarkEnd w:id="31"/>
      <w:r>
        <w:rPr>
          <w:rFonts w:cs="Arial"/>
          <w:b/>
          <w:bCs/>
          <w:iCs/>
          <w:sz w:val="28"/>
          <w:szCs w:val="28"/>
        </w:rPr>
        <w:t>Торговля, общественное питание, услуги населению</w:t>
      </w:r>
      <w:r w:rsidR="00452F33">
        <w:rPr>
          <w:rFonts w:cs="Arial"/>
          <w:b/>
          <w:bCs/>
          <w:iCs/>
          <w:sz w:val="28"/>
          <w:szCs w:val="28"/>
        </w:rPr>
        <w:t>, реклама</w:t>
      </w:r>
    </w:p>
    <w:p w:rsidR="00A76E78" w:rsidRPr="00205761" w:rsidRDefault="00A76E78" w:rsidP="00205761">
      <w:pPr>
        <w:widowControl w:val="0"/>
        <w:ind w:firstLine="709"/>
        <w:jc w:val="both"/>
      </w:pPr>
    </w:p>
    <w:p w:rsidR="00452F33" w:rsidRPr="00BB3EDF" w:rsidRDefault="00556ED0" w:rsidP="00205761">
      <w:pPr>
        <w:widowControl w:val="0"/>
        <w:ind w:firstLine="709"/>
        <w:jc w:val="both"/>
        <w:rPr>
          <w:sz w:val="28"/>
          <w:szCs w:val="28"/>
        </w:rPr>
      </w:pPr>
      <w:r>
        <w:rPr>
          <w:sz w:val="28"/>
          <w:szCs w:val="28"/>
        </w:rPr>
        <w:t xml:space="preserve">4.7.1. Задача: </w:t>
      </w:r>
      <w:r w:rsidR="00452F33" w:rsidRPr="00BB3EDF">
        <w:rPr>
          <w:sz w:val="28"/>
          <w:szCs w:val="28"/>
        </w:rPr>
        <w:t>создание условий для обеспечения жителей города Новосибирска услугами торговли.</w:t>
      </w:r>
    </w:p>
    <w:p w:rsidR="00452F33" w:rsidRPr="00BB3EDF" w:rsidRDefault="00833668" w:rsidP="00205761">
      <w:pPr>
        <w:widowControl w:val="0"/>
        <w:ind w:firstLine="709"/>
        <w:jc w:val="both"/>
        <w:rPr>
          <w:sz w:val="28"/>
          <w:szCs w:val="28"/>
        </w:rPr>
      </w:pPr>
      <w:r w:rsidRPr="00833668">
        <w:rPr>
          <w:i/>
          <w:sz w:val="28"/>
          <w:szCs w:val="28"/>
        </w:rPr>
        <w:lastRenderedPageBreak/>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проведение мероприятий, способствующих развитию конкуренции на продовольственном рынке города Новосибирска, повышению доступности товаров;</w:t>
      </w:r>
    </w:p>
    <w:p w:rsidR="00452F33" w:rsidRPr="00BB3EDF" w:rsidRDefault="00452F33" w:rsidP="00205761">
      <w:pPr>
        <w:widowControl w:val="0"/>
        <w:ind w:firstLine="709"/>
        <w:jc w:val="both"/>
        <w:rPr>
          <w:sz w:val="28"/>
          <w:szCs w:val="28"/>
        </w:rPr>
      </w:pPr>
      <w:r w:rsidRPr="00BB3EDF">
        <w:rPr>
          <w:sz w:val="28"/>
          <w:szCs w:val="28"/>
        </w:rPr>
        <w:t>обеспечение функционирования постоянно действующих городских социальных продовольственных ярмарок;</w:t>
      </w:r>
    </w:p>
    <w:p w:rsidR="00452F33" w:rsidRPr="00BB3EDF" w:rsidRDefault="00452F33" w:rsidP="00205761">
      <w:pPr>
        <w:widowControl w:val="0"/>
        <w:ind w:firstLine="709"/>
        <w:jc w:val="both"/>
        <w:rPr>
          <w:sz w:val="28"/>
          <w:szCs w:val="28"/>
        </w:rPr>
      </w:pPr>
      <w:r w:rsidRPr="00BB3EDF">
        <w:rPr>
          <w:sz w:val="28"/>
          <w:szCs w:val="28"/>
        </w:rPr>
        <w:t>организация проведения общегородских садоводческих ярмарок;</w:t>
      </w:r>
    </w:p>
    <w:p w:rsidR="00452F33" w:rsidRPr="00BB3EDF" w:rsidRDefault="00452F33" w:rsidP="00205761">
      <w:pPr>
        <w:widowControl w:val="0"/>
        <w:ind w:firstLine="709"/>
        <w:jc w:val="both"/>
        <w:rPr>
          <w:sz w:val="28"/>
          <w:szCs w:val="28"/>
        </w:rPr>
      </w:pPr>
      <w:r w:rsidRPr="00BB3EDF">
        <w:rPr>
          <w:sz w:val="28"/>
          <w:szCs w:val="28"/>
        </w:rPr>
        <w:t>поддержка садоводческих, огороднических и дачных некоммерческих объединений граждан;</w:t>
      </w:r>
    </w:p>
    <w:p w:rsidR="00452F33" w:rsidRPr="00BB3EDF" w:rsidRDefault="00452F33" w:rsidP="00205761">
      <w:pPr>
        <w:widowControl w:val="0"/>
        <w:ind w:firstLine="709"/>
        <w:jc w:val="both"/>
        <w:rPr>
          <w:sz w:val="28"/>
          <w:szCs w:val="28"/>
        </w:rPr>
      </w:pPr>
      <w:r w:rsidRPr="00BB3EDF">
        <w:rPr>
          <w:sz w:val="28"/>
          <w:szCs w:val="28"/>
        </w:rPr>
        <w:t>содействие повышению профессионального мастерства и престижа работников в сфере торговли города Новосибирска;</w:t>
      </w:r>
    </w:p>
    <w:p w:rsidR="00452F33" w:rsidRPr="00BB3EDF" w:rsidRDefault="000D4161" w:rsidP="00205761">
      <w:pPr>
        <w:widowControl w:val="0"/>
        <w:ind w:firstLine="709"/>
        <w:jc w:val="both"/>
        <w:rPr>
          <w:sz w:val="28"/>
          <w:szCs w:val="28"/>
        </w:rPr>
      </w:pPr>
      <w:r w:rsidRPr="00BB3EDF">
        <w:rPr>
          <w:sz w:val="28"/>
          <w:szCs w:val="28"/>
        </w:rPr>
        <w:t>обеспечение</w:t>
      </w:r>
      <w:r w:rsidR="00452F33" w:rsidRPr="00BB3EDF">
        <w:rPr>
          <w:sz w:val="28"/>
          <w:szCs w:val="28"/>
        </w:rPr>
        <w:t xml:space="preserve"> реализации проектов «Муниципальная дисконтная карта», «Студенческая муниципальная дисконтная карта», «Муниципальная дисконтная карта школьника».</w:t>
      </w:r>
    </w:p>
    <w:p w:rsidR="00452F33"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966816"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556ED0" w:rsidP="00205761">
      <w:pPr>
        <w:widowControl w:val="0"/>
        <w:ind w:firstLine="709"/>
        <w:jc w:val="both"/>
        <w:rPr>
          <w:sz w:val="28"/>
          <w:szCs w:val="28"/>
        </w:rPr>
      </w:pPr>
      <w:r>
        <w:rPr>
          <w:sz w:val="28"/>
          <w:szCs w:val="28"/>
        </w:rPr>
        <w:t xml:space="preserve">4.7.2. Задача: </w:t>
      </w:r>
      <w:r w:rsidR="00452F33" w:rsidRPr="00BB3EDF">
        <w:rPr>
          <w:sz w:val="28"/>
          <w:szCs w:val="28"/>
        </w:rPr>
        <w:t>создание условий для обеспечения жителей города Новосибирска услугами общественного питания.</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635FE3" w:rsidRPr="00BB3EDF" w:rsidRDefault="00635FE3" w:rsidP="00205761">
      <w:pPr>
        <w:widowControl w:val="0"/>
        <w:ind w:firstLine="709"/>
        <w:jc w:val="both"/>
        <w:rPr>
          <w:sz w:val="28"/>
          <w:szCs w:val="28"/>
        </w:rPr>
      </w:pPr>
      <w:r w:rsidRPr="00BB3EDF">
        <w:rPr>
          <w:sz w:val="28"/>
          <w:szCs w:val="28"/>
        </w:rPr>
        <w:t>содействие повышению доступности и разнообразия услуг в сфере общественного питания;</w:t>
      </w:r>
    </w:p>
    <w:p w:rsidR="00635FE3" w:rsidRPr="00BB3EDF" w:rsidRDefault="00635FE3" w:rsidP="00205761">
      <w:pPr>
        <w:widowControl w:val="0"/>
        <w:ind w:firstLine="709"/>
        <w:jc w:val="both"/>
        <w:rPr>
          <w:sz w:val="28"/>
          <w:szCs w:val="28"/>
        </w:rPr>
      </w:pPr>
      <w:r w:rsidRPr="00BB3EDF">
        <w:rPr>
          <w:sz w:val="28"/>
          <w:szCs w:val="28"/>
        </w:rPr>
        <w:t>реализация мероприятий, направленных на обеспечение  качества и безопасности услуг предприятий питания города;</w:t>
      </w:r>
    </w:p>
    <w:p w:rsidR="00635FE3" w:rsidRPr="00BB3EDF" w:rsidRDefault="00635FE3" w:rsidP="00205761">
      <w:pPr>
        <w:widowControl w:val="0"/>
        <w:ind w:firstLine="709"/>
        <w:jc w:val="both"/>
        <w:rPr>
          <w:sz w:val="28"/>
          <w:szCs w:val="28"/>
        </w:rPr>
      </w:pPr>
      <w:r w:rsidRPr="00BB3EDF">
        <w:rPr>
          <w:sz w:val="28"/>
          <w:szCs w:val="28"/>
        </w:rPr>
        <w:t>совершенствование и упорядочение размещения объектов мелкорозничной сети, в том числе сезонного функционирования;</w:t>
      </w:r>
    </w:p>
    <w:p w:rsidR="00961F19" w:rsidRPr="00BB3EDF" w:rsidRDefault="00961F19" w:rsidP="00205761">
      <w:pPr>
        <w:widowControl w:val="0"/>
        <w:ind w:firstLine="709"/>
        <w:jc w:val="both"/>
        <w:rPr>
          <w:sz w:val="28"/>
          <w:szCs w:val="28"/>
        </w:rPr>
      </w:pPr>
      <w:r w:rsidRPr="00BB3EDF">
        <w:rPr>
          <w:sz w:val="28"/>
          <w:szCs w:val="28"/>
        </w:rPr>
        <w:t>развитие и реализация проекта модернизации и современного оснащения летних кафе;</w:t>
      </w:r>
    </w:p>
    <w:p w:rsidR="00961F19" w:rsidRPr="00BB3EDF" w:rsidRDefault="00961F19" w:rsidP="00205761">
      <w:pPr>
        <w:widowControl w:val="0"/>
        <w:ind w:firstLine="709"/>
        <w:jc w:val="both"/>
        <w:rPr>
          <w:sz w:val="28"/>
          <w:szCs w:val="28"/>
        </w:rPr>
      </w:pPr>
      <w:r w:rsidRPr="00BB3EDF">
        <w:rPr>
          <w:sz w:val="28"/>
          <w:szCs w:val="28"/>
        </w:rPr>
        <w:t>обеспечение реализации проектов «Студенческая муниципальная дисконтная карта», «Муниципальная дисконтная карта школьника»;</w:t>
      </w:r>
    </w:p>
    <w:p w:rsidR="00961F19" w:rsidRPr="00BB3EDF" w:rsidRDefault="00961F19" w:rsidP="00205761">
      <w:pPr>
        <w:widowControl w:val="0"/>
        <w:ind w:firstLine="709"/>
        <w:jc w:val="both"/>
        <w:rPr>
          <w:sz w:val="28"/>
          <w:szCs w:val="28"/>
        </w:rPr>
      </w:pPr>
      <w:r w:rsidRPr="00BB3EDF">
        <w:rPr>
          <w:sz w:val="28"/>
          <w:szCs w:val="28"/>
        </w:rPr>
        <w:t xml:space="preserve">содействие повышению профессионального мастерства и престижа рабочих профессий в сфере общественного питания; </w:t>
      </w:r>
    </w:p>
    <w:p w:rsidR="00961F19" w:rsidRPr="00BB3EDF" w:rsidRDefault="00961F19" w:rsidP="00205761">
      <w:pPr>
        <w:widowControl w:val="0"/>
        <w:ind w:firstLine="709"/>
        <w:jc w:val="both"/>
        <w:rPr>
          <w:sz w:val="28"/>
          <w:szCs w:val="28"/>
        </w:rPr>
      </w:pPr>
      <w:r w:rsidRPr="00BB3EDF">
        <w:rPr>
          <w:sz w:val="28"/>
          <w:szCs w:val="28"/>
        </w:rPr>
        <w:t>презентация достижений кулинаров города Новосибирска, налаживание деловых связей для осуществления культурного и информационного обменов.</w:t>
      </w:r>
    </w:p>
    <w:p w:rsidR="00452F33"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966816"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966816" w:rsidP="00205761">
      <w:pPr>
        <w:widowControl w:val="0"/>
        <w:ind w:firstLine="709"/>
        <w:jc w:val="both"/>
        <w:rPr>
          <w:sz w:val="28"/>
          <w:szCs w:val="28"/>
        </w:rPr>
      </w:pPr>
      <w:r w:rsidRPr="00966816">
        <w:rPr>
          <w:sz w:val="28"/>
          <w:szCs w:val="28"/>
        </w:rPr>
        <w:t>КЦП</w:t>
      </w:r>
      <w:r w:rsidR="00452F33" w:rsidRPr="00BB3EDF">
        <w:rPr>
          <w:sz w:val="28"/>
          <w:szCs w:val="28"/>
        </w:rPr>
        <w:t xml:space="preserve"> «Формирование имиджа города Новосибирска до 2020 года», принятая решением Совета депутатов города Новосибирска от 26.10.2011 </w:t>
      </w:r>
      <w:r w:rsidR="005C1DA7">
        <w:rPr>
          <w:sz w:val="28"/>
          <w:szCs w:val="28"/>
        </w:rPr>
        <w:t>№ </w:t>
      </w:r>
      <w:r w:rsidR="00452F33" w:rsidRPr="00BB3EDF">
        <w:rPr>
          <w:sz w:val="28"/>
          <w:szCs w:val="28"/>
        </w:rPr>
        <w:t>453.</w:t>
      </w:r>
    </w:p>
    <w:p w:rsidR="00452F33" w:rsidRPr="00BB3EDF" w:rsidRDefault="00556ED0" w:rsidP="00205761">
      <w:pPr>
        <w:widowControl w:val="0"/>
        <w:ind w:firstLine="709"/>
        <w:jc w:val="both"/>
        <w:rPr>
          <w:sz w:val="28"/>
          <w:szCs w:val="28"/>
        </w:rPr>
      </w:pPr>
      <w:r>
        <w:rPr>
          <w:sz w:val="28"/>
          <w:szCs w:val="28"/>
        </w:rPr>
        <w:t xml:space="preserve">4.7.3. Задача: </w:t>
      </w:r>
      <w:r w:rsidR="00452F33" w:rsidRPr="00BB3EDF">
        <w:rPr>
          <w:sz w:val="28"/>
          <w:szCs w:val="28"/>
        </w:rPr>
        <w:t>создание условий для обеспечения жителей города Новосибирска услугами бытового обслуживания.</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961F19" w:rsidRPr="00BB3EDF" w:rsidRDefault="00961F19" w:rsidP="00205761">
      <w:pPr>
        <w:widowControl w:val="0"/>
        <w:ind w:firstLine="709"/>
        <w:jc w:val="both"/>
        <w:rPr>
          <w:sz w:val="28"/>
          <w:szCs w:val="28"/>
        </w:rPr>
      </w:pPr>
      <w:r w:rsidRPr="00BB3EDF">
        <w:rPr>
          <w:sz w:val="28"/>
          <w:szCs w:val="28"/>
        </w:rPr>
        <w:t>создание условий для улучшения качества и повышения доступности и разнообразия услуг в сфере бытового обслуживания;</w:t>
      </w:r>
    </w:p>
    <w:p w:rsidR="00452F33" w:rsidRPr="00BB3EDF" w:rsidRDefault="00452F33" w:rsidP="00205761">
      <w:pPr>
        <w:widowControl w:val="0"/>
        <w:ind w:firstLine="709"/>
        <w:jc w:val="both"/>
        <w:rPr>
          <w:sz w:val="28"/>
          <w:szCs w:val="28"/>
        </w:rPr>
      </w:pPr>
      <w:r w:rsidRPr="00BB3EDF">
        <w:rPr>
          <w:sz w:val="28"/>
          <w:szCs w:val="28"/>
        </w:rPr>
        <w:t xml:space="preserve">контроль качества и повышение доступности и разнообразия услуг в сфере </w:t>
      </w:r>
      <w:r w:rsidRPr="00BB3EDF">
        <w:rPr>
          <w:sz w:val="28"/>
          <w:szCs w:val="28"/>
        </w:rPr>
        <w:lastRenderedPageBreak/>
        <w:t>бытового обслуживания;</w:t>
      </w:r>
    </w:p>
    <w:p w:rsidR="00452F33" w:rsidRPr="00BB3EDF" w:rsidRDefault="00452F33" w:rsidP="00205761">
      <w:pPr>
        <w:widowControl w:val="0"/>
        <w:ind w:firstLine="709"/>
        <w:jc w:val="both"/>
        <w:rPr>
          <w:sz w:val="28"/>
          <w:szCs w:val="28"/>
        </w:rPr>
      </w:pPr>
      <w:r w:rsidRPr="00205761">
        <w:rPr>
          <w:sz w:val="28"/>
          <w:szCs w:val="28"/>
        </w:rPr>
        <w:t>совершенствование условий для обеспечения жителей города Новосибирска услугами муниципальных бань, в том числе пенсионер</w:t>
      </w:r>
      <w:r w:rsidR="00D925CB" w:rsidRPr="00205761">
        <w:rPr>
          <w:sz w:val="28"/>
          <w:szCs w:val="28"/>
        </w:rPr>
        <w:t>ов</w:t>
      </w:r>
      <w:r w:rsidRPr="00205761">
        <w:rPr>
          <w:sz w:val="28"/>
          <w:szCs w:val="28"/>
        </w:rPr>
        <w:t xml:space="preserve"> по возрасту </w:t>
      </w:r>
      <w:r w:rsidR="00F16194" w:rsidRPr="00205761">
        <w:rPr>
          <w:sz w:val="28"/>
          <w:szCs w:val="28"/>
        </w:rPr>
        <w:t xml:space="preserve">– услугами </w:t>
      </w:r>
      <w:r w:rsidRPr="00205761">
        <w:rPr>
          <w:sz w:val="28"/>
          <w:szCs w:val="28"/>
        </w:rPr>
        <w:t>по льготным тарифам;</w:t>
      </w:r>
    </w:p>
    <w:p w:rsidR="00452F33" w:rsidRPr="00BB3EDF" w:rsidRDefault="00452F33" w:rsidP="00205761">
      <w:pPr>
        <w:widowControl w:val="0"/>
        <w:ind w:firstLine="709"/>
        <w:jc w:val="both"/>
        <w:rPr>
          <w:sz w:val="28"/>
          <w:szCs w:val="28"/>
        </w:rPr>
      </w:pPr>
      <w:r w:rsidRPr="00BB3EDF">
        <w:rPr>
          <w:sz w:val="28"/>
          <w:szCs w:val="28"/>
        </w:rPr>
        <w:t>содействие развитию кадрового потенциала организаций в сфере бытового обслуживания;</w:t>
      </w:r>
    </w:p>
    <w:p w:rsidR="00452F33" w:rsidRPr="00BB3EDF" w:rsidRDefault="00452F33" w:rsidP="00205761">
      <w:pPr>
        <w:widowControl w:val="0"/>
        <w:ind w:firstLine="709"/>
        <w:jc w:val="both"/>
        <w:rPr>
          <w:sz w:val="28"/>
          <w:szCs w:val="28"/>
        </w:rPr>
      </w:pPr>
      <w:r w:rsidRPr="00BB3EDF">
        <w:rPr>
          <w:sz w:val="28"/>
          <w:szCs w:val="28"/>
        </w:rPr>
        <w:t>организация ритуальных услуг (в том числе оказание гарантированного перечня услуг по погребению умершего</w:t>
      </w:r>
      <w:r w:rsidR="00F651DE">
        <w:rPr>
          <w:sz w:val="28"/>
          <w:szCs w:val="28"/>
        </w:rPr>
        <w:t>) и содержание мест захоронения.</w:t>
      </w:r>
    </w:p>
    <w:p w:rsidR="000873DE"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B376FB"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B376FB"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похоронного дела в городе Новосибирске» на 2014 – 2016 годы, утвержденная </w:t>
      </w:r>
      <w:r w:rsidR="00236D3A">
        <w:rPr>
          <w:sz w:val="28"/>
          <w:szCs w:val="28"/>
        </w:rPr>
        <w:t xml:space="preserve">постановлением мэрии </w:t>
      </w:r>
      <w:r w:rsidR="00452F33" w:rsidRPr="00BB3EDF">
        <w:rPr>
          <w:sz w:val="28"/>
          <w:szCs w:val="28"/>
        </w:rPr>
        <w:t xml:space="preserve">от 11.10.2013 </w:t>
      </w:r>
      <w:r w:rsidR="005C1DA7">
        <w:rPr>
          <w:sz w:val="28"/>
          <w:szCs w:val="28"/>
        </w:rPr>
        <w:t>№ </w:t>
      </w:r>
      <w:r w:rsidR="00452F33" w:rsidRPr="00BB3EDF">
        <w:rPr>
          <w:sz w:val="28"/>
          <w:szCs w:val="28"/>
        </w:rPr>
        <w:t>9616.</w:t>
      </w:r>
    </w:p>
    <w:p w:rsidR="00452F33" w:rsidRPr="00452F33" w:rsidRDefault="00556ED0" w:rsidP="00205761">
      <w:pPr>
        <w:widowControl w:val="0"/>
        <w:ind w:firstLine="709"/>
        <w:jc w:val="both"/>
        <w:rPr>
          <w:sz w:val="28"/>
          <w:szCs w:val="28"/>
        </w:rPr>
      </w:pPr>
      <w:r>
        <w:rPr>
          <w:sz w:val="28"/>
          <w:szCs w:val="28"/>
        </w:rPr>
        <w:t xml:space="preserve">4.7.4. Задача: </w:t>
      </w:r>
      <w:r w:rsidR="00452F33" w:rsidRPr="00452F33">
        <w:rPr>
          <w:sz w:val="28"/>
          <w:szCs w:val="28"/>
        </w:rPr>
        <w:t>формирование и осуществление городской политики в области размещения рекламы и информации, информирование жителей города об этих мероприятиях.</w:t>
      </w:r>
    </w:p>
    <w:p w:rsidR="00452F33" w:rsidRPr="00452F33" w:rsidRDefault="00833668" w:rsidP="00205761">
      <w:pPr>
        <w:widowControl w:val="0"/>
        <w:ind w:firstLine="709"/>
        <w:jc w:val="both"/>
        <w:rPr>
          <w:sz w:val="28"/>
          <w:szCs w:val="28"/>
        </w:rPr>
      </w:pPr>
      <w:r w:rsidRPr="00833668">
        <w:rPr>
          <w:i/>
          <w:sz w:val="28"/>
          <w:szCs w:val="28"/>
        </w:rPr>
        <w:t>Направления деятельности:</w:t>
      </w:r>
      <w:r w:rsidR="00452F33" w:rsidRPr="00452F33">
        <w:rPr>
          <w:sz w:val="28"/>
          <w:szCs w:val="28"/>
        </w:rPr>
        <w:t xml:space="preserve"> </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рганизация и координация работы по комплексному праздничному оформлению города;</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рганизация работы по размещению информации о социально значимых мероприяти</w:t>
      </w:r>
      <w:r w:rsidR="00F651DE">
        <w:rPr>
          <w:sz w:val="28"/>
          <w:szCs w:val="28"/>
        </w:rPr>
        <w:t>ях</w:t>
      </w:r>
      <w:r w:rsidRPr="00452F33">
        <w:rPr>
          <w:sz w:val="28"/>
          <w:szCs w:val="28"/>
        </w:rPr>
        <w:t>;</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 xml:space="preserve">беспечение формирования единого городского рекламно-информационного пространства. </w:t>
      </w:r>
    </w:p>
    <w:p w:rsidR="0003231E" w:rsidRPr="006F7268" w:rsidRDefault="0003231E" w:rsidP="00205761">
      <w:pPr>
        <w:widowControl w:val="0"/>
        <w:rPr>
          <w:rFonts w:cs="Arial"/>
          <w:b/>
          <w:bCs/>
          <w:iCs/>
        </w:rPr>
      </w:pPr>
      <w:bookmarkStart w:id="32" w:name="_Toc273953829"/>
      <w:bookmarkStart w:id="33" w:name="_Toc304451706"/>
      <w:bookmarkStart w:id="34" w:name="_Toc217292347"/>
      <w:bookmarkStart w:id="35" w:name="_Toc58324786"/>
    </w:p>
    <w:p w:rsidR="0003231E"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56ED0">
        <w:rPr>
          <w:rFonts w:cs="Arial"/>
          <w:b/>
          <w:bCs/>
          <w:iCs/>
          <w:sz w:val="28"/>
          <w:szCs w:val="28"/>
        </w:rPr>
        <w:t>8</w:t>
      </w:r>
      <w:r w:rsidR="00460369" w:rsidRPr="00C73DFF">
        <w:rPr>
          <w:rFonts w:cs="Arial"/>
          <w:b/>
          <w:bCs/>
          <w:iCs/>
          <w:sz w:val="28"/>
          <w:szCs w:val="28"/>
        </w:rPr>
        <w:t>. </w:t>
      </w:r>
      <w:r>
        <w:rPr>
          <w:rFonts w:cs="Arial"/>
          <w:b/>
          <w:bCs/>
          <w:iCs/>
          <w:sz w:val="28"/>
          <w:szCs w:val="28"/>
        </w:rPr>
        <w:t>С</w:t>
      </w:r>
      <w:r w:rsidR="00460369" w:rsidRPr="00C73DFF">
        <w:rPr>
          <w:rFonts w:cs="Arial"/>
          <w:b/>
          <w:bCs/>
          <w:iCs/>
          <w:sz w:val="28"/>
          <w:szCs w:val="28"/>
        </w:rPr>
        <w:t>оциальн</w:t>
      </w:r>
      <w:r>
        <w:rPr>
          <w:rFonts w:cs="Arial"/>
          <w:b/>
          <w:bCs/>
          <w:iCs/>
          <w:sz w:val="28"/>
          <w:szCs w:val="28"/>
        </w:rPr>
        <w:t>ая поддержка населения</w:t>
      </w:r>
    </w:p>
    <w:bookmarkEnd w:id="32"/>
    <w:bookmarkEnd w:id="33"/>
    <w:p w:rsidR="00460369" w:rsidRPr="006F7268" w:rsidRDefault="00460369" w:rsidP="00205761">
      <w:pPr>
        <w:widowControl w:val="0"/>
        <w:ind w:firstLine="709"/>
        <w:jc w:val="both"/>
      </w:pPr>
    </w:p>
    <w:p w:rsidR="00452F33" w:rsidRPr="00BB3EDF" w:rsidRDefault="00556ED0" w:rsidP="00205761">
      <w:pPr>
        <w:widowControl w:val="0"/>
        <w:ind w:firstLine="709"/>
        <w:jc w:val="both"/>
        <w:rPr>
          <w:sz w:val="28"/>
          <w:szCs w:val="28"/>
        </w:rPr>
      </w:pPr>
      <w:r>
        <w:rPr>
          <w:sz w:val="28"/>
          <w:szCs w:val="28"/>
        </w:rPr>
        <w:t xml:space="preserve">4.8.1. Задача: </w:t>
      </w:r>
      <w:r w:rsidR="00452F33" w:rsidRPr="00BB3EDF">
        <w:rPr>
          <w:sz w:val="28"/>
          <w:szCs w:val="28"/>
        </w:rPr>
        <w:t>повышение уровня жизни граждан, находящихся в трудной жизненной ситуации, сохранение социальной стабильности в обществе.</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социальная поддержка семей с детьми, находящихся в трудной жизненной ситуации;</w:t>
      </w:r>
    </w:p>
    <w:p w:rsidR="00452F33" w:rsidRPr="00452F33" w:rsidRDefault="00452F33" w:rsidP="00205761">
      <w:pPr>
        <w:widowControl w:val="0"/>
        <w:ind w:firstLine="709"/>
        <w:jc w:val="both"/>
        <w:rPr>
          <w:sz w:val="28"/>
          <w:szCs w:val="28"/>
        </w:rPr>
      </w:pPr>
      <w:r w:rsidRPr="00452F33">
        <w:rPr>
          <w:sz w:val="28"/>
          <w:szCs w:val="28"/>
        </w:rPr>
        <w:t>социальная поддержка ветеранов Великой Отечественной войны;</w:t>
      </w:r>
    </w:p>
    <w:p w:rsidR="00452F33" w:rsidRPr="00BB3EDF" w:rsidRDefault="00452F33" w:rsidP="00205761">
      <w:pPr>
        <w:widowControl w:val="0"/>
        <w:ind w:firstLine="709"/>
        <w:jc w:val="both"/>
        <w:rPr>
          <w:sz w:val="28"/>
          <w:szCs w:val="28"/>
        </w:rPr>
      </w:pPr>
      <w:r w:rsidRPr="00BB3EDF">
        <w:rPr>
          <w:sz w:val="28"/>
          <w:szCs w:val="28"/>
        </w:rPr>
        <w:t>социальная поддержка граждан пожилого возраста и инвалидов;</w:t>
      </w:r>
    </w:p>
    <w:p w:rsidR="00452F33" w:rsidRPr="00BB3EDF" w:rsidRDefault="00452F33" w:rsidP="00205761">
      <w:pPr>
        <w:widowControl w:val="0"/>
        <w:ind w:firstLine="709"/>
        <w:jc w:val="both"/>
        <w:rPr>
          <w:sz w:val="28"/>
          <w:szCs w:val="28"/>
        </w:rPr>
      </w:pPr>
      <w:r w:rsidRPr="00BB3EDF">
        <w:rPr>
          <w:sz w:val="28"/>
          <w:szCs w:val="28"/>
        </w:rPr>
        <w:t>социальная поддержка прочих категорий граждан, находящихся в трудной жизненной ситуации;</w:t>
      </w:r>
    </w:p>
    <w:p w:rsidR="00452F33" w:rsidRPr="00BB3EDF" w:rsidRDefault="00452F33" w:rsidP="00205761">
      <w:pPr>
        <w:widowControl w:val="0"/>
        <w:ind w:firstLine="709"/>
        <w:jc w:val="both"/>
        <w:rPr>
          <w:sz w:val="28"/>
          <w:szCs w:val="28"/>
        </w:rPr>
      </w:pPr>
      <w:r w:rsidRPr="00BB3EDF">
        <w:rPr>
          <w:sz w:val="28"/>
          <w:szCs w:val="28"/>
        </w:rPr>
        <w:t>социальная поддержка работников бюджетной сферы города Новосибирска.</w:t>
      </w:r>
    </w:p>
    <w:p w:rsidR="00452F33" w:rsidRPr="00BB3EDF" w:rsidRDefault="00556ED0" w:rsidP="00205761">
      <w:pPr>
        <w:widowControl w:val="0"/>
        <w:ind w:firstLine="709"/>
        <w:jc w:val="both"/>
        <w:rPr>
          <w:sz w:val="28"/>
          <w:szCs w:val="28"/>
        </w:rPr>
      </w:pPr>
      <w:r>
        <w:rPr>
          <w:sz w:val="28"/>
          <w:szCs w:val="28"/>
        </w:rPr>
        <w:t xml:space="preserve">4.8.2. Задача: </w:t>
      </w:r>
      <w:r w:rsidR="00452F33" w:rsidRPr="00BB3EDF">
        <w:rPr>
          <w:sz w:val="28"/>
          <w:szCs w:val="28"/>
        </w:rPr>
        <w:t>создание условий, обеспечивающих беспрепятственный доступ маломобильных жителей города Новосибирска к приоритетным для них объектам и услугам.</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повышени</w:t>
      </w:r>
      <w:r w:rsidR="00F651DE">
        <w:rPr>
          <w:sz w:val="28"/>
          <w:szCs w:val="28"/>
        </w:rPr>
        <w:t>е</w:t>
      </w:r>
      <w:r w:rsidRPr="00BB3EDF">
        <w:rPr>
          <w:sz w:val="28"/>
          <w:szCs w:val="28"/>
        </w:rPr>
        <w:t xml:space="preserve"> уровня доступности объектов жилищного фонда и социального назначения для маломобильных жителей города Новосибирска;</w:t>
      </w:r>
    </w:p>
    <w:p w:rsidR="00452F33" w:rsidRPr="00452F33" w:rsidRDefault="00452F33" w:rsidP="00205761">
      <w:pPr>
        <w:widowControl w:val="0"/>
        <w:ind w:firstLine="709"/>
        <w:jc w:val="both"/>
        <w:rPr>
          <w:sz w:val="28"/>
          <w:szCs w:val="28"/>
        </w:rPr>
      </w:pPr>
      <w:r w:rsidRPr="00452F33">
        <w:rPr>
          <w:sz w:val="28"/>
          <w:szCs w:val="28"/>
        </w:rPr>
        <w:t>предоставление дополнительных социальных услуг маломобильным жителям города Новосибирска;</w:t>
      </w:r>
    </w:p>
    <w:p w:rsidR="00452F33" w:rsidRPr="00BB3EDF" w:rsidRDefault="00452F33" w:rsidP="00205761">
      <w:pPr>
        <w:widowControl w:val="0"/>
        <w:ind w:firstLine="709"/>
        <w:jc w:val="both"/>
        <w:rPr>
          <w:sz w:val="28"/>
          <w:szCs w:val="28"/>
        </w:rPr>
      </w:pPr>
      <w:r w:rsidRPr="00BB3EDF">
        <w:rPr>
          <w:sz w:val="28"/>
          <w:szCs w:val="28"/>
        </w:rPr>
        <w:t>разработка и издание информационно-справочных материалов для маломо</w:t>
      </w:r>
      <w:r w:rsidRPr="00BB3EDF">
        <w:rPr>
          <w:sz w:val="28"/>
          <w:szCs w:val="28"/>
        </w:rPr>
        <w:lastRenderedPageBreak/>
        <w:t>бильных жителей города Новосибирска;</w:t>
      </w:r>
    </w:p>
    <w:p w:rsidR="00452F33" w:rsidRPr="00BB3EDF" w:rsidRDefault="00452F33" w:rsidP="00205761">
      <w:pPr>
        <w:widowControl w:val="0"/>
        <w:ind w:firstLine="709"/>
        <w:jc w:val="both"/>
        <w:rPr>
          <w:sz w:val="28"/>
          <w:szCs w:val="28"/>
        </w:rPr>
      </w:pPr>
      <w:r w:rsidRPr="00BB3EDF">
        <w:rPr>
          <w:sz w:val="28"/>
          <w:szCs w:val="28"/>
        </w:rPr>
        <w:t>совершенствование кадрового обеспечения и оснащение методическим оборудованием муниципальных учреждений социального обслуживания населения.</w:t>
      </w:r>
    </w:p>
    <w:p w:rsidR="00452F33" w:rsidRPr="00BB3EDF" w:rsidRDefault="008E6C83" w:rsidP="00205761">
      <w:pPr>
        <w:widowControl w:val="0"/>
        <w:ind w:firstLine="709"/>
        <w:jc w:val="both"/>
        <w:rPr>
          <w:sz w:val="28"/>
          <w:szCs w:val="28"/>
        </w:rPr>
      </w:pPr>
      <w:r>
        <w:rPr>
          <w:sz w:val="28"/>
          <w:szCs w:val="28"/>
        </w:rPr>
        <w:t xml:space="preserve">4.8.3. Задача: </w:t>
      </w:r>
      <w:r w:rsidR="00452F33" w:rsidRPr="00BB3EDF">
        <w:rPr>
          <w:sz w:val="28"/>
          <w:szCs w:val="28"/>
        </w:rPr>
        <w:t>создание условий для укрепления социально-экономического статуса семьи, профилактики семейного неблагополучия и социального сиротства, улучшения условий для полноценной жизнедеятельности детей-инвалидов.</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информационно-просветительская и правовая поддержка семьи и детства;</w:t>
      </w:r>
    </w:p>
    <w:p w:rsidR="00452F33" w:rsidRPr="00BB3EDF" w:rsidRDefault="00452F33" w:rsidP="00205761">
      <w:pPr>
        <w:widowControl w:val="0"/>
        <w:ind w:firstLine="709"/>
        <w:jc w:val="both"/>
        <w:rPr>
          <w:sz w:val="28"/>
          <w:szCs w:val="28"/>
        </w:rPr>
      </w:pPr>
      <w:r w:rsidRPr="00BB3EDF">
        <w:rPr>
          <w:sz w:val="28"/>
          <w:szCs w:val="28"/>
        </w:rPr>
        <w:t>укрепление семьи и сохранение традиционной семейной культуры;</w:t>
      </w:r>
    </w:p>
    <w:p w:rsidR="00452F33" w:rsidRPr="00BB3EDF" w:rsidRDefault="00452F33" w:rsidP="00205761">
      <w:pPr>
        <w:widowControl w:val="0"/>
        <w:ind w:firstLine="709"/>
        <w:jc w:val="both"/>
        <w:rPr>
          <w:sz w:val="28"/>
          <w:szCs w:val="28"/>
        </w:rPr>
      </w:pPr>
      <w:r w:rsidRPr="00BB3EDF">
        <w:rPr>
          <w:sz w:val="28"/>
          <w:szCs w:val="28"/>
        </w:rPr>
        <w:t>экономическая поддержка семьи;</w:t>
      </w:r>
    </w:p>
    <w:p w:rsidR="00452F33" w:rsidRPr="00BB3EDF" w:rsidRDefault="00452F33" w:rsidP="00205761">
      <w:pPr>
        <w:widowControl w:val="0"/>
        <w:ind w:firstLine="709"/>
        <w:jc w:val="both"/>
        <w:rPr>
          <w:sz w:val="28"/>
          <w:szCs w:val="28"/>
        </w:rPr>
      </w:pPr>
      <w:r w:rsidRPr="00BB3EDF">
        <w:rPr>
          <w:sz w:val="28"/>
          <w:szCs w:val="28"/>
        </w:rPr>
        <w:t>сохранение и укрепление здоровья семей с детьми;</w:t>
      </w:r>
    </w:p>
    <w:p w:rsidR="00452F33" w:rsidRPr="00BB3EDF" w:rsidRDefault="00452F33" w:rsidP="00205761">
      <w:pPr>
        <w:widowControl w:val="0"/>
        <w:ind w:firstLine="709"/>
        <w:jc w:val="both"/>
        <w:rPr>
          <w:sz w:val="28"/>
          <w:szCs w:val="28"/>
        </w:rPr>
      </w:pPr>
      <w:r w:rsidRPr="00BB3EDF">
        <w:rPr>
          <w:sz w:val="28"/>
          <w:szCs w:val="28"/>
        </w:rPr>
        <w:t>реабилитация семей «группы риска»;</w:t>
      </w:r>
    </w:p>
    <w:p w:rsidR="00452F33" w:rsidRPr="00BB3EDF" w:rsidRDefault="00452F33" w:rsidP="00205761">
      <w:pPr>
        <w:widowControl w:val="0"/>
        <w:ind w:firstLine="709"/>
        <w:jc w:val="both"/>
        <w:rPr>
          <w:sz w:val="28"/>
          <w:szCs w:val="28"/>
        </w:rPr>
      </w:pPr>
      <w:r w:rsidRPr="00BB3EDF">
        <w:rPr>
          <w:sz w:val="28"/>
          <w:szCs w:val="28"/>
        </w:rPr>
        <w:t>улучшение качества жизни семей с детьми-инвалидами;</w:t>
      </w:r>
    </w:p>
    <w:p w:rsidR="00452F33" w:rsidRPr="00BB3EDF" w:rsidRDefault="00452F33" w:rsidP="00205761">
      <w:pPr>
        <w:widowControl w:val="0"/>
        <w:ind w:firstLine="709"/>
        <w:jc w:val="both"/>
        <w:rPr>
          <w:sz w:val="28"/>
          <w:szCs w:val="28"/>
        </w:rPr>
      </w:pPr>
      <w:r w:rsidRPr="00BB3EDF">
        <w:rPr>
          <w:sz w:val="28"/>
          <w:szCs w:val="28"/>
        </w:rPr>
        <w:t>организация и проведение городских и районных мероприятий для семей различных категорий.</w:t>
      </w:r>
    </w:p>
    <w:p w:rsidR="00452F33" w:rsidRPr="008E6C83" w:rsidRDefault="00452F33" w:rsidP="00205761">
      <w:pPr>
        <w:widowControl w:val="0"/>
        <w:ind w:firstLine="709"/>
        <w:jc w:val="both"/>
        <w:rPr>
          <w:i/>
          <w:sz w:val="28"/>
          <w:szCs w:val="28"/>
        </w:rPr>
      </w:pPr>
      <w:r w:rsidRPr="008E6C83">
        <w:rPr>
          <w:i/>
          <w:sz w:val="28"/>
          <w:szCs w:val="28"/>
        </w:rPr>
        <w:t>Программы (проекты/мероприятия), направленные на решение поставленных задач:</w:t>
      </w:r>
    </w:p>
    <w:p w:rsidR="001761F6" w:rsidRPr="00BB3EDF" w:rsidRDefault="001761F6" w:rsidP="00205761">
      <w:pPr>
        <w:widowControl w:val="0"/>
        <w:ind w:firstLine="709"/>
        <w:jc w:val="both"/>
        <w:rPr>
          <w:sz w:val="28"/>
          <w:szCs w:val="28"/>
        </w:rPr>
      </w:pPr>
      <w:r w:rsidRPr="00BB3EDF">
        <w:rPr>
          <w:sz w:val="28"/>
          <w:szCs w:val="28"/>
        </w:rPr>
        <w:t xml:space="preserve">ВЦП «Дети и город» на 2012 – 2016 годы, утвержденная постановлением мэрии от 21.09.2011 </w:t>
      </w:r>
      <w:r>
        <w:rPr>
          <w:sz w:val="28"/>
          <w:szCs w:val="28"/>
        </w:rPr>
        <w:t>№ </w:t>
      </w:r>
      <w:r w:rsidRPr="00BB3EDF">
        <w:rPr>
          <w:sz w:val="28"/>
          <w:szCs w:val="28"/>
        </w:rPr>
        <w:t>8767</w:t>
      </w:r>
      <w:r>
        <w:rPr>
          <w:sz w:val="28"/>
          <w:szCs w:val="28"/>
        </w:rPr>
        <w:t>;</w:t>
      </w:r>
    </w:p>
    <w:p w:rsidR="00452F33" w:rsidRPr="00BB3EDF" w:rsidRDefault="000873DE" w:rsidP="00205761">
      <w:pPr>
        <w:widowControl w:val="0"/>
        <w:ind w:firstLine="709"/>
        <w:jc w:val="both"/>
        <w:rPr>
          <w:sz w:val="28"/>
          <w:szCs w:val="28"/>
        </w:rPr>
      </w:pPr>
      <w:r w:rsidRPr="00BB3EDF">
        <w:rPr>
          <w:sz w:val="28"/>
          <w:szCs w:val="28"/>
        </w:rPr>
        <w:t>ВЦП</w:t>
      </w:r>
      <w:r w:rsidR="00452F33" w:rsidRPr="00BB3EDF">
        <w:rPr>
          <w:sz w:val="28"/>
          <w:szCs w:val="28"/>
        </w:rPr>
        <w:t xml:space="preserve"> «Социальная поддержка населения города Новосибирска» на 2014 – 2016 годы, утвержденная постановлением мэрии от 23.12.2013 </w:t>
      </w:r>
      <w:r w:rsidR="005C1DA7">
        <w:rPr>
          <w:sz w:val="28"/>
          <w:szCs w:val="28"/>
        </w:rPr>
        <w:t>№ </w:t>
      </w:r>
      <w:r w:rsidR="00452F33" w:rsidRPr="00BB3EDF">
        <w:rPr>
          <w:sz w:val="28"/>
          <w:szCs w:val="28"/>
        </w:rPr>
        <w:t>12128;</w:t>
      </w:r>
    </w:p>
    <w:p w:rsidR="001761F6" w:rsidRPr="00BB3EDF" w:rsidRDefault="001761F6" w:rsidP="00205761">
      <w:pPr>
        <w:widowControl w:val="0"/>
        <w:ind w:firstLine="709"/>
        <w:jc w:val="both"/>
        <w:rPr>
          <w:sz w:val="28"/>
          <w:szCs w:val="28"/>
        </w:rPr>
      </w:pPr>
      <w:r w:rsidRPr="00BB3EDF">
        <w:rPr>
          <w:sz w:val="28"/>
          <w:szCs w:val="28"/>
        </w:rPr>
        <w:t xml:space="preserve">ВЦП «Развитие доступной среды жизнедеятельности для маломобильных жителей города Новосибирска» на 2014 – 2016 годы, утвержденная постановлением мэрии от 23.12.2013 </w:t>
      </w:r>
      <w:r>
        <w:rPr>
          <w:sz w:val="28"/>
          <w:szCs w:val="28"/>
        </w:rPr>
        <w:t>№ </w:t>
      </w:r>
      <w:r w:rsidRPr="00BB3EDF">
        <w:rPr>
          <w:sz w:val="28"/>
          <w:szCs w:val="28"/>
        </w:rPr>
        <w:t>12129;</w:t>
      </w:r>
    </w:p>
    <w:p w:rsidR="00452F33" w:rsidRDefault="000873DE" w:rsidP="00205761">
      <w:pPr>
        <w:widowControl w:val="0"/>
        <w:ind w:firstLine="709"/>
        <w:jc w:val="both"/>
        <w:rPr>
          <w:sz w:val="28"/>
          <w:szCs w:val="28"/>
        </w:rPr>
      </w:pPr>
      <w:r w:rsidRPr="00BB3EDF">
        <w:rPr>
          <w:sz w:val="28"/>
          <w:szCs w:val="28"/>
        </w:rPr>
        <w:t>ВЦП</w:t>
      </w:r>
      <w:r w:rsidR="00452F33" w:rsidRPr="00BB3EDF">
        <w:rPr>
          <w:sz w:val="28"/>
          <w:szCs w:val="28"/>
        </w:rPr>
        <w:t xml:space="preserve"> «Развитие системы социального обеспечения населения, опеки и попечительства в городе Новосибирске» на 2014 </w:t>
      </w:r>
      <w:r w:rsidRPr="00BB3EDF">
        <w:rPr>
          <w:sz w:val="28"/>
          <w:szCs w:val="28"/>
        </w:rPr>
        <w:t>–</w:t>
      </w:r>
      <w:r w:rsidR="00452F33" w:rsidRPr="00BB3EDF">
        <w:rPr>
          <w:sz w:val="28"/>
          <w:szCs w:val="28"/>
        </w:rPr>
        <w:t xml:space="preserve"> 2016 годы, утвержденная постановлением мэрии от 31.12.2013 </w:t>
      </w:r>
      <w:r w:rsidR="005C1DA7">
        <w:rPr>
          <w:sz w:val="28"/>
          <w:szCs w:val="28"/>
        </w:rPr>
        <w:t>№ </w:t>
      </w:r>
      <w:r w:rsidR="001761F6">
        <w:rPr>
          <w:sz w:val="28"/>
          <w:szCs w:val="28"/>
        </w:rPr>
        <w:t>12562.</w:t>
      </w:r>
    </w:p>
    <w:p w:rsidR="00EB134F" w:rsidRPr="008E7FB6" w:rsidRDefault="00EB134F" w:rsidP="00205761">
      <w:pPr>
        <w:widowControl w:val="0"/>
        <w:ind w:firstLine="709"/>
        <w:jc w:val="both"/>
        <w:rPr>
          <w:sz w:val="22"/>
          <w:szCs w:val="22"/>
        </w:rPr>
      </w:pPr>
    </w:p>
    <w:p w:rsidR="00B223DE" w:rsidRPr="00C73DFF" w:rsidRDefault="0003231E" w:rsidP="00205761">
      <w:pPr>
        <w:widowControl w:val="0"/>
        <w:autoSpaceDE w:val="0"/>
        <w:autoSpaceDN w:val="0"/>
        <w:jc w:val="center"/>
        <w:outlineLvl w:val="1"/>
        <w:rPr>
          <w:rFonts w:cs="Arial"/>
          <w:b/>
          <w:bCs/>
          <w:iCs/>
          <w:sz w:val="28"/>
          <w:szCs w:val="28"/>
        </w:rPr>
      </w:pPr>
      <w:bookmarkStart w:id="36" w:name="_Toc272854634"/>
      <w:bookmarkStart w:id="37" w:name="_Toc304451707"/>
      <w:r>
        <w:rPr>
          <w:rFonts w:cs="Arial"/>
          <w:b/>
          <w:bCs/>
          <w:iCs/>
          <w:sz w:val="28"/>
          <w:szCs w:val="28"/>
        </w:rPr>
        <w:t>4</w:t>
      </w:r>
      <w:r w:rsidR="00B223DE" w:rsidRPr="00C73DFF">
        <w:rPr>
          <w:rFonts w:cs="Arial"/>
          <w:b/>
          <w:bCs/>
          <w:iCs/>
          <w:sz w:val="28"/>
          <w:szCs w:val="28"/>
        </w:rPr>
        <w:t>.</w:t>
      </w:r>
      <w:r w:rsidR="008E6C83">
        <w:rPr>
          <w:rFonts w:cs="Arial"/>
          <w:b/>
          <w:bCs/>
          <w:iCs/>
          <w:sz w:val="28"/>
          <w:szCs w:val="28"/>
        </w:rPr>
        <w:t>9</w:t>
      </w:r>
      <w:r w:rsidR="00B223DE" w:rsidRPr="00C73DFF">
        <w:rPr>
          <w:rFonts w:cs="Arial"/>
          <w:b/>
          <w:bCs/>
          <w:iCs/>
          <w:sz w:val="28"/>
          <w:szCs w:val="28"/>
        </w:rPr>
        <w:t>. </w:t>
      </w:r>
      <w:bookmarkEnd w:id="36"/>
      <w:bookmarkEnd w:id="37"/>
      <w:r>
        <w:rPr>
          <w:rFonts w:cs="Arial"/>
          <w:b/>
          <w:bCs/>
          <w:iCs/>
          <w:sz w:val="28"/>
          <w:szCs w:val="28"/>
        </w:rPr>
        <w:t>Опека и попечительство</w:t>
      </w:r>
    </w:p>
    <w:p w:rsidR="00B223DE" w:rsidRPr="008E7FB6" w:rsidRDefault="00B223DE" w:rsidP="00205761">
      <w:pPr>
        <w:widowControl w:val="0"/>
        <w:ind w:firstLine="709"/>
        <w:jc w:val="both"/>
        <w:rPr>
          <w:b/>
          <w:bCs/>
          <w:iCs/>
          <w:sz w:val="22"/>
          <w:szCs w:val="22"/>
        </w:rPr>
      </w:pPr>
    </w:p>
    <w:p w:rsidR="002B65BE" w:rsidRPr="00BB3EDF" w:rsidRDefault="008E6C83" w:rsidP="00205761">
      <w:pPr>
        <w:widowControl w:val="0"/>
        <w:ind w:firstLine="709"/>
        <w:jc w:val="both"/>
        <w:rPr>
          <w:sz w:val="28"/>
          <w:szCs w:val="28"/>
        </w:rPr>
      </w:pPr>
      <w:bookmarkStart w:id="38" w:name="_Toc272854635"/>
      <w:bookmarkStart w:id="39" w:name="_Toc304451708"/>
      <w:bookmarkEnd w:id="34"/>
      <w:bookmarkEnd w:id="35"/>
      <w:r>
        <w:rPr>
          <w:sz w:val="28"/>
          <w:szCs w:val="28"/>
        </w:rPr>
        <w:t xml:space="preserve">4.9.1. Задача: </w:t>
      </w:r>
      <w:r w:rsidR="002B65BE" w:rsidRPr="00BB3EDF">
        <w:rPr>
          <w:sz w:val="28"/>
          <w:szCs w:val="28"/>
        </w:rPr>
        <w:t>реализация государственной политики в сфере опеки и попечительства.</w:t>
      </w:r>
    </w:p>
    <w:p w:rsidR="002B65BE" w:rsidRPr="00BB3EDF" w:rsidRDefault="00833668" w:rsidP="00205761">
      <w:pPr>
        <w:widowControl w:val="0"/>
        <w:ind w:firstLine="709"/>
        <w:jc w:val="both"/>
        <w:rPr>
          <w:sz w:val="28"/>
          <w:szCs w:val="28"/>
        </w:rPr>
      </w:pPr>
      <w:r w:rsidRPr="00833668">
        <w:rPr>
          <w:i/>
          <w:sz w:val="28"/>
          <w:szCs w:val="28"/>
        </w:rPr>
        <w:t>Направления деятельности:</w:t>
      </w:r>
      <w:r w:rsidR="002B65BE" w:rsidRPr="00BB3EDF">
        <w:rPr>
          <w:sz w:val="28"/>
          <w:szCs w:val="28"/>
        </w:rPr>
        <w:t xml:space="preserve"> </w:t>
      </w:r>
    </w:p>
    <w:p w:rsidR="002B65BE" w:rsidRPr="00BB3EDF" w:rsidRDefault="002B65BE" w:rsidP="00205761">
      <w:pPr>
        <w:widowControl w:val="0"/>
        <w:ind w:firstLine="709"/>
        <w:jc w:val="both"/>
        <w:rPr>
          <w:sz w:val="28"/>
          <w:szCs w:val="28"/>
        </w:rPr>
      </w:pPr>
      <w:r w:rsidRPr="00BB3EDF">
        <w:rPr>
          <w:sz w:val="28"/>
          <w:szCs w:val="28"/>
        </w:rPr>
        <w:t>обеспечение социальной и правовой защиты несовершеннолетних и недееспособных или ограниченно дееспособных граждан;</w:t>
      </w:r>
    </w:p>
    <w:p w:rsidR="002B65BE" w:rsidRPr="00BB3EDF" w:rsidRDefault="002B65BE" w:rsidP="00205761">
      <w:pPr>
        <w:widowControl w:val="0"/>
        <w:ind w:firstLine="709"/>
        <w:jc w:val="both"/>
        <w:rPr>
          <w:sz w:val="28"/>
          <w:szCs w:val="28"/>
        </w:rPr>
      </w:pPr>
      <w:r w:rsidRPr="00BB3EDF">
        <w:rPr>
          <w:sz w:val="28"/>
          <w:szCs w:val="28"/>
        </w:rPr>
        <w:t>оздоровление в летний период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реформирование сети и деятельности учреждений для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осуществление постинтернатного сопровождения выпускников учреждений для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развитие семейных форм устройства детей-сирот и детей, оставшихся без попечения родителей;</w:t>
      </w:r>
    </w:p>
    <w:p w:rsidR="002B65BE" w:rsidRDefault="002B65BE" w:rsidP="00205761">
      <w:pPr>
        <w:widowControl w:val="0"/>
        <w:ind w:firstLine="709"/>
        <w:jc w:val="both"/>
        <w:rPr>
          <w:sz w:val="28"/>
          <w:szCs w:val="28"/>
        </w:rPr>
      </w:pPr>
      <w:r w:rsidRPr="00BB3EDF">
        <w:rPr>
          <w:sz w:val="28"/>
          <w:szCs w:val="28"/>
        </w:rPr>
        <w:t xml:space="preserve">улучшение условий содержания воспитанников муниципальных казенных образовательных учреждений для детей-сирот и детей, оставшихся без попечения родителей, сокращение численности детей, воспитывающихся в детских домах, за </w:t>
      </w:r>
      <w:r w:rsidRPr="00BB3EDF">
        <w:rPr>
          <w:sz w:val="28"/>
          <w:szCs w:val="28"/>
        </w:rPr>
        <w:lastRenderedPageBreak/>
        <w:t>счет развития различных семейных форм устройства детей.</w:t>
      </w:r>
    </w:p>
    <w:p w:rsidR="002F0AA1" w:rsidRPr="008E6C83" w:rsidRDefault="002F0AA1" w:rsidP="00205761">
      <w:pPr>
        <w:widowControl w:val="0"/>
        <w:ind w:firstLine="709"/>
        <w:jc w:val="both"/>
        <w:rPr>
          <w:i/>
          <w:sz w:val="28"/>
          <w:szCs w:val="28"/>
        </w:rPr>
      </w:pPr>
      <w:r w:rsidRPr="008E6C83">
        <w:rPr>
          <w:i/>
          <w:sz w:val="28"/>
          <w:szCs w:val="28"/>
        </w:rPr>
        <w:t>Программы (проекты/мероприятия), направленные на решение поставленн</w:t>
      </w:r>
      <w:r w:rsidR="008E6C83">
        <w:rPr>
          <w:i/>
          <w:sz w:val="28"/>
          <w:szCs w:val="28"/>
        </w:rPr>
        <w:t>ой</w:t>
      </w:r>
      <w:r w:rsidRPr="008E6C83">
        <w:rPr>
          <w:i/>
          <w:sz w:val="28"/>
          <w:szCs w:val="28"/>
        </w:rPr>
        <w:t xml:space="preserve"> задач</w:t>
      </w:r>
      <w:r w:rsidR="008E6C83">
        <w:rPr>
          <w:i/>
          <w:sz w:val="28"/>
          <w:szCs w:val="28"/>
        </w:rPr>
        <w:t>и</w:t>
      </w:r>
      <w:r w:rsidRPr="008E6C83">
        <w:rPr>
          <w:i/>
          <w:sz w:val="28"/>
          <w:szCs w:val="28"/>
        </w:rPr>
        <w:t>:</w:t>
      </w:r>
    </w:p>
    <w:p w:rsidR="001761F6" w:rsidRPr="00BB3EDF" w:rsidRDefault="001761F6" w:rsidP="00205761">
      <w:pPr>
        <w:widowControl w:val="0"/>
        <w:ind w:firstLine="709"/>
        <w:jc w:val="both"/>
        <w:rPr>
          <w:sz w:val="28"/>
          <w:szCs w:val="28"/>
        </w:rPr>
      </w:pPr>
      <w:r w:rsidRPr="00BB3EDF">
        <w:rPr>
          <w:sz w:val="28"/>
          <w:szCs w:val="28"/>
        </w:rPr>
        <w:t xml:space="preserve">ВЦП «Дети и город» на 2012 – 2016 годы, утвержденная постановлением мэрии от 21.09.2011 </w:t>
      </w:r>
      <w:r>
        <w:rPr>
          <w:sz w:val="28"/>
          <w:szCs w:val="28"/>
        </w:rPr>
        <w:t>№ </w:t>
      </w:r>
      <w:r w:rsidR="00E123EA">
        <w:rPr>
          <w:sz w:val="28"/>
          <w:szCs w:val="28"/>
        </w:rPr>
        <w:t>8767;</w:t>
      </w:r>
    </w:p>
    <w:p w:rsidR="002F0AA1" w:rsidRDefault="002F0AA1" w:rsidP="00205761">
      <w:pPr>
        <w:widowControl w:val="0"/>
        <w:ind w:firstLine="709"/>
        <w:jc w:val="both"/>
        <w:rPr>
          <w:sz w:val="28"/>
          <w:szCs w:val="28"/>
        </w:rPr>
      </w:pPr>
      <w:r w:rsidRPr="00BB3EDF">
        <w:rPr>
          <w:sz w:val="28"/>
          <w:szCs w:val="28"/>
        </w:rPr>
        <w:t xml:space="preserve">ВЦП «Развитие системы социального обеспечения населения, опеки и попечительства в городе Новосибирске» на 2014 – 2016 годы, утвержденная постановлением мэрии от 31.12.2013 </w:t>
      </w:r>
      <w:r>
        <w:rPr>
          <w:sz w:val="28"/>
          <w:szCs w:val="28"/>
        </w:rPr>
        <w:t>№ </w:t>
      </w:r>
      <w:r w:rsidR="001761F6">
        <w:rPr>
          <w:sz w:val="28"/>
          <w:szCs w:val="28"/>
        </w:rPr>
        <w:t>12562.</w:t>
      </w:r>
    </w:p>
    <w:p w:rsidR="00EB134F" w:rsidRPr="008E7FB6" w:rsidRDefault="00EB134F" w:rsidP="00205761">
      <w:pPr>
        <w:widowControl w:val="0"/>
        <w:ind w:firstLine="709"/>
        <w:jc w:val="both"/>
        <w:rPr>
          <w:sz w:val="22"/>
          <w:szCs w:val="22"/>
        </w:rPr>
      </w:pPr>
    </w:p>
    <w:p w:rsidR="00460369" w:rsidRPr="00C73DFF"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.1</w:t>
      </w:r>
      <w:r w:rsidR="008E6C83">
        <w:rPr>
          <w:rFonts w:cs="Arial"/>
          <w:b/>
          <w:bCs/>
          <w:iCs/>
          <w:sz w:val="28"/>
          <w:szCs w:val="28"/>
        </w:rPr>
        <w:t>0</w:t>
      </w:r>
      <w:r w:rsidR="00460369" w:rsidRPr="00C73DFF">
        <w:rPr>
          <w:rFonts w:cs="Arial"/>
          <w:b/>
          <w:bCs/>
          <w:iCs/>
          <w:sz w:val="28"/>
          <w:szCs w:val="28"/>
        </w:rPr>
        <w:t>. </w:t>
      </w:r>
      <w:bookmarkEnd w:id="38"/>
      <w:bookmarkEnd w:id="39"/>
      <w:r>
        <w:rPr>
          <w:rFonts w:cs="Arial"/>
          <w:b/>
          <w:bCs/>
          <w:iCs/>
          <w:sz w:val="28"/>
          <w:szCs w:val="28"/>
        </w:rPr>
        <w:t>Образование</w:t>
      </w:r>
    </w:p>
    <w:p w:rsidR="00460369" w:rsidRPr="008E7FB6" w:rsidRDefault="00460369" w:rsidP="00205761">
      <w:pPr>
        <w:widowControl w:val="0"/>
        <w:ind w:firstLine="709"/>
        <w:jc w:val="both"/>
        <w:rPr>
          <w:sz w:val="22"/>
          <w:szCs w:val="22"/>
        </w:rPr>
      </w:pPr>
    </w:p>
    <w:p w:rsidR="00FF462B" w:rsidRPr="00BB3EDF" w:rsidRDefault="008E6C83" w:rsidP="00205761">
      <w:pPr>
        <w:widowControl w:val="0"/>
        <w:ind w:firstLine="709"/>
        <w:jc w:val="both"/>
        <w:rPr>
          <w:sz w:val="28"/>
          <w:szCs w:val="28"/>
        </w:rPr>
      </w:pPr>
      <w:r>
        <w:rPr>
          <w:sz w:val="28"/>
          <w:szCs w:val="28"/>
        </w:rPr>
        <w:t xml:space="preserve">4.10.1. Задача: </w:t>
      </w:r>
      <w:r w:rsidR="00FF462B" w:rsidRPr="00BB3EDF">
        <w:rPr>
          <w:sz w:val="28"/>
          <w:szCs w:val="28"/>
        </w:rPr>
        <w:t>обеспечение условий для получения качественного и общедоступного образования детей.</w:t>
      </w:r>
    </w:p>
    <w:p w:rsidR="00FF462B" w:rsidRPr="00BB3EDF" w:rsidRDefault="00833668" w:rsidP="00205761">
      <w:pPr>
        <w:widowControl w:val="0"/>
        <w:ind w:firstLine="709"/>
        <w:jc w:val="both"/>
        <w:rPr>
          <w:sz w:val="28"/>
          <w:szCs w:val="28"/>
        </w:rPr>
      </w:pPr>
      <w:r w:rsidRPr="00833668">
        <w:rPr>
          <w:i/>
          <w:sz w:val="28"/>
          <w:szCs w:val="28"/>
        </w:rPr>
        <w:t>Направления деятельности:</w:t>
      </w:r>
    </w:p>
    <w:p w:rsidR="00FF462B" w:rsidRPr="00BB3EDF" w:rsidRDefault="00FF462B" w:rsidP="00205761">
      <w:pPr>
        <w:widowControl w:val="0"/>
        <w:ind w:firstLine="709"/>
        <w:jc w:val="both"/>
        <w:rPr>
          <w:sz w:val="28"/>
          <w:szCs w:val="28"/>
        </w:rPr>
      </w:pPr>
      <w:r w:rsidRPr="00BB3EDF">
        <w:rPr>
          <w:sz w:val="28"/>
          <w:szCs w:val="28"/>
        </w:rPr>
        <w:t>дальнейшее развитие сети образовательных учреждений для обеспечения доступности дошкольного, общего и дополнительного образования независимо от территории проживания, материального благосостояния и состояния здоровья детей;</w:t>
      </w:r>
    </w:p>
    <w:p w:rsidR="00FF462B" w:rsidRPr="00BB3EDF" w:rsidRDefault="00FF462B" w:rsidP="00205761">
      <w:pPr>
        <w:widowControl w:val="0"/>
        <w:ind w:firstLine="709"/>
        <w:jc w:val="both"/>
        <w:rPr>
          <w:sz w:val="28"/>
          <w:szCs w:val="28"/>
        </w:rPr>
      </w:pPr>
      <w:r w:rsidRPr="00BB3EDF">
        <w:rPr>
          <w:sz w:val="28"/>
          <w:szCs w:val="28"/>
        </w:rPr>
        <w:t xml:space="preserve">обновление содержания и технологий обучения, развитие вариативности образовательных программ в соответствии с внедрением </w:t>
      </w:r>
      <w:r w:rsidR="0095442C">
        <w:rPr>
          <w:sz w:val="28"/>
          <w:szCs w:val="28"/>
        </w:rPr>
        <w:t>ф</w:t>
      </w:r>
      <w:r w:rsidR="0095442C" w:rsidRPr="0095442C">
        <w:rPr>
          <w:sz w:val="28"/>
          <w:szCs w:val="28"/>
        </w:rPr>
        <w:t>едеральны</w:t>
      </w:r>
      <w:r w:rsidR="0095442C">
        <w:rPr>
          <w:sz w:val="28"/>
          <w:szCs w:val="28"/>
        </w:rPr>
        <w:t>х</w:t>
      </w:r>
      <w:r w:rsidR="0095442C" w:rsidRPr="0095442C">
        <w:rPr>
          <w:sz w:val="28"/>
          <w:szCs w:val="28"/>
        </w:rPr>
        <w:t xml:space="preserve"> государственны</w:t>
      </w:r>
      <w:r w:rsidR="0095442C">
        <w:rPr>
          <w:sz w:val="28"/>
          <w:szCs w:val="28"/>
        </w:rPr>
        <w:t>х</w:t>
      </w:r>
      <w:r w:rsidR="0095442C" w:rsidRPr="0095442C">
        <w:rPr>
          <w:sz w:val="28"/>
          <w:szCs w:val="28"/>
        </w:rPr>
        <w:t xml:space="preserve"> образовательны</w:t>
      </w:r>
      <w:r w:rsidR="0095442C">
        <w:rPr>
          <w:sz w:val="28"/>
          <w:szCs w:val="28"/>
        </w:rPr>
        <w:t>х</w:t>
      </w:r>
      <w:r w:rsidR="0095442C" w:rsidRPr="0095442C">
        <w:rPr>
          <w:sz w:val="28"/>
          <w:szCs w:val="28"/>
        </w:rPr>
        <w:t xml:space="preserve"> стандарт</w:t>
      </w:r>
      <w:r w:rsidR="0095442C">
        <w:rPr>
          <w:sz w:val="28"/>
          <w:szCs w:val="28"/>
        </w:rPr>
        <w:t>ов</w:t>
      </w:r>
      <w:r w:rsidR="0095442C" w:rsidRPr="0095442C">
        <w:rPr>
          <w:sz w:val="28"/>
          <w:szCs w:val="28"/>
        </w:rPr>
        <w:t xml:space="preserve"> </w:t>
      </w:r>
      <w:r w:rsidRPr="00BB3EDF">
        <w:rPr>
          <w:sz w:val="28"/>
          <w:szCs w:val="28"/>
        </w:rPr>
        <w:t>в системе среднего и дошкольного образования;</w:t>
      </w:r>
    </w:p>
    <w:p w:rsidR="00FF462B" w:rsidRPr="00BB3EDF" w:rsidRDefault="00FF462B" w:rsidP="00205761">
      <w:pPr>
        <w:widowControl w:val="0"/>
        <w:ind w:firstLine="709"/>
        <w:jc w:val="both"/>
        <w:rPr>
          <w:sz w:val="28"/>
          <w:szCs w:val="28"/>
        </w:rPr>
      </w:pPr>
      <w:r w:rsidRPr="00BB3EDF">
        <w:rPr>
          <w:sz w:val="28"/>
          <w:szCs w:val="28"/>
        </w:rPr>
        <w:t>внедрение на всех уровнях общего образования системы оценки качества образования;</w:t>
      </w:r>
    </w:p>
    <w:p w:rsidR="00FF462B" w:rsidRPr="00BB3EDF" w:rsidRDefault="00FF462B" w:rsidP="00205761">
      <w:pPr>
        <w:widowControl w:val="0"/>
        <w:ind w:firstLine="709"/>
        <w:jc w:val="both"/>
        <w:rPr>
          <w:sz w:val="28"/>
          <w:szCs w:val="28"/>
        </w:rPr>
      </w:pPr>
      <w:r w:rsidRPr="00BB3EDF">
        <w:rPr>
          <w:sz w:val="28"/>
          <w:szCs w:val="28"/>
        </w:rPr>
        <w:t>обновление содержания дополнительного образования с учетом введения федеральных государственных образовательных стандартов, перспективных тенденций развития науки, общества, технологий, связанных с социально-экономическим развитием города;</w:t>
      </w:r>
    </w:p>
    <w:p w:rsidR="00FF462B" w:rsidRPr="00BB3EDF" w:rsidRDefault="009A42F7" w:rsidP="00205761">
      <w:pPr>
        <w:widowControl w:val="0"/>
        <w:ind w:firstLine="709"/>
        <w:jc w:val="both"/>
        <w:rPr>
          <w:sz w:val="28"/>
          <w:szCs w:val="28"/>
        </w:rPr>
      </w:pPr>
      <w:r w:rsidRPr="00BB3EDF">
        <w:rPr>
          <w:sz w:val="28"/>
          <w:szCs w:val="28"/>
        </w:rPr>
        <w:t>с</w:t>
      </w:r>
      <w:r w:rsidR="00FF462B" w:rsidRPr="00BB3EDF">
        <w:rPr>
          <w:sz w:val="28"/>
          <w:szCs w:val="28"/>
        </w:rPr>
        <w:t>оздание условий для:</w:t>
      </w:r>
    </w:p>
    <w:p w:rsidR="00FF462B" w:rsidRPr="00BB3EDF" w:rsidRDefault="00FF462B" w:rsidP="00205761">
      <w:pPr>
        <w:widowControl w:val="0"/>
        <w:ind w:firstLine="709"/>
        <w:jc w:val="both"/>
        <w:rPr>
          <w:sz w:val="28"/>
          <w:szCs w:val="28"/>
        </w:rPr>
      </w:pPr>
      <w:r w:rsidRPr="00BB3EDF">
        <w:rPr>
          <w:sz w:val="28"/>
          <w:szCs w:val="28"/>
        </w:rPr>
        <w:t>сохранения и укрепления здоровья школьников, совершенствования системы психолого-медико-педагогического сопровождения образовательного процесса;</w:t>
      </w:r>
    </w:p>
    <w:p w:rsidR="00FF462B" w:rsidRPr="00BB3EDF" w:rsidRDefault="00FF462B" w:rsidP="00205761">
      <w:pPr>
        <w:widowControl w:val="0"/>
        <w:ind w:firstLine="709"/>
        <w:jc w:val="both"/>
        <w:rPr>
          <w:sz w:val="28"/>
          <w:szCs w:val="28"/>
        </w:rPr>
      </w:pPr>
      <w:r w:rsidRPr="00BB3EDF">
        <w:rPr>
          <w:sz w:val="28"/>
          <w:szCs w:val="28"/>
        </w:rPr>
        <w:t>развития современных форм социального партн</w:t>
      </w:r>
      <w:r w:rsidR="00D925CB">
        <w:rPr>
          <w:sz w:val="28"/>
          <w:szCs w:val="28"/>
        </w:rPr>
        <w:t>е</w:t>
      </w:r>
      <w:r w:rsidRPr="00BB3EDF">
        <w:rPr>
          <w:sz w:val="28"/>
          <w:szCs w:val="28"/>
        </w:rPr>
        <w:t>рства, государственно-общественного управления системой образования;</w:t>
      </w:r>
    </w:p>
    <w:p w:rsidR="00FF462B" w:rsidRPr="00BB3EDF" w:rsidRDefault="00FF462B" w:rsidP="00205761">
      <w:pPr>
        <w:widowControl w:val="0"/>
        <w:ind w:firstLine="709"/>
        <w:jc w:val="both"/>
        <w:rPr>
          <w:sz w:val="28"/>
          <w:szCs w:val="28"/>
        </w:rPr>
      </w:pPr>
      <w:r w:rsidRPr="00BB3EDF">
        <w:rPr>
          <w:sz w:val="28"/>
          <w:szCs w:val="28"/>
        </w:rPr>
        <w:t>инклюзивного образования, в том числе с использованием дистанционных технологий сопровождения детей с ограниченными возможностями здоровья;</w:t>
      </w:r>
    </w:p>
    <w:p w:rsidR="00FF462B" w:rsidRPr="00BB3EDF" w:rsidRDefault="00FF462B" w:rsidP="00205761">
      <w:pPr>
        <w:widowControl w:val="0"/>
        <w:ind w:firstLine="709"/>
        <w:jc w:val="both"/>
        <w:rPr>
          <w:sz w:val="28"/>
          <w:szCs w:val="28"/>
        </w:rPr>
      </w:pPr>
      <w:r w:rsidRPr="00BB3EDF">
        <w:rPr>
          <w:sz w:val="28"/>
          <w:szCs w:val="28"/>
        </w:rPr>
        <w:t>повышения эффективности работы по выявлению и поддержке одаренных и талантливых детей, по развитию исследовательской деятельности обучающихся;</w:t>
      </w:r>
    </w:p>
    <w:p w:rsidR="00FF462B" w:rsidRPr="00BB3EDF" w:rsidRDefault="00FF462B" w:rsidP="00205761">
      <w:pPr>
        <w:widowControl w:val="0"/>
        <w:ind w:firstLine="709"/>
        <w:jc w:val="both"/>
        <w:rPr>
          <w:sz w:val="28"/>
          <w:szCs w:val="28"/>
        </w:rPr>
      </w:pPr>
      <w:r w:rsidRPr="00BB3EDF">
        <w:rPr>
          <w:sz w:val="28"/>
          <w:szCs w:val="28"/>
        </w:rPr>
        <w:t>обеспечения роста самосознания и гражданского взросления обучающихся путем воспитания высоконравственной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w:t>
      </w:r>
      <w:r w:rsidR="009A42F7" w:rsidRPr="00BB3EDF">
        <w:rPr>
          <w:sz w:val="28"/>
          <w:szCs w:val="28"/>
        </w:rPr>
        <w:t>радиции и культуру народов мира;</w:t>
      </w:r>
    </w:p>
    <w:p w:rsidR="00FF462B" w:rsidRPr="00BB3EDF" w:rsidRDefault="009A42F7" w:rsidP="00205761">
      <w:pPr>
        <w:widowControl w:val="0"/>
        <w:ind w:firstLine="709"/>
        <w:jc w:val="both"/>
        <w:rPr>
          <w:sz w:val="28"/>
          <w:szCs w:val="28"/>
        </w:rPr>
      </w:pPr>
      <w:r w:rsidRPr="00BB3EDF">
        <w:rPr>
          <w:sz w:val="28"/>
          <w:szCs w:val="28"/>
        </w:rPr>
        <w:t>р</w:t>
      </w:r>
      <w:r w:rsidR="00FF462B" w:rsidRPr="00BB3EDF">
        <w:rPr>
          <w:sz w:val="28"/>
          <w:szCs w:val="28"/>
        </w:rPr>
        <w:t xml:space="preserve">еализация в образовательных организациях программ профессионального развития педагогических кадров на основе профессионального стандарта педагога. Реализация комплекса мер по привлечению и закреплению молодых педагогов </w:t>
      </w:r>
      <w:r w:rsidR="00FF462B" w:rsidRPr="00BB3EDF">
        <w:rPr>
          <w:sz w:val="28"/>
          <w:szCs w:val="28"/>
        </w:rPr>
        <w:lastRenderedPageBreak/>
        <w:t>в отрасль</w:t>
      </w:r>
      <w:r w:rsidRPr="00BB3EDF">
        <w:rPr>
          <w:sz w:val="28"/>
          <w:szCs w:val="28"/>
        </w:rPr>
        <w:t xml:space="preserve"> «Образование».</w:t>
      </w:r>
    </w:p>
    <w:p w:rsidR="00FF462B"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FF462B" w:rsidRPr="00BB3EDF" w:rsidRDefault="009A42F7" w:rsidP="00205761">
      <w:pPr>
        <w:widowControl w:val="0"/>
        <w:ind w:firstLine="709"/>
        <w:jc w:val="both"/>
        <w:rPr>
          <w:sz w:val="28"/>
          <w:szCs w:val="28"/>
        </w:rPr>
      </w:pPr>
      <w:r w:rsidRPr="00BB3EDF">
        <w:rPr>
          <w:sz w:val="28"/>
          <w:szCs w:val="28"/>
        </w:rPr>
        <w:t>м</w:t>
      </w:r>
      <w:r w:rsidR="00FF462B" w:rsidRPr="00BB3EDF">
        <w:rPr>
          <w:sz w:val="28"/>
          <w:szCs w:val="28"/>
        </w:rPr>
        <w:t>униципальная программа «Развитие инфраструктуры и материально-технической базы муниципальных образовательных организаций города Новосибирска» на 2013 – 2017 годы</w:t>
      </w:r>
      <w:r w:rsidRPr="00BB3EDF">
        <w:rPr>
          <w:sz w:val="28"/>
          <w:szCs w:val="28"/>
        </w:rPr>
        <w:t>,</w:t>
      </w:r>
      <w:r w:rsidRPr="009A42F7">
        <w:rPr>
          <w:sz w:val="28"/>
          <w:szCs w:val="28"/>
        </w:rPr>
        <w:t xml:space="preserve"> </w:t>
      </w:r>
      <w:r w:rsidRPr="005A0CD7">
        <w:rPr>
          <w:sz w:val="28"/>
          <w:szCs w:val="28"/>
        </w:rPr>
        <w:t>утвержденн</w:t>
      </w:r>
      <w:r>
        <w:rPr>
          <w:sz w:val="28"/>
          <w:szCs w:val="28"/>
        </w:rPr>
        <w:t>ая</w:t>
      </w:r>
      <w:r w:rsidRPr="005A0CD7">
        <w:rPr>
          <w:sz w:val="28"/>
          <w:szCs w:val="28"/>
        </w:rPr>
        <w:t xml:space="preserve"> постановлением мэрии от 10.07.2013 </w:t>
      </w:r>
      <w:r w:rsidR="005C1DA7">
        <w:rPr>
          <w:sz w:val="28"/>
          <w:szCs w:val="28"/>
        </w:rPr>
        <w:t>№ </w:t>
      </w:r>
      <w:r w:rsidRPr="005A0CD7">
        <w:rPr>
          <w:sz w:val="28"/>
          <w:szCs w:val="28"/>
        </w:rPr>
        <w:t>6518</w:t>
      </w:r>
      <w:r w:rsidR="00FF462B" w:rsidRPr="00BB3EDF">
        <w:rPr>
          <w:sz w:val="28"/>
          <w:szCs w:val="28"/>
        </w:rPr>
        <w:t>;</w:t>
      </w:r>
    </w:p>
    <w:p w:rsidR="00FF462B" w:rsidRDefault="009A42F7" w:rsidP="00205761">
      <w:pPr>
        <w:widowControl w:val="0"/>
        <w:ind w:firstLine="709"/>
        <w:jc w:val="both"/>
        <w:rPr>
          <w:sz w:val="28"/>
          <w:szCs w:val="28"/>
        </w:rPr>
      </w:pPr>
      <w:r w:rsidRPr="00BB3EDF">
        <w:rPr>
          <w:sz w:val="28"/>
          <w:szCs w:val="28"/>
        </w:rPr>
        <w:t>ВЦП</w:t>
      </w:r>
      <w:r w:rsidR="00FF462B" w:rsidRPr="00BB3EDF">
        <w:rPr>
          <w:sz w:val="28"/>
          <w:szCs w:val="28"/>
        </w:rPr>
        <w:t xml:space="preserve"> «Совершенствование организации школьного питания в городе Новосибирске» на 2013</w:t>
      </w:r>
      <w:r w:rsidR="004E072A">
        <w:rPr>
          <w:sz w:val="28"/>
          <w:szCs w:val="28"/>
        </w:rPr>
        <w:t> </w:t>
      </w:r>
      <w:r w:rsidRPr="00BB3EDF">
        <w:rPr>
          <w:sz w:val="28"/>
          <w:szCs w:val="28"/>
        </w:rPr>
        <w:t>–</w:t>
      </w:r>
      <w:r w:rsidR="004E072A">
        <w:rPr>
          <w:sz w:val="28"/>
          <w:szCs w:val="28"/>
        </w:rPr>
        <w:t> </w:t>
      </w:r>
      <w:r w:rsidR="00FF462B" w:rsidRPr="00BB3EDF">
        <w:rPr>
          <w:sz w:val="28"/>
          <w:szCs w:val="28"/>
        </w:rPr>
        <w:t>2016 годы</w:t>
      </w:r>
      <w:r w:rsidRPr="00BB3EDF">
        <w:rPr>
          <w:sz w:val="28"/>
          <w:szCs w:val="28"/>
        </w:rPr>
        <w:t xml:space="preserve">, утвержденная постановлением мэрии от 01.03.2013 </w:t>
      </w:r>
      <w:r w:rsidR="005C1DA7">
        <w:rPr>
          <w:sz w:val="28"/>
          <w:szCs w:val="28"/>
        </w:rPr>
        <w:t>№ </w:t>
      </w:r>
      <w:r w:rsidRPr="00BB3EDF">
        <w:rPr>
          <w:sz w:val="28"/>
          <w:szCs w:val="28"/>
        </w:rPr>
        <w:t>2007</w:t>
      </w:r>
      <w:r w:rsidR="0080032C" w:rsidRPr="0080032C">
        <w:rPr>
          <w:b/>
          <w:sz w:val="28"/>
          <w:szCs w:val="28"/>
        </w:rPr>
        <w:t>;</w:t>
      </w:r>
    </w:p>
    <w:p w:rsidR="0080032C" w:rsidRPr="00BB3EDF" w:rsidRDefault="0080032C" w:rsidP="00205761">
      <w:pPr>
        <w:widowControl w:val="0"/>
        <w:ind w:firstLine="709"/>
        <w:jc w:val="both"/>
        <w:rPr>
          <w:sz w:val="28"/>
          <w:szCs w:val="28"/>
        </w:rPr>
      </w:pPr>
      <w:r w:rsidRPr="0080032C">
        <w:rPr>
          <w:b/>
          <w:sz w:val="28"/>
          <w:szCs w:val="28"/>
        </w:rPr>
        <w:t>муниципальная программа «Развитие муниципальной системы образования города Новосибирска» на 2015 – 2017 годы,  утвержденная постановлением мэрии от 20.11.2014 № 10148.</w:t>
      </w:r>
    </w:p>
    <w:p w:rsidR="0003231E" w:rsidRPr="00205761" w:rsidRDefault="0003231E" w:rsidP="00205761">
      <w:pPr>
        <w:widowControl w:val="0"/>
        <w:rPr>
          <w:b/>
          <w:bCs/>
        </w:rPr>
      </w:pPr>
      <w:bookmarkStart w:id="40" w:name="_Toc304451709"/>
      <w:bookmarkStart w:id="41" w:name="_Toc151286779"/>
      <w:bookmarkStart w:id="42" w:name="_Toc272854636"/>
    </w:p>
    <w:p w:rsidR="00460369" w:rsidRPr="00C73DFF" w:rsidRDefault="0003231E" w:rsidP="00205761">
      <w:pPr>
        <w:pStyle w:val="2"/>
        <w:keepNext w:val="0"/>
        <w:widowControl w:val="0"/>
        <w:spacing w:before="0" w:after="0"/>
        <w:ind w:left="284" w:right="284"/>
        <w:jc w:val="center"/>
        <w:rPr>
          <w:rFonts w:ascii="Times New Roman" w:hAnsi="Times New Roman" w:cs="Times New Roman"/>
          <w:i w:val="0"/>
          <w:iCs w:val="0"/>
        </w:rPr>
      </w:pPr>
      <w:r>
        <w:rPr>
          <w:rFonts w:ascii="Times New Roman" w:hAnsi="Times New Roman" w:cs="Times New Roman"/>
          <w:i w:val="0"/>
          <w:iCs w:val="0"/>
        </w:rPr>
        <w:t>4</w:t>
      </w:r>
      <w:r w:rsidR="008E6C83">
        <w:rPr>
          <w:rFonts w:ascii="Times New Roman" w:hAnsi="Times New Roman" w:cs="Times New Roman"/>
          <w:i w:val="0"/>
          <w:iCs w:val="0"/>
        </w:rPr>
        <w:t>.11</w:t>
      </w:r>
      <w:r w:rsidR="00460369" w:rsidRPr="00C73DFF">
        <w:rPr>
          <w:rFonts w:ascii="Times New Roman" w:hAnsi="Times New Roman" w:cs="Times New Roman"/>
          <w:i w:val="0"/>
          <w:iCs w:val="0"/>
        </w:rPr>
        <w:t>. </w:t>
      </w:r>
      <w:bookmarkEnd w:id="40"/>
      <w:r>
        <w:rPr>
          <w:rFonts w:ascii="Times New Roman" w:hAnsi="Times New Roman" w:cs="Times New Roman"/>
          <w:i w:val="0"/>
          <w:iCs w:val="0"/>
        </w:rPr>
        <w:t>Культура</w:t>
      </w:r>
      <w:r w:rsidR="00460369" w:rsidRPr="00C73DFF">
        <w:rPr>
          <w:rFonts w:ascii="Times New Roman" w:hAnsi="Times New Roman" w:cs="Times New Roman"/>
          <w:i w:val="0"/>
          <w:iCs w:val="0"/>
        </w:rPr>
        <w:t xml:space="preserve"> </w:t>
      </w:r>
      <w:bookmarkEnd w:id="41"/>
      <w:bookmarkEnd w:id="42"/>
    </w:p>
    <w:p w:rsidR="00460369" w:rsidRPr="00205761" w:rsidRDefault="00460369" w:rsidP="00205761">
      <w:pPr>
        <w:widowControl w:val="0"/>
        <w:autoSpaceDE w:val="0"/>
        <w:autoSpaceDN w:val="0"/>
        <w:ind w:firstLine="709"/>
        <w:jc w:val="both"/>
      </w:pPr>
    </w:p>
    <w:p w:rsidR="00127B27" w:rsidRDefault="008E6C83" w:rsidP="00205761">
      <w:pPr>
        <w:widowControl w:val="0"/>
        <w:autoSpaceDE w:val="0"/>
        <w:autoSpaceDN w:val="0"/>
        <w:ind w:firstLine="709"/>
        <w:jc w:val="both"/>
        <w:rPr>
          <w:rFonts w:eastAsia="Calibri"/>
          <w:sz w:val="28"/>
          <w:szCs w:val="28"/>
        </w:rPr>
      </w:pPr>
      <w:r>
        <w:rPr>
          <w:sz w:val="28"/>
          <w:szCs w:val="28"/>
        </w:rPr>
        <w:t xml:space="preserve">4.11.1. Задача: </w:t>
      </w:r>
      <w:r w:rsidR="00127B27" w:rsidRPr="00127B27">
        <w:rPr>
          <w:sz w:val="28"/>
          <w:szCs w:val="28"/>
        </w:rPr>
        <w:t>о</w:t>
      </w:r>
      <w:r w:rsidR="00127B27" w:rsidRPr="00127B27">
        <w:rPr>
          <w:rFonts w:eastAsia="Calibri"/>
          <w:sz w:val="28"/>
          <w:szCs w:val="28"/>
        </w:rPr>
        <w:t>рганизация предоставления дополнительного образования детям в сфере культуры (за исключением предоставления дополнительного образования детям в учреждениях регионального значе</w:t>
      </w:r>
      <w:r w:rsidR="00127B27">
        <w:rPr>
          <w:rFonts w:eastAsia="Calibri"/>
          <w:sz w:val="28"/>
          <w:szCs w:val="28"/>
        </w:rPr>
        <w:t>ния).</w:t>
      </w:r>
    </w:p>
    <w:p w:rsidR="00127B27" w:rsidRPr="008E6C83" w:rsidRDefault="00833668" w:rsidP="00205761">
      <w:pPr>
        <w:widowControl w:val="0"/>
        <w:autoSpaceDE w:val="0"/>
        <w:autoSpaceDN w:val="0"/>
        <w:ind w:firstLine="709"/>
        <w:jc w:val="both"/>
        <w:rPr>
          <w:rFonts w:eastAsia="Calibr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обеспечение реализации дополнительных  общеразвивающих и предпрофессиональных образовательных программ в области искусств в системе </w:t>
      </w:r>
      <w:r w:rsidR="001C34FA">
        <w:rPr>
          <w:rFonts w:eastAsia="Calibri"/>
          <w:sz w:val="28"/>
          <w:szCs w:val="28"/>
        </w:rPr>
        <w:t>муниципальных образовательных организаций дополнительного образования детей</w:t>
      </w:r>
      <w:r w:rsidR="001C34FA" w:rsidRPr="00127B27">
        <w:rPr>
          <w:rFonts w:eastAsia="Calibri"/>
          <w:sz w:val="28"/>
          <w:szCs w:val="28"/>
        </w:rPr>
        <w:t xml:space="preserve"> </w:t>
      </w:r>
      <w:r w:rsidRPr="00127B27">
        <w:rPr>
          <w:rFonts w:eastAsia="Calibri"/>
          <w:sz w:val="28"/>
          <w:szCs w:val="28"/>
        </w:rPr>
        <w:t>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оказание поддержки одаренным детям в области культуры; </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участия учащихся</w:t>
      </w:r>
      <w:r w:rsidR="008A5C43">
        <w:rPr>
          <w:rFonts w:eastAsia="Calibri"/>
          <w:sz w:val="28"/>
          <w:szCs w:val="28"/>
        </w:rPr>
        <w:t xml:space="preserve"> муниципальных образовательных организаций дополнительного образования детей</w:t>
      </w:r>
      <w:r w:rsidRPr="00127B27">
        <w:rPr>
          <w:rFonts w:eastAsia="Calibri"/>
          <w:sz w:val="28"/>
          <w:szCs w:val="28"/>
        </w:rPr>
        <w:t xml:space="preserve"> в творческих состязаниях, в том числе проводимых в других городах и регионах Российской Федерации, а также за рубежом;</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проведение конкурсов среди образовательных </w:t>
      </w:r>
      <w:r w:rsidRPr="008A5C43">
        <w:rPr>
          <w:rFonts w:eastAsia="Calibri"/>
          <w:sz w:val="28"/>
          <w:szCs w:val="28"/>
        </w:rPr>
        <w:t>учреждений</w:t>
      </w:r>
      <w:r w:rsidR="008E6C83">
        <w:rPr>
          <w:rFonts w:eastAsia="Calibri"/>
          <w:sz w:val="28"/>
          <w:szCs w:val="28"/>
        </w:rPr>
        <w:t xml:space="preserve"> </w:t>
      </w:r>
      <w:r w:rsidRPr="00127B27">
        <w:rPr>
          <w:rFonts w:eastAsia="Calibri"/>
          <w:sz w:val="28"/>
          <w:szCs w:val="28"/>
        </w:rPr>
        <w:t>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обучения специалистов образовательных учреждений сферы культуры по программам дополнительного профессионального образования.</w:t>
      </w:r>
    </w:p>
    <w:p w:rsidR="00127B27" w:rsidRPr="008E6C83" w:rsidRDefault="008E6C83" w:rsidP="00205761">
      <w:pPr>
        <w:widowControl w:val="0"/>
        <w:autoSpaceDE w:val="0"/>
        <w:autoSpaceDN w:val="0"/>
        <w:adjustRightInd w:val="0"/>
        <w:ind w:firstLine="709"/>
        <w:jc w:val="both"/>
        <w:rPr>
          <w:rFonts w:eastAsia="Calibri"/>
          <w:sz w:val="28"/>
          <w:szCs w:val="28"/>
        </w:rPr>
      </w:pPr>
      <w:r>
        <w:rPr>
          <w:sz w:val="28"/>
          <w:szCs w:val="28"/>
        </w:rPr>
        <w:t>4.11.2. Задача: о</w:t>
      </w:r>
      <w:r w:rsidR="00127B27" w:rsidRPr="008E6C83">
        <w:rPr>
          <w:rFonts w:eastAsia="Calibri"/>
          <w:sz w:val="28"/>
          <w:szCs w:val="28"/>
        </w:rPr>
        <w:t>рганизация библиотечного обслуживания населения города Новосибирска, комплектование и обеспечение сохранности библиотечных фондов муниципальных библиотек города Новосибирска.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текущее комплектование фондов муниципальных библиотек книгами и периодическими изданиями, отражение их в электронном каталоге;</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w:t>
      </w:r>
      <w:r w:rsidR="00F651DE">
        <w:rPr>
          <w:rFonts w:eastAsia="Calibri"/>
          <w:sz w:val="28"/>
          <w:szCs w:val="28"/>
        </w:rPr>
        <w:t>е</w:t>
      </w:r>
      <w:r w:rsidRPr="00127B27">
        <w:rPr>
          <w:rFonts w:eastAsia="Calibri"/>
          <w:sz w:val="28"/>
          <w:szCs w:val="28"/>
        </w:rPr>
        <w:t xml:space="preserve"> доступа населения к справочно-поисковому аппарату и базам данных муниципальных библиотек путем совершенствования библиотечного обслуживания, развития муниципальной информационной библиотечной сети;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развитие материально-техническ</w:t>
      </w:r>
      <w:r w:rsidR="00E75303">
        <w:rPr>
          <w:rFonts w:eastAsia="Calibri"/>
          <w:sz w:val="28"/>
          <w:szCs w:val="28"/>
        </w:rPr>
        <w:t>ой базы муниципальных библиотек</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создание и развитие материально-технической базы районных центров по </w:t>
      </w:r>
      <w:r w:rsidR="00E75303">
        <w:rPr>
          <w:rFonts w:eastAsia="Calibri"/>
          <w:sz w:val="28"/>
          <w:szCs w:val="28"/>
        </w:rPr>
        <w:t>краеведению</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участие муниципальных библиотек в конкурсе инновационных проектов муниципальных библиотек;</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lastRenderedPageBreak/>
        <w:t>содействие организации библиотечных мероприятий для людей с ограниченными возможностями, в том числе детей;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организация обучения работников муниципальных библиотек.</w:t>
      </w:r>
    </w:p>
    <w:p w:rsidR="00127B27" w:rsidRPr="008E6C83" w:rsidRDefault="008E6C83" w:rsidP="00205761">
      <w:pPr>
        <w:widowControl w:val="0"/>
        <w:autoSpaceDE w:val="0"/>
        <w:autoSpaceDN w:val="0"/>
        <w:adjustRightInd w:val="0"/>
        <w:ind w:firstLine="709"/>
        <w:jc w:val="both"/>
        <w:rPr>
          <w:rFonts w:eastAsia="Calibri"/>
          <w:sz w:val="28"/>
          <w:szCs w:val="28"/>
        </w:rPr>
      </w:pPr>
      <w:r w:rsidRPr="008E6C83">
        <w:rPr>
          <w:sz w:val="28"/>
          <w:szCs w:val="28"/>
        </w:rPr>
        <w:t xml:space="preserve">4.11.3. Задача: </w:t>
      </w:r>
      <w:r w:rsidRPr="008E6C83">
        <w:rPr>
          <w:rFonts w:eastAsia="Calibri"/>
          <w:sz w:val="28"/>
          <w:szCs w:val="28"/>
        </w:rPr>
        <w:t xml:space="preserve">создание </w:t>
      </w:r>
      <w:r w:rsidR="00127B27" w:rsidRPr="008E6C83">
        <w:rPr>
          <w:rFonts w:eastAsia="Calibri"/>
          <w:sz w:val="28"/>
          <w:szCs w:val="28"/>
        </w:rPr>
        <w:t>условий для организации досуга и обеспечения жителей города Новосибирска услугами организаций культуры.</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проведения культурно-досуговых и  информационно-просветительских мероприятий в домах и  дворцах культуры, культурных центрах, направленных на реализацию творческих способностей жителей и эстетическое воспитание детей и подростков;</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проведение городских конкурсов, фестивалей, выставок, концертов с участием муниципальных организаций сферы культуры</w:t>
      </w:r>
      <w:r w:rsidR="00990FB2">
        <w:rPr>
          <w:rFonts w:eastAsia="Calibri"/>
          <w:sz w:val="28"/>
          <w:szCs w:val="28"/>
        </w:rPr>
        <w:t xml:space="preserve">, в том числе </w:t>
      </w:r>
      <w:r w:rsidRPr="00127B27">
        <w:rPr>
          <w:rFonts w:eastAsia="Calibri"/>
          <w:sz w:val="28"/>
          <w:szCs w:val="28"/>
        </w:rPr>
        <w:t>среди культурно-досуговых учреждений  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обеспечение участия воспитанников творческих коллективов </w:t>
      </w:r>
      <w:r w:rsidR="00F651DE">
        <w:rPr>
          <w:rFonts w:eastAsia="Calibri"/>
          <w:sz w:val="28"/>
          <w:szCs w:val="28"/>
        </w:rPr>
        <w:t>культурно-досуговых учреждений</w:t>
      </w:r>
      <w:r w:rsidRPr="00127B27">
        <w:rPr>
          <w:rFonts w:eastAsia="Calibri"/>
          <w:sz w:val="28"/>
          <w:szCs w:val="28"/>
        </w:rPr>
        <w:t xml:space="preserve"> в творческих состязаниях, в том числе проводимых в других городах и регионах Российской Федерации, а также за рубежом;</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содействие организации культурно-досуговых мероприятий для людей с ограниченными возможностями, в том числе детей;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обучения специалистов культурно-досуговых учреждений по программам дополнительного профессионального образования;</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приобретение музыкальных инструментов, сценических костюмов и обуви для муниципальных культурно-досуговых учреждений.</w:t>
      </w:r>
    </w:p>
    <w:p w:rsidR="00127B27" w:rsidRPr="00127B27" w:rsidRDefault="008E6C83" w:rsidP="00205761">
      <w:pPr>
        <w:widowControl w:val="0"/>
        <w:autoSpaceDE w:val="0"/>
        <w:autoSpaceDN w:val="0"/>
        <w:adjustRightInd w:val="0"/>
        <w:ind w:firstLine="709"/>
        <w:jc w:val="both"/>
        <w:rPr>
          <w:rFonts w:eastAsia="Calibri"/>
          <w:b/>
          <w:sz w:val="28"/>
          <w:szCs w:val="28"/>
        </w:rPr>
      </w:pPr>
      <w:r w:rsidRPr="008E6C83">
        <w:rPr>
          <w:sz w:val="28"/>
          <w:szCs w:val="28"/>
        </w:rPr>
        <w:t xml:space="preserve">4.11.4. Задача: </w:t>
      </w:r>
      <w:r w:rsidRPr="008E6C83">
        <w:rPr>
          <w:rFonts w:eastAsia="Calibri"/>
          <w:sz w:val="28"/>
          <w:szCs w:val="28"/>
        </w:rPr>
        <w:t xml:space="preserve">создание </w:t>
      </w:r>
      <w:r w:rsidR="00127B27" w:rsidRPr="008E6C83">
        <w:rPr>
          <w:rFonts w:eastAsia="Calibri"/>
          <w:sz w:val="28"/>
          <w:szCs w:val="28"/>
        </w:rPr>
        <w:t>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Новосибирске.</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990FB2" w:rsidRPr="00127B27" w:rsidRDefault="00990FB2" w:rsidP="00205761">
      <w:pPr>
        <w:widowControl w:val="0"/>
        <w:autoSpaceDE w:val="0"/>
        <w:autoSpaceDN w:val="0"/>
        <w:adjustRightInd w:val="0"/>
        <w:ind w:firstLine="709"/>
        <w:jc w:val="both"/>
        <w:rPr>
          <w:rFonts w:eastAsia="Calibri"/>
          <w:sz w:val="28"/>
          <w:szCs w:val="28"/>
        </w:rPr>
      </w:pPr>
      <w:r>
        <w:rPr>
          <w:rFonts w:eastAsia="Calibri"/>
          <w:sz w:val="28"/>
          <w:szCs w:val="28"/>
        </w:rPr>
        <w:t xml:space="preserve">оказание </w:t>
      </w:r>
      <w:r w:rsidRPr="00127B27">
        <w:rPr>
          <w:rFonts w:eastAsia="Calibri"/>
          <w:sz w:val="28"/>
          <w:szCs w:val="28"/>
        </w:rPr>
        <w:t>организационн</w:t>
      </w:r>
      <w:r>
        <w:rPr>
          <w:rFonts w:eastAsia="Calibri"/>
          <w:sz w:val="28"/>
          <w:szCs w:val="28"/>
        </w:rPr>
        <w:t>ой</w:t>
      </w:r>
      <w:r w:rsidRPr="00127B27">
        <w:rPr>
          <w:rFonts w:eastAsia="Calibri"/>
          <w:sz w:val="28"/>
          <w:szCs w:val="28"/>
        </w:rPr>
        <w:t>, информационн</w:t>
      </w:r>
      <w:r>
        <w:rPr>
          <w:rFonts w:eastAsia="Calibri"/>
          <w:sz w:val="28"/>
          <w:szCs w:val="28"/>
        </w:rPr>
        <w:t>ой</w:t>
      </w:r>
      <w:r w:rsidRPr="00127B27">
        <w:rPr>
          <w:rFonts w:eastAsia="Calibri"/>
          <w:sz w:val="28"/>
          <w:szCs w:val="28"/>
        </w:rPr>
        <w:t xml:space="preserve"> поддержк</w:t>
      </w:r>
      <w:r>
        <w:rPr>
          <w:rFonts w:eastAsia="Calibri"/>
          <w:sz w:val="28"/>
          <w:szCs w:val="28"/>
        </w:rPr>
        <w:t>и</w:t>
      </w:r>
      <w:r w:rsidRPr="00127B27">
        <w:rPr>
          <w:rFonts w:eastAsia="Calibri"/>
          <w:sz w:val="28"/>
          <w:szCs w:val="28"/>
        </w:rPr>
        <w:t xml:space="preserve">, методической помощи общественным организациям, национально-культурным автономиям, национально-культурным центрам в проведении </w:t>
      </w:r>
      <w:r w:rsidR="00647EC9">
        <w:rPr>
          <w:rFonts w:eastAsia="Calibri"/>
          <w:sz w:val="28"/>
          <w:szCs w:val="28"/>
        </w:rPr>
        <w:t>мероприятий</w:t>
      </w:r>
      <w:r w:rsidRPr="00127B27">
        <w:rPr>
          <w:rFonts w:eastAsia="Calibri"/>
          <w:sz w:val="28"/>
          <w:szCs w:val="28"/>
        </w:rPr>
        <w:t xml:space="preserve"> в муниципальных учреждени</w:t>
      </w:r>
      <w:r>
        <w:rPr>
          <w:rFonts w:eastAsia="Calibri"/>
          <w:sz w:val="28"/>
          <w:szCs w:val="28"/>
        </w:rPr>
        <w:t>ях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поддержка инициативы общественных организаций по проведению социокультурных мероприятий, направленных на сохранение и развитие на</w:t>
      </w:r>
      <w:r w:rsidR="00990FB2">
        <w:rPr>
          <w:rFonts w:eastAsia="Calibri"/>
          <w:sz w:val="28"/>
          <w:szCs w:val="28"/>
        </w:rPr>
        <w:t>родных художественных промыслов.</w:t>
      </w:r>
    </w:p>
    <w:p w:rsidR="00127B27" w:rsidRPr="00127B27" w:rsidRDefault="008E6C83" w:rsidP="00205761">
      <w:pPr>
        <w:widowControl w:val="0"/>
        <w:autoSpaceDE w:val="0"/>
        <w:autoSpaceDN w:val="0"/>
        <w:adjustRightInd w:val="0"/>
        <w:ind w:firstLine="709"/>
        <w:jc w:val="both"/>
        <w:rPr>
          <w:rFonts w:eastAsia="Calibri"/>
          <w:b/>
          <w:sz w:val="28"/>
          <w:szCs w:val="28"/>
        </w:rPr>
      </w:pPr>
      <w:r w:rsidRPr="008E6C83">
        <w:rPr>
          <w:sz w:val="28"/>
          <w:szCs w:val="28"/>
        </w:rPr>
        <w:t xml:space="preserve">4.11.5. Задача: </w:t>
      </w:r>
      <w:r w:rsidRPr="008E6C83">
        <w:rPr>
          <w:rFonts w:eastAsia="Calibri"/>
          <w:sz w:val="28"/>
          <w:szCs w:val="28"/>
        </w:rPr>
        <w:t xml:space="preserve">обеспечение </w:t>
      </w:r>
      <w:r w:rsidR="00127B27" w:rsidRPr="008E6C83">
        <w:rPr>
          <w:rFonts w:eastAsia="Calibri"/>
          <w:sz w:val="28"/>
          <w:szCs w:val="28"/>
        </w:rPr>
        <w:t>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охрана объектов культурного наследия (памятников истории и культуры) местного (муниципального) значения, расположенных на территории города Новоси</w:t>
      </w:r>
      <w:r>
        <w:rPr>
          <w:rFonts w:eastAsia="Calibri"/>
          <w:sz w:val="28"/>
          <w:szCs w:val="28"/>
        </w:rPr>
        <w:t>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работа по согласованию решений уполномоченного государственного органа Новосибирской области о включении объекта культурного наследия местного (муниципального) значения в реестр и исключении из него;</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инициирование разработки проектов зон охраны объектов культурного наследия;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подготовка предложений по установлению на объектах культурного наследия местного (муниципального) значения информационных надписей и обозначе</w:t>
      </w:r>
      <w:r w:rsidRPr="00127B27">
        <w:rPr>
          <w:rFonts w:eastAsia="Calibri"/>
          <w:sz w:val="28"/>
          <w:szCs w:val="28"/>
        </w:rPr>
        <w:lastRenderedPageBreak/>
        <w:t>ний;</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участие в осуществлении контроля состояния объектов культурного наследия местного (муниципального) значения;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участие в подготовке заданий на проведение работ по сохранению объекта культурного наследия и разрешений на проведение работ по сохранению объекта культурного наследия, а также в согласовании проектной документации на проведение работ по сохранению объекта культурного наследия;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оформление охранных обязательств на объекты культурного наследия при предоставлении их в пользование, аренду, безвозмездное пользование;</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формирование и ведение базы данных по объектам культурного наследия, расположенным на территории города Новосибирска;</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публикация музейных предметов и музейных коллекций;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комплектование музейного фонда </w:t>
      </w:r>
      <w:r w:rsidR="00EB134F">
        <w:rPr>
          <w:rFonts w:eastAsia="Calibri"/>
          <w:sz w:val="28"/>
          <w:szCs w:val="28"/>
        </w:rPr>
        <w:t>муниципального казенного учреждения культуры</w:t>
      </w:r>
      <w:r w:rsidRPr="00127B27">
        <w:rPr>
          <w:rFonts w:eastAsia="Calibri"/>
          <w:sz w:val="28"/>
          <w:szCs w:val="28"/>
        </w:rPr>
        <w:t xml:space="preserve"> </w:t>
      </w:r>
      <w:r w:rsidR="008E6C83">
        <w:rPr>
          <w:rFonts w:eastAsia="Calibri"/>
          <w:sz w:val="28"/>
          <w:szCs w:val="28"/>
        </w:rPr>
        <w:t>«</w:t>
      </w:r>
      <w:r w:rsidRPr="00127B27">
        <w:rPr>
          <w:rFonts w:eastAsia="Calibri"/>
          <w:sz w:val="28"/>
          <w:szCs w:val="28"/>
        </w:rPr>
        <w:t>Музей города Новосибирска</w:t>
      </w:r>
      <w:r w:rsidR="008E6C83">
        <w:rPr>
          <w:rFonts w:eastAsia="Calibri"/>
          <w:sz w:val="28"/>
          <w:szCs w:val="28"/>
        </w:rPr>
        <w:t>»</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создание электронного архива </w:t>
      </w:r>
      <w:r w:rsidR="008E6C83">
        <w:rPr>
          <w:rFonts w:eastAsia="Calibri"/>
          <w:sz w:val="28"/>
          <w:szCs w:val="28"/>
        </w:rPr>
        <w:t>«</w:t>
      </w:r>
      <w:r w:rsidRPr="00127B27">
        <w:rPr>
          <w:rFonts w:eastAsia="Calibri"/>
          <w:sz w:val="28"/>
          <w:szCs w:val="28"/>
        </w:rPr>
        <w:t>Мемориал славы новосибирцев</w:t>
      </w:r>
      <w:r w:rsidR="008E6C83">
        <w:rPr>
          <w:rFonts w:eastAsia="Calibri"/>
          <w:sz w:val="28"/>
          <w:szCs w:val="28"/>
        </w:rPr>
        <w:t>»</w:t>
      </w:r>
      <w:r w:rsidRPr="00127B27">
        <w:rPr>
          <w:rFonts w:eastAsia="Calibri"/>
          <w:sz w:val="28"/>
          <w:szCs w:val="28"/>
        </w:rPr>
        <w:t>.</w:t>
      </w:r>
    </w:p>
    <w:p w:rsidR="00127B27" w:rsidRPr="00127B27" w:rsidRDefault="00E61BE7" w:rsidP="00205761">
      <w:pPr>
        <w:widowControl w:val="0"/>
        <w:autoSpaceDE w:val="0"/>
        <w:autoSpaceDN w:val="0"/>
        <w:adjustRightInd w:val="0"/>
        <w:ind w:firstLine="709"/>
        <w:jc w:val="both"/>
        <w:rPr>
          <w:rFonts w:eastAsia="Calibri"/>
          <w:b/>
          <w:sz w:val="28"/>
          <w:szCs w:val="28"/>
        </w:rPr>
      </w:pPr>
      <w:r w:rsidRPr="00E61BE7">
        <w:rPr>
          <w:sz w:val="28"/>
          <w:szCs w:val="28"/>
        </w:rPr>
        <w:t xml:space="preserve">4.11.6. Задача: </w:t>
      </w:r>
      <w:r w:rsidRPr="00E61BE7">
        <w:rPr>
          <w:rFonts w:eastAsia="Calibri"/>
          <w:sz w:val="28"/>
          <w:szCs w:val="28"/>
        </w:rPr>
        <w:t xml:space="preserve">участие </w:t>
      </w:r>
      <w:r w:rsidR="00127B27" w:rsidRPr="00E61BE7">
        <w:rPr>
          <w:rFonts w:eastAsia="Calibri"/>
          <w:sz w:val="28"/>
          <w:szCs w:val="28"/>
        </w:rPr>
        <w:t>в создании условий для массового отдыха жителей города Новосибирска.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содействие укреплению материально-технической базы муниципальных организаций 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поддержка общественно значимых инициатив в сфере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проведение культурно-досуговых, развлекательных мероприятий, направленных на содержательное наполнение свободного времени горожан;</w:t>
      </w:r>
    </w:p>
    <w:p w:rsidR="00E61BE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участия муниципальных организаций сферы культуры в проведении государственных, областных, городских праздничных и памятных мероприятий, социально значимых акций.</w:t>
      </w:r>
    </w:p>
    <w:p w:rsidR="00127B27" w:rsidRPr="00E61BE7" w:rsidRDefault="00127B27" w:rsidP="00205761">
      <w:pPr>
        <w:widowControl w:val="0"/>
        <w:autoSpaceDE w:val="0"/>
        <w:autoSpaceDN w:val="0"/>
        <w:adjustRightInd w:val="0"/>
        <w:ind w:firstLine="709"/>
        <w:jc w:val="both"/>
        <w:rPr>
          <w:rFonts w:eastAsia="Calibri"/>
          <w:i/>
          <w:sz w:val="28"/>
          <w:szCs w:val="28"/>
        </w:rPr>
      </w:pPr>
      <w:r w:rsidRPr="00E61BE7">
        <w:rPr>
          <w:rFonts w:eastAsia="Calibri"/>
          <w:i/>
          <w:sz w:val="28"/>
          <w:szCs w:val="28"/>
        </w:rPr>
        <w:t>Программы (проекты/мероприятия), направленные на решение поставленных задач:</w:t>
      </w:r>
    </w:p>
    <w:p w:rsidR="00127B27" w:rsidRPr="00127B27" w:rsidRDefault="00127B27" w:rsidP="00205761">
      <w:pPr>
        <w:widowControl w:val="0"/>
        <w:autoSpaceDE w:val="0"/>
        <w:autoSpaceDN w:val="0"/>
        <w:adjustRightInd w:val="0"/>
        <w:ind w:firstLine="708"/>
        <w:jc w:val="both"/>
        <w:rPr>
          <w:rFonts w:eastAsia="Calibri"/>
          <w:sz w:val="28"/>
          <w:szCs w:val="28"/>
        </w:rPr>
      </w:pPr>
      <w:r w:rsidRPr="00127B27">
        <w:rPr>
          <w:rFonts w:eastAsia="Calibri"/>
          <w:sz w:val="28"/>
          <w:szCs w:val="28"/>
        </w:rPr>
        <w:t>ВЦП «Развитие муниципальных библиотек города Новосибирска» на 2014 – 2017 годы, утвержденная постановлением мэрии от 27.08.2013 № 8068;</w:t>
      </w:r>
    </w:p>
    <w:p w:rsidR="00E61BE7" w:rsidRDefault="00127B27" w:rsidP="00205761">
      <w:pPr>
        <w:widowControl w:val="0"/>
        <w:autoSpaceDE w:val="0"/>
        <w:autoSpaceDN w:val="0"/>
        <w:adjustRightInd w:val="0"/>
        <w:ind w:firstLine="708"/>
        <w:jc w:val="both"/>
        <w:rPr>
          <w:rFonts w:eastAsia="Calibri"/>
          <w:sz w:val="28"/>
          <w:szCs w:val="28"/>
        </w:rPr>
      </w:pPr>
      <w:r w:rsidRPr="00127B27">
        <w:rPr>
          <w:rFonts w:eastAsia="Calibri"/>
          <w:sz w:val="28"/>
          <w:szCs w:val="28"/>
        </w:rPr>
        <w:t xml:space="preserve">ВЦП «Развитие сферы культуры города Новосибирска» на 2014 – 2016 годы, утвержденная постановлением мэрии </w:t>
      </w:r>
      <w:r w:rsidR="00E61BE7">
        <w:rPr>
          <w:rFonts w:eastAsia="Calibri"/>
          <w:sz w:val="28"/>
          <w:szCs w:val="28"/>
        </w:rPr>
        <w:t>от 19.12.2013 № 12024.</w:t>
      </w:r>
    </w:p>
    <w:p w:rsidR="00EB134F" w:rsidRPr="00C53F9C" w:rsidRDefault="00EB134F" w:rsidP="00205761">
      <w:pPr>
        <w:widowControl w:val="0"/>
        <w:autoSpaceDE w:val="0"/>
        <w:autoSpaceDN w:val="0"/>
        <w:adjustRightInd w:val="0"/>
        <w:ind w:firstLine="708"/>
        <w:jc w:val="both"/>
        <w:rPr>
          <w:rFonts w:eastAsia="Calibri"/>
          <w:sz w:val="24"/>
          <w:szCs w:val="24"/>
        </w:rPr>
      </w:pPr>
    </w:p>
    <w:p w:rsidR="00460369" w:rsidRPr="00C73DFF" w:rsidRDefault="0003231E" w:rsidP="00205761">
      <w:pPr>
        <w:pStyle w:val="2"/>
        <w:keepNext w:val="0"/>
        <w:widowControl w:val="0"/>
        <w:spacing w:before="0" w:after="0"/>
        <w:ind w:left="851" w:right="851"/>
        <w:jc w:val="center"/>
        <w:rPr>
          <w:rFonts w:ascii="Times New Roman" w:hAnsi="Times New Roman" w:cs="Times New Roman"/>
          <w:i w:val="0"/>
          <w:iCs w:val="0"/>
        </w:rPr>
      </w:pPr>
      <w:bookmarkStart w:id="43" w:name="_Toc304451710"/>
      <w:r>
        <w:rPr>
          <w:rFonts w:ascii="Times New Roman" w:hAnsi="Times New Roman" w:cs="Times New Roman"/>
          <w:i w:val="0"/>
          <w:iCs w:val="0"/>
        </w:rPr>
        <w:t>4</w:t>
      </w:r>
      <w:r w:rsidR="00460369" w:rsidRPr="00C73DFF">
        <w:rPr>
          <w:rFonts w:ascii="Times New Roman" w:hAnsi="Times New Roman" w:cs="Times New Roman"/>
          <w:i w:val="0"/>
          <w:iCs w:val="0"/>
        </w:rPr>
        <w:t>.1</w:t>
      </w:r>
      <w:r w:rsidR="00E04B59">
        <w:rPr>
          <w:rFonts w:ascii="Times New Roman" w:hAnsi="Times New Roman" w:cs="Times New Roman"/>
          <w:i w:val="0"/>
          <w:iCs w:val="0"/>
        </w:rPr>
        <w:t>2</w:t>
      </w:r>
      <w:r w:rsidR="00460369" w:rsidRPr="00C73DFF">
        <w:rPr>
          <w:rFonts w:ascii="Times New Roman" w:hAnsi="Times New Roman" w:cs="Times New Roman"/>
          <w:i w:val="0"/>
          <w:iCs w:val="0"/>
        </w:rPr>
        <w:t>. </w:t>
      </w:r>
      <w:bookmarkEnd w:id="43"/>
      <w:r>
        <w:rPr>
          <w:rFonts w:ascii="Times New Roman" w:hAnsi="Times New Roman" w:cs="Times New Roman"/>
          <w:i w:val="0"/>
          <w:iCs w:val="0"/>
        </w:rPr>
        <w:t>Физическая культура и спорт</w:t>
      </w:r>
    </w:p>
    <w:p w:rsidR="00460369" w:rsidRPr="00C53F9C" w:rsidRDefault="00460369" w:rsidP="00205761">
      <w:pPr>
        <w:widowControl w:val="0"/>
        <w:ind w:firstLine="709"/>
        <w:jc w:val="both"/>
        <w:rPr>
          <w:sz w:val="24"/>
          <w:szCs w:val="24"/>
        </w:rPr>
      </w:pPr>
    </w:p>
    <w:p w:rsidR="003C3D14" w:rsidRPr="00BB3EDF" w:rsidRDefault="00E04B59" w:rsidP="00205761">
      <w:pPr>
        <w:widowControl w:val="0"/>
        <w:ind w:firstLine="709"/>
        <w:jc w:val="both"/>
        <w:rPr>
          <w:sz w:val="28"/>
          <w:szCs w:val="28"/>
        </w:rPr>
      </w:pPr>
      <w:r>
        <w:rPr>
          <w:sz w:val="28"/>
          <w:szCs w:val="28"/>
        </w:rPr>
        <w:t xml:space="preserve">4.12.1. Задача: </w:t>
      </w:r>
      <w:r w:rsidR="003C3D14" w:rsidRPr="00BB3EDF">
        <w:rPr>
          <w:sz w:val="28"/>
          <w:szCs w:val="28"/>
        </w:rPr>
        <w:t>увеличение числа жителей города Новосибирска, систематически занимающихся физической культурой и спортом.</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p>
    <w:p w:rsidR="003C3D14" w:rsidRPr="00BB3EDF" w:rsidRDefault="003C3D14" w:rsidP="00205761">
      <w:pPr>
        <w:widowControl w:val="0"/>
        <w:ind w:firstLine="709"/>
        <w:jc w:val="both"/>
        <w:rPr>
          <w:sz w:val="28"/>
          <w:szCs w:val="28"/>
        </w:rPr>
      </w:pPr>
      <w:r w:rsidRPr="00BB3EDF">
        <w:rPr>
          <w:sz w:val="28"/>
          <w:szCs w:val="28"/>
        </w:rPr>
        <w:t>создание условий для привлечения жителей к занятиям физической культурой и спортом;</w:t>
      </w:r>
    </w:p>
    <w:p w:rsidR="003C3D14" w:rsidRPr="00BB3EDF" w:rsidRDefault="003C3D14" w:rsidP="00205761">
      <w:pPr>
        <w:widowControl w:val="0"/>
        <w:ind w:firstLine="709"/>
        <w:jc w:val="both"/>
        <w:rPr>
          <w:sz w:val="28"/>
          <w:szCs w:val="28"/>
        </w:rPr>
      </w:pPr>
      <w:r w:rsidRPr="00BB3EDF">
        <w:rPr>
          <w:sz w:val="28"/>
          <w:szCs w:val="28"/>
        </w:rPr>
        <w:t xml:space="preserve">организация проведения физкультурно-оздоровительной работы по месту жительства; </w:t>
      </w:r>
    </w:p>
    <w:p w:rsidR="003C3D14" w:rsidRPr="00BB3EDF" w:rsidRDefault="003C3D14" w:rsidP="00205761">
      <w:pPr>
        <w:widowControl w:val="0"/>
        <w:ind w:firstLine="709"/>
        <w:jc w:val="both"/>
        <w:rPr>
          <w:sz w:val="28"/>
          <w:szCs w:val="28"/>
        </w:rPr>
      </w:pPr>
      <w:r w:rsidRPr="00BB3EDF">
        <w:rPr>
          <w:sz w:val="28"/>
          <w:szCs w:val="28"/>
        </w:rPr>
        <w:t xml:space="preserve">популяризация массового спорта. </w:t>
      </w:r>
    </w:p>
    <w:p w:rsidR="003C3D14" w:rsidRPr="00BB3EDF" w:rsidRDefault="00E04B59" w:rsidP="00205761">
      <w:pPr>
        <w:widowControl w:val="0"/>
        <w:ind w:firstLine="709"/>
        <w:jc w:val="both"/>
        <w:rPr>
          <w:sz w:val="28"/>
          <w:szCs w:val="28"/>
        </w:rPr>
      </w:pPr>
      <w:r>
        <w:rPr>
          <w:sz w:val="28"/>
          <w:szCs w:val="28"/>
        </w:rPr>
        <w:t xml:space="preserve">4.12.2. Задача: </w:t>
      </w:r>
      <w:r w:rsidR="003C3D14" w:rsidRPr="00BB3EDF">
        <w:rPr>
          <w:sz w:val="28"/>
          <w:szCs w:val="28"/>
        </w:rPr>
        <w:t>развитие массового спорта.</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проведение спортивно-массовых мероприятий;</w:t>
      </w:r>
    </w:p>
    <w:p w:rsidR="003C3D14" w:rsidRPr="00BB3EDF" w:rsidRDefault="003C3D14" w:rsidP="00205761">
      <w:pPr>
        <w:widowControl w:val="0"/>
        <w:ind w:firstLine="709"/>
        <w:jc w:val="both"/>
        <w:rPr>
          <w:sz w:val="28"/>
          <w:szCs w:val="28"/>
        </w:rPr>
      </w:pPr>
      <w:r w:rsidRPr="00BB3EDF">
        <w:rPr>
          <w:sz w:val="28"/>
          <w:szCs w:val="28"/>
        </w:rPr>
        <w:lastRenderedPageBreak/>
        <w:t>поддержка инициатив граждан, общественных организаций, федераций по видам спорта в развитии массовых видов спорта.</w:t>
      </w:r>
    </w:p>
    <w:p w:rsidR="003C3D14" w:rsidRPr="00BB3EDF" w:rsidRDefault="00E04B59" w:rsidP="00205761">
      <w:pPr>
        <w:widowControl w:val="0"/>
        <w:ind w:firstLine="709"/>
        <w:jc w:val="both"/>
        <w:rPr>
          <w:sz w:val="28"/>
          <w:szCs w:val="28"/>
        </w:rPr>
      </w:pPr>
      <w:r>
        <w:rPr>
          <w:sz w:val="28"/>
          <w:szCs w:val="28"/>
        </w:rPr>
        <w:t xml:space="preserve">4.12.3. Задача: </w:t>
      </w:r>
      <w:r w:rsidR="003C3D14" w:rsidRPr="00BB3EDF">
        <w:rPr>
          <w:sz w:val="28"/>
          <w:szCs w:val="28"/>
        </w:rPr>
        <w:t>развитие детско-юношеского спорта, подготовка спортивного резерва.</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создание условий для обучения и спортивной подготовки спортсменов, в том числе высокого класса;</w:t>
      </w:r>
    </w:p>
    <w:p w:rsidR="003C3D14" w:rsidRPr="00BB3EDF" w:rsidRDefault="003C3D14" w:rsidP="00205761">
      <w:pPr>
        <w:widowControl w:val="0"/>
        <w:ind w:firstLine="709"/>
        <w:jc w:val="both"/>
        <w:rPr>
          <w:sz w:val="28"/>
          <w:szCs w:val="28"/>
        </w:rPr>
      </w:pPr>
      <w:r w:rsidRPr="00BB3EDF">
        <w:rPr>
          <w:sz w:val="28"/>
          <w:szCs w:val="28"/>
        </w:rPr>
        <w:t>координация деятельности муниципальных учреждений дополнительного образования детей (</w:t>
      </w:r>
      <w:r w:rsidR="004A1B63">
        <w:rPr>
          <w:sz w:val="28"/>
          <w:szCs w:val="28"/>
        </w:rPr>
        <w:t>д</w:t>
      </w:r>
      <w:r w:rsidR="004A1B63" w:rsidRPr="005A0CD7">
        <w:rPr>
          <w:sz w:val="28"/>
          <w:szCs w:val="28"/>
        </w:rPr>
        <w:t>етско-юношеск</w:t>
      </w:r>
      <w:r w:rsidR="004A1B63">
        <w:rPr>
          <w:sz w:val="28"/>
          <w:szCs w:val="28"/>
        </w:rPr>
        <w:t>ие</w:t>
      </w:r>
      <w:r w:rsidR="004A1B63" w:rsidRPr="005A0CD7">
        <w:rPr>
          <w:sz w:val="28"/>
          <w:szCs w:val="28"/>
        </w:rPr>
        <w:t xml:space="preserve"> спортивн</w:t>
      </w:r>
      <w:r w:rsidR="004A1B63">
        <w:rPr>
          <w:sz w:val="28"/>
          <w:szCs w:val="28"/>
        </w:rPr>
        <w:t>ые</w:t>
      </w:r>
      <w:r w:rsidR="004A1B63" w:rsidRPr="005A0CD7">
        <w:rPr>
          <w:sz w:val="28"/>
          <w:szCs w:val="28"/>
        </w:rPr>
        <w:t xml:space="preserve"> школ</w:t>
      </w:r>
      <w:r w:rsidR="004A1B63">
        <w:rPr>
          <w:sz w:val="28"/>
          <w:szCs w:val="28"/>
        </w:rPr>
        <w:t xml:space="preserve">ы, </w:t>
      </w:r>
      <w:r w:rsidR="004A1B63" w:rsidRPr="005A0CD7">
        <w:rPr>
          <w:sz w:val="28"/>
          <w:szCs w:val="28"/>
        </w:rPr>
        <w:t>специализированн</w:t>
      </w:r>
      <w:r w:rsidR="004A1B63">
        <w:rPr>
          <w:sz w:val="28"/>
          <w:szCs w:val="28"/>
        </w:rPr>
        <w:t>ые</w:t>
      </w:r>
      <w:r w:rsidR="004A1B63" w:rsidRPr="005A0CD7">
        <w:rPr>
          <w:rFonts w:eastAsiaTheme="minorHAnsi"/>
          <w:sz w:val="28"/>
          <w:szCs w:val="28"/>
        </w:rPr>
        <w:t xml:space="preserve"> </w:t>
      </w:r>
      <w:r w:rsidR="004A1B63" w:rsidRPr="004A1B63">
        <w:rPr>
          <w:rFonts w:eastAsiaTheme="minorHAnsi"/>
          <w:sz w:val="28"/>
          <w:szCs w:val="28"/>
          <w:lang w:eastAsia="en-US"/>
        </w:rPr>
        <w:t>детско-юношеские школы олимпийского резерва</w:t>
      </w:r>
      <w:r w:rsidRPr="004A1B63">
        <w:rPr>
          <w:sz w:val="28"/>
          <w:szCs w:val="28"/>
        </w:rPr>
        <w:t xml:space="preserve">, </w:t>
      </w:r>
      <w:r w:rsidR="004A1B63" w:rsidRPr="004A1B63">
        <w:rPr>
          <w:sz w:val="28"/>
          <w:szCs w:val="28"/>
        </w:rPr>
        <w:t>ц</w:t>
      </w:r>
      <w:r w:rsidRPr="004A1B63">
        <w:rPr>
          <w:sz w:val="28"/>
          <w:szCs w:val="28"/>
        </w:rPr>
        <w:t>ентр</w:t>
      </w:r>
      <w:r w:rsidR="004A1B63" w:rsidRPr="004A1B63">
        <w:rPr>
          <w:sz w:val="28"/>
          <w:szCs w:val="28"/>
        </w:rPr>
        <w:t>ы различных видов спор</w:t>
      </w:r>
      <w:r w:rsidR="004A1B63">
        <w:rPr>
          <w:sz w:val="28"/>
          <w:szCs w:val="28"/>
        </w:rPr>
        <w:t>та</w:t>
      </w:r>
      <w:r w:rsidRPr="00BB3EDF">
        <w:rPr>
          <w:sz w:val="28"/>
          <w:szCs w:val="28"/>
        </w:rPr>
        <w:t>);</w:t>
      </w:r>
    </w:p>
    <w:p w:rsidR="003C3D14" w:rsidRPr="00BB3EDF" w:rsidRDefault="003C3D14" w:rsidP="00205761">
      <w:pPr>
        <w:widowControl w:val="0"/>
        <w:ind w:firstLine="709"/>
        <w:jc w:val="both"/>
        <w:rPr>
          <w:sz w:val="28"/>
          <w:szCs w:val="28"/>
        </w:rPr>
      </w:pPr>
      <w:r w:rsidRPr="00BB3EDF">
        <w:rPr>
          <w:sz w:val="28"/>
          <w:szCs w:val="28"/>
        </w:rPr>
        <w:t>стимулирование спортсменов города Новосибирска к завоеванию призовых мест.</w:t>
      </w:r>
    </w:p>
    <w:p w:rsidR="003C3D14" w:rsidRPr="00BB3EDF" w:rsidRDefault="00E04B59" w:rsidP="00205761">
      <w:pPr>
        <w:widowControl w:val="0"/>
        <w:ind w:firstLine="709"/>
        <w:jc w:val="both"/>
        <w:rPr>
          <w:sz w:val="28"/>
          <w:szCs w:val="28"/>
        </w:rPr>
      </w:pPr>
      <w:r>
        <w:rPr>
          <w:sz w:val="28"/>
          <w:szCs w:val="28"/>
        </w:rPr>
        <w:t xml:space="preserve">4.12.4. Задача: </w:t>
      </w:r>
      <w:r w:rsidR="003C3D14" w:rsidRPr="00BB3EDF">
        <w:rPr>
          <w:sz w:val="28"/>
          <w:szCs w:val="28"/>
        </w:rPr>
        <w:t xml:space="preserve">развитие адаптивной физической культуры. </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создание условий для развития адаптивной физической культуры;</w:t>
      </w:r>
    </w:p>
    <w:p w:rsidR="003C3D14" w:rsidRPr="00BB3EDF" w:rsidRDefault="003C3D14" w:rsidP="00205761">
      <w:pPr>
        <w:widowControl w:val="0"/>
        <w:ind w:firstLine="709"/>
        <w:jc w:val="both"/>
        <w:rPr>
          <w:sz w:val="28"/>
          <w:szCs w:val="28"/>
        </w:rPr>
      </w:pPr>
      <w:r w:rsidRPr="00BB3EDF">
        <w:rPr>
          <w:sz w:val="28"/>
          <w:szCs w:val="28"/>
        </w:rPr>
        <w:t xml:space="preserve">проведение спортивно-массовых мероприятий среди людей с ограниченными возможностями в течение всего года; </w:t>
      </w:r>
    </w:p>
    <w:p w:rsidR="003C3D14" w:rsidRPr="00BB3EDF" w:rsidRDefault="003C3D14" w:rsidP="00205761">
      <w:pPr>
        <w:widowControl w:val="0"/>
        <w:ind w:firstLine="709"/>
        <w:jc w:val="both"/>
        <w:rPr>
          <w:sz w:val="28"/>
          <w:szCs w:val="28"/>
        </w:rPr>
      </w:pPr>
      <w:r w:rsidRPr="00BB3EDF">
        <w:rPr>
          <w:sz w:val="28"/>
          <w:szCs w:val="28"/>
        </w:rPr>
        <w:t xml:space="preserve">предоставление спортивных сооружений для занятий граждан с ограниченными возможностями; </w:t>
      </w:r>
    </w:p>
    <w:p w:rsidR="003C3D14" w:rsidRPr="00BB3EDF" w:rsidRDefault="003C3D14" w:rsidP="00205761">
      <w:pPr>
        <w:widowControl w:val="0"/>
        <w:ind w:firstLine="709"/>
        <w:jc w:val="both"/>
        <w:rPr>
          <w:sz w:val="28"/>
          <w:szCs w:val="28"/>
        </w:rPr>
      </w:pPr>
      <w:r w:rsidRPr="00BB3EDF">
        <w:rPr>
          <w:sz w:val="28"/>
          <w:szCs w:val="28"/>
        </w:rPr>
        <w:t>участие в городских, областных и зональных соревнованиях инвалидов.</w:t>
      </w:r>
    </w:p>
    <w:p w:rsidR="003C3D14" w:rsidRPr="00BB3EDF" w:rsidRDefault="00E04B59" w:rsidP="00205761">
      <w:pPr>
        <w:widowControl w:val="0"/>
        <w:ind w:firstLine="709"/>
        <w:jc w:val="both"/>
        <w:rPr>
          <w:sz w:val="28"/>
          <w:szCs w:val="28"/>
        </w:rPr>
      </w:pPr>
      <w:r>
        <w:rPr>
          <w:sz w:val="28"/>
          <w:szCs w:val="28"/>
        </w:rPr>
        <w:t xml:space="preserve">4.12.5. Задача: </w:t>
      </w:r>
      <w:r w:rsidR="003C3D14" w:rsidRPr="00BB3EDF">
        <w:rPr>
          <w:sz w:val="28"/>
          <w:szCs w:val="28"/>
        </w:rPr>
        <w:t>укрепление материально-технической базы муниципальных учреждений сферы физической культуры и спорта.</w:t>
      </w:r>
    </w:p>
    <w:p w:rsidR="00E96988"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E96988" w:rsidRDefault="003C3D14" w:rsidP="00205761">
      <w:pPr>
        <w:widowControl w:val="0"/>
        <w:ind w:firstLine="709"/>
        <w:jc w:val="both"/>
        <w:rPr>
          <w:sz w:val="28"/>
          <w:szCs w:val="28"/>
        </w:rPr>
      </w:pPr>
      <w:r w:rsidRPr="00BB3EDF">
        <w:rPr>
          <w:sz w:val="28"/>
          <w:szCs w:val="28"/>
        </w:rPr>
        <w:t>проведение ремонта на муниципальных спортивных объектах;</w:t>
      </w:r>
    </w:p>
    <w:p w:rsidR="003C3D14" w:rsidRPr="00BB3EDF" w:rsidRDefault="003C3D14" w:rsidP="00205761">
      <w:pPr>
        <w:widowControl w:val="0"/>
        <w:ind w:firstLine="709"/>
        <w:jc w:val="both"/>
        <w:rPr>
          <w:sz w:val="28"/>
          <w:szCs w:val="28"/>
        </w:rPr>
      </w:pPr>
      <w:r w:rsidRPr="00BB3EDF">
        <w:rPr>
          <w:sz w:val="28"/>
          <w:szCs w:val="28"/>
        </w:rPr>
        <w:t>приобретение инвентаря и оборудования.</w:t>
      </w:r>
    </w:p>
    <w:p w:rsidR="00EE5796"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w:t>
      </w:r>
      <w:r w:rsidR="00990FB2">
        <w:rPr>
          <w:i/>
          <w:sz w:val="28"/>
          <w:szCs w:val="28"/>
        </w:rPr>
        <w:t>ых</w:t>
      </w:r>
      <w:r w:rsidRPr="005D6E80">
        <w:rPr>
          <w:i/>
          <w:sz w:val="28"/>
          <w:szCs w:val="28"/>
        </w:rPr>
        <w:t xml:space="preserve"> задач:</w:t>
      </w:r>
    </w:p>
    <w:p w:rsidR="003C3D14" w:rsidRPr="00BB3EDF" w:rsidRDefault="00796A94" w:rsidP="00205761">
      <w:pPr>
        <w:widowControl w:val="0"/>
        <w:ind w:firstLine="709"/>
        <w:jc w:val="both"/>
        <w:rPr>
          <w:sz w:val="28"/>
          <w:szCs w:val="28"/>
        </w:rPr>
      </w:pPr>
      <w:r>
        <w:rPr>
          <w:sz w:val="28"/>
          <w:szCs w:val="28"/>
        </w:rPr>
        <w:t>ВЦП</w:t>
      </w:r>
      <w:r w:rsidR="003C3D14" w:rsidRPr="00796A94">
        <w:rPr>
          <w:sz w:val="28"/>
          <w:szCs w:val="28"/>
        </w:rPr>
        <w:t xml:space="preserve"> </w:t>
      </w:r>
      <w:r>
        <w:rPr>
          <w:sz w:val="28"/>
          <w:szCs w:val="28"/>
        </w:rPr>
        <w:t>«</w:t>
      </w:r>
      <w:r w:rsidR="003C3D14" w:rsidRPr="00796A94">
        <w:rPr>
          <w:sz w:val="28"/>
          <w:szCs w:val="28"/>
        </w:rPr>
        <w:t>Развитие физической культуры и спорта в городе Новосибирске</w:t>
      </w:r>
      <w:r>
        <w:rPr>
          <w:sz w:val="28"/>
          <w:szCs w:val="28"/>
        </w:rPr>
        <w:t>»</w:t>
      </w:r>
      <w:r w:rsidR="003C3D14" w:rsidRPr="00796A94">
        <w:rPr>
          <w:sz w:val="28"/>
          <w:szCs w:val="28"/>
        </w:rPr>
        <w:t xml:space="preserve"> на 2012 </w:t>
      </w:r>
      <w:r>
        <w:rPr>
          <w:sz w:val="28"/>
          <w:szCs w:val="28"/>
        </w:rPr>
        <w:t>–</w:t>
      </w:r>
      <w:r w:rsidR="003C3D14" w:rsidRPr="00796A94">
        <w:rPr>
          <w:sz w:val="28"/>
          <w:szCs w:val="28"/>
        </w:rPr>
        <w:t> 2016 годы</w:t>
      </w:r>
      <w:r>
        <w:rPr>
          <w:sz w:val="28"/>
          <w:szCs w:val="28"/>
        </w:rPr>
        <w:t>,</w:t>
      </w:r>
      <w:r w:rsidR="003C3D14" w:rsidRPr="00796A94">
        <w:rPr>
          <w:sz w:val="28"/>
          <w:szCs w:val="28"/>
        </w:rPr>
        <w:t xml:space="preserve"> </w:t>
      </w:r>
      <w:r w:rsidRPr="005A0CD7">
        <w:rPr>
          <w:sz w:val="28"/>
          <w:szCs w:val="28"/>
        </w:rPr>
        <w:t>утвержденн</w:t>
      </w:r>
      <w:r>
        <w:rPr>
          <w:sz w:val="28"/>
          <w:szCs w:val="28"/>
        </w:rPr>
        <w:t>ая</w:t>
      </w:r>
      <w:r w:rsidRPr="005A0CD7">
        <w:rPr>
          <w:sz w:val="28"/>
          <w:szCs w:val="28"/>
        </w:rPr>
        <w:t xml:space="preserve"> постановлением мэрии от 03.10.2011 </w:t>
      </w:r>
      <w:r w:rsidR="005C1DA7">
        <w:rPr>
          <w:sz w:val="28"/>
          <w:szCs w:val="28"/>
        </w:rPr>
        <w:t>№ </w:t>
      </w:r>
      <w:r w:rsidRPr="005A0CD7">
        <w:rPr>
          <w:sz w:val="28"/>
          <w:szCs w:val="28"/>
        </w:rPr>
        <w:t>9121</w:t>
      </w:r>
      <w:r w:rsidR="00FA29D1">
        <w:rPr>
          <w:sz w:val="28"/>
          <w:szCs w:val="28"/>
        </w:rPr>
        <w:t>.</w:t>
      </w:r>
    </w:p>
    <w:p w:rsidR="00EB134F" w:rsidRPr="00C53F9C" w:rsidRDefault="00EB134F" w:rsidP="00205761">
      <w:pPr>
        <w:widowControl w:val="0"/>
        <w:ind w:firstLine="709"/>
        <w:jc w:val="both"/>
        <w:rPr>
          <w:sz w:val="24"/>
          <w:szCs w:val="24"/>
        </w:rPr>
      </w:pPr>
    </w:p>
    <w:p w:rsidR="00460369" w:rsidRPr="00C73DFF" w:rsidRDefault="0003231E" w:rsidP="00205761">
      <w:pPr>
        <w:pStyle w:val="2"/>
        <w:keepNext w:val="0"/>
        <w:widowControl w:val="0"/>
        <w:tabs>
          <w:tab w:val="left" w:pos="9900"/>
        </w:tabs>
        <w:spacing w:before="0" w:after="0"/>
        <w:ind w:left="57" w:right="57"/>
        <w:jc w:val="center"/>
        <w:rPr>
          <w:rFonts w:ascii="Times New Roman" w:hAnsi="Times New Roman"/>
          <w:i w:val="0"/>
        </w:rPr>
      </w:pPr>
      <w:bookmarkStart w:id="44" w:name="_Toc272854637"/>
      <w:bookmarkStart w:id="45" w:name="_Toc304451711"/>
      <w:r>
        <w:rPr>
          <w:rFonts w:ascii="Times New Roman" w:hAnsi="Times New Roman"/>
          <w:i w:val="0"/>
        </w:rPr>
        <w:t>4</w:t>
      </w:r>
      <w:r w:rsidR="00460369" w:rsidRPr="00C73DFF">
        <w:rPr>
          <w:rFonts w:ascii="Times New Roman" w:hAnsi="Times New Roman"/>
          <w:i w:val="0"/>
        </w:rPr>
        <w:t>.1</w:t>
      </w:r>
      <w:r w:rsidR="00B74AC1">
        <w:rPr>
          <w:rFonts w:ascii="Times New Roman" w:hAnsi="Times New Roman"/>
          <w:i w:val="0"/>
        </w:rPr>
        <w:t>3</w:t>
      </w:r>
      <w:r w:rsidR="00460369" w:rsidRPr="00C73DFF">
        <w:rPr>
          <w:rFonts w:ascii="Times New Roman" w:hAnsi="Times New Roman"/>
          <w:i w:val="0"/>
        </w:rPr>
        <w:t>. </w:t>
      </w:r>
      <w:bookmarkEnd w:id="44"/>
      <w:bookmarkEnd w:id="45"/>
      <w:r>
        <w:rPr>
          <w:rFonts w:ascii="Times New Roman" w:hAnsi="Times New Roman"/>
          <w:i w:val="0"/>
        </w:rPr>
        <w:t>Молодежная политика</w:t>
      </w:r>
    </w:p>
    <w:p w:rsidR="00460369" w:rsidRPr="00C53F9C" w:rsidRDefault="00460369" w:rsidP="00205761">
      <w:pPr>
        <w:widowControl w:val="0"/>
        <w:ind w:firstLine="709"/>
        <w:jc w:val="both"/>
        <w:rPr>
          <w:sz w:val="24"/>
          <w:szCs w:val="24"/>
        </w:rPr>
      </w:pPr>
      <w:bookmarkStart w:id="46" w:name="_Toc85854650"/>
    </w:p>
    <w:p w:rsidR="00C935FA" w:rsidRPr="00C935FA" w:rsidRDefault="00B74AC1" w:rsidP="00205761">
      <w:pPr>
        <w:widowControl w:val="0"/>
        <w:ind w:firstLine="709"/>
        <w:jc w:val="both"/>
        <w:rPr>
          <w:sz w:val="28"/>
          <w:szCs w:val="28"/>
        </w:rPr>
      </w:pPr>
      <w:r>
        <w:rPr>
          <w:sz w:val="28"/>
          <w:szCs w:val="28"/>
        </w:rPr>
        <w:t xml:space="preserve">4.13.1. Задача: </w:t>
      </w:r>
      <w:r w:rsidR="00C935FA" w:rsidRPr="00BB3EDF">
        <w:rPr>
          <w:sz w:val="28"/>
          <w:szCs w:val="28"/>
        </w:rPr>
        <w:t>организация и осуществление мероприятий по работе с молодежью в городе Новосибирске.</w:t>
      </w:r>
      <w:r w:rsidR="00C935FA" w:rsidRPr="00C935FA">
        <w:rPr>
          <w:sz w:val="28"/>
          <w:szCs w:val="28"/>
        </w:rPr>
        <w:t xml:space="preserve"> </w:t>
      </w:r>
    </w:p>
    <w:p w:rsidR="00C935FA" w:rsidRPr="00C935FA" w:rsidRDefault="00833668" w:rsidP="00205761">
      <w:pPr>
        <w:widowControl w:val="0"/>
        <w:ind w:firstLine="709"/>
        <w:jc w:val="both"/>
        <w:rPr>
          <w:sz w:val="28"/>
          <w:szCs w:val="28"/>
        </w:rPr>
      </w:pPr>
      <w:r w:rsidRPr="00833668">
        <w:rPr>
          <w:i/>
          <w:sz w:val="28"/>
          <w:szCs w:val="28"/>
        </w:rPr>
        <w:t>Направления деятельности:</w:t>
      </w:r>
      <w:r w:rsidR="00C935FA" w:rsidRPr="00C935FA">
        <w:rPr>
          <w:sz w:val="28"/>
          <w:szCs w:val="28"/>
        </w:rPr>
        <w:t xml:space="preserve"> </w:t>
      </w:r>
    </w:p>
    <w:p w:rsidR="00C935FA" w:rsidRPr="00BB3EDF" w:rsidRDefault="00C935FA" w:rsidP="00205761">
      <w:pPr>
        <w:widowControl w:val="0"/>
        <w:ind w:firstLine="709"/>
        <w:jc w:val="both"/>
        <w:rPr>
          <w:sz w:val="28"/>
          <w:szCs w:val="28"/>
        </w:rPr>
      </w:pPr>
      <w:r>
        <w:rPr>
          <w:sz w:val="28"/>
          <w:szCs w:val="28"/>
        </w:rPr>
        <w:t>р</w:t>
      </w:r>
      <w:r w:rsidRPr="00C935FA">
        <w:rPr>
          <w:sz w:val="28"/>
          <w:szCs w:val="28"/>
        </w:rPr>
        <w:t>еализации мероприя</w:t>
      </w:r>
      <w:r>
        <w:rPr>
          <w:sz w:val="28"/>
          <w:szCs w:val="28"/>
        </w:rPr>
        <w:t>тий в сфере молодежной политики;</w:t>
      </w:r>
    </w:p>
    <w:p w:rsidR="00460369" w:rsidRDefault="00C935FA" w:rsidP="00205761">
      <w:pPr>
        <w:widowControl w:val="0"/>
        <w:ind w:firstLine="709"/>
        <w:jc w:val="both"/>
        <w:rPr>
          <w:sz w:val="28"/>
          <w:szCs w:val="28"/>
        </w:rPr>
      </w:pPr>
      <w:r>
        <w:rPr>
          <w:sz w:val="28"/>
          <w:szCs w:val="28"/>
        </w:rPr>
        <w:t>о</w:t>
      </w:r>
      <w:r w:rsidRPr="00C935FA">
        <w:rPr>
          <w:sz w:val="28"/>
          <w:szCs w:val="28"/>
        </w:rPr>
        <w:t>беспечение деятельности муниципальных учреждений сферы молодежной политики.</w:t>
      </w:r>
    </w:p>
    <w:p w:rsidR="00080AAD" w:rsidRPr="00205761" w:rsidRDefault="00080AAD" w:rsidP="00205761">
      <w:pPr>
        <w:widowControl w:val="0"/>
        <w:ind w:firstLine="709"/>
        <w:jc w:val="both"/>
        <w:rPr>
          <w:sz w:val="28"/>
          <w:szCs w:val="28"/>
        </w:rPr>
      </w:pPr>
      <w:r w:rsidRPr="00205761">
        <w:rPr>
          <w:i/>
          <w:sz w:val="28"/>
          <w:szCs w:val="28"/>
        </w:rPr>
        <w:t>Программы (проекты/мероприятия), направленные на решение поставленных задач:</w:t>
      </w:r>
    </w:p>
    <w:p w:rsidR="00080AAD" w:rsidRPr="00BB3EDF" w:rsidRDefault="00080AAD" w:rsidP="00205761">
      <w:pPr>
        <w:widowControl w:val="0"/>
        <w:ind w:firstLine="709"/>
        <w:jc w:val="both"/>
        <w:rPr>
          <w:sz w:val="28"/>
          <w:szCs w:val="28"/>
        </w:rPr>
      </w:pPr>
      <w:r w:rsidRPr="00205761">
        <w:rPr>
          <w:sz w:val="28"/>
          <w:szCs w:val="28"/>
        </w:rPr>
        <w:t>ВЦП «Развитие сферы молодежной политики в городе Новосибирске» на 2015 – 2017 годы, утвержденная постановлением мэрии от 30.09.2014 № 8568.</w:t>
      </w:r>
    </w:p>
    <w:p w:rsidR="00080AAD" w:rsidRPr="00C53F9C" w:rsidRDefault="00080AAD" w:rsidP="00205761">
      <w:pPr>
        <w:widowControl w:val="0"/>
        <w:ind w:firstLine="709"/>
        <w:jc w:val="both"/>
        <w:rPr>
          <w:sz w:val="24"/>
          <w:szCs w:val="24"/>
        </w:rPr>
      </w:pPr>
    </w:p>
    <w:p w:rsidR="00460369" w:rsidRPr="00C73DFF" w:rsidRDefault="0003231E" w:rsidP="00205761">
      <w:pPr>
        <w:pStyle w:val="2"/>
        <w:keepNext w:val="0"/>
        <w:widowControl w:val="0"/>
        <w:tabs>
          <w:tab w:val="left" w:pos="9900"/>
        </w:tabs>
        <w:spacing w:before="0" w:after="0"/>
        <w:jc w:val="center"/>
        <w:rPr>
          <w:rFonts w:ascii="Times New Roman" w:hAnsi="Times New Roman" w:cs="Times New Roman"/>
          <w:i w:val="0"/>
        </w:rPr>
      </w:pPr>
      <w:bookmarkStart w:id="47" w:name="_Toc289344416"/>
      <w:bookmarkStart w:id="48" w:name="_Toc304451712"/>
      <w:r>
        <w:rPr>
          <w:rFonts w:ascii="Times New Roman" w:hAnsi="Times New Roman" w:cs="Times New Roman"/>
          <w:i w:val="0"/>
        </w:rPr>
        <w:t>4</w:t>
      </w:r>
      <w:r w:rsidR="00460369" w:rsidRPr="00C73DFF">
        <w:rPr>
          <w:rFonts w:ascii="Times New Roman" w:hAnsi="Times New Roman" w:cs="Times New Roman"/>
          <w:i w:val="0"/>
        </w:rPr>
        <w:t>.1</w:t>
      </w:r>
      <w:r w:rsidR="00B74AC1">
        <w:rPr>
          <w:rFonts w:ascii="Times New Roman" w:hAnsi="Times New Roman" w:cs="Times New Roman"/>
          <w:i w:val="0"/>
        </w:rPr>
        <w:t>4</w:t>
      </w:r>
      <w:r w:rsidR="00460369" w:rsidRPr="00C73DFF">
        <w:rPr>
          <w:rFonts w:ascii="Times New Roman" w:hAnsi="Times New Roman" w:cs="Times New Roman"/>
          <w:i w:val="0"/>
        </w:rPr>
        <w:t>. </w:t>
      </w:r>
      <w:bookmarkEnd w:id="47"/>
      <w:r>
        <w:rPr>
          <w:rFonts w:ascii="Times New Roman" w:hAnsi="Times New Roman" w:cs="Times New Roman"/>
          <w:i w:val="0"/>
        </w:rPr>
        <w:t>Экология</w:t>
      </w:r>
      <w:bookmarkEnd w:id="48"/>
    </w:p>
    <w:p w:rsidR="00460369" w:rsidRPr="00BB3EDF" w:rsidRDefault="00460369" w:rsidP="00205761">
      <w:pPr>
        <w:widowControl w:val="0"/>
        <w:ind w:firstLine="709"/>
        <w:jc w:val="both"/>
        <w:rPr>
          <w:sz w:val="28"/>
          <w:szCs w:val="28"/>
        </w:rPr>
      </w:pPr>
    </w:p>
    <w:p w:rsidR="006F3904" w:rsidRPr="00BB3EDF" w:rsidRDefault="00B74AC1" w:rsidP="00205761">
      <w:pPr>
        <w:widowControl w:val="0"/>
        <w:ind w:firstLine="709"/>
        <w:jc w:val="both"/>
        <w:rPr>
          <w:sz w:val="28"/>
          <w:szCs w:val="28"/>
        </w:rPr>
      </w:pPr>
      <w:r>
        <w:rPr>
          <w:sz w:val="28"/>
          <w:szCs w:val="28"/>
        </w:rPr>
        <w:lastRenderedPageBreak/>
        <w:t>4.14.</w:t>
      </w:r>
      <w:r w:rsidR="00FA29D1">
        <w:rPr>
          <w:sz w:val="28"/>
          <w:szCs w:val="28"/>
        </w:rPr>
        <w:t>1</w:t>
      </w:r>
      <w:r>
        <w:rPr>
          <w:sz w:val="28"/>
          <w:szCs w:val="28"/>
        </w:rPr>
        <w:t xml:space="preserve">. Задача: </w:t>
      </w:r>
      <w:r w:rsidR="006F3904" w:rsidRPr="00BB3EDF">
        <w:rPr>
          <w:sz w:val="28"/>
          <w:szCs w:val="28"/>
        </w:rPr>
        <w:t>организация мероприятий по охране окружающей среды на территории города Новосибирска.</w:t>
      </w:r>
    </w:p>
    <w:p w:rsidR="006F3904" w:rsidRPr="00BB3EDF" w:rsidRDefault="00833668" w:rsidP="00205761">
      <w:pPr>
        <w:widowControl w:val="0"/>
        <w:ind w:firstLine="709"/>
        <w:jc w:val="both"/>
        <w:rPr>
          <w:sz w:val="28"/>
          <w:szCs w:val="28"/>
        </w:rPr>
      </w:pPr>
      <w:r w:rsidRPr="00833668">
        <w:rPr>
          <w:i/>
          <w:sz w:val="28"/>
          <w:szCs w:val="28"/>
        </w:rPr>
        <w:t>Направления деятельности:</w:t>
      </w:r>
      <w:r w:rsidR="006F3904" w:rsidRPr="00BB3EDF">
        <w:rPr>
          <w:sz w:val="28"/>
          <w:szCs w:val="28"/>
        </w:rPr>
        <w:t xml:space="preserve"> </w:t>
      </w:r>
    </w:p>
    <w:p w:rsidR="006F3904" w:rsidRPr="00BB3EDF" w:rsidRDefault="006F3904" w:rsidP="00205761">
      <w:pPr>
        <w:widowControl w:val="0"/>
        <w:ind w:firstLine="709"/>
        <w:jc w:val="both"/>
        <w:rPr>
          <w:sz w:val="28"/>
          <w:szCs w:val="28"/>
        </w:rPr>
      </w:pPr>
      <w:r w:rsidRPr="00BB3EDF">
        <w:rPr>
          <w:sz w:val="28"/>
          <w:szCs w:val="28"/>
        </w:rPr>
        <w:t>совершенствование системы сбора, вывоза, утилизации и переработки отходов, образующихся на территории города Новосибирска;</w:t>
      </w:r>
    </w:p>
    <w:p w:rsidR="006F3904" w:rsidRPr="00BB3EDF" w:rsidRDefault="006F3904" w:rsidP="00205761">
      <w:pPr>
        <w:widowControl w:val="0"/>
        <w:ind w:firstLine="709"/>
        <w:jc w:val="both"/>
        <w:rPr>
          <w:sz w:val="28"/>
          <w:szCs w:val="28"/>
        </w:rPr>
      </w:pPr>
      <w:r w:rsidRPr="00BB3EDF">
        <w:rPr>
          <w:sz w:val="28"/>
          <w:szCs w:val="28"/>
        </w:rPr>
        <w:t xml:space="preserve">организация сбора, вывоза, утилизации отработанных ртутьсодержащих отходов на территории города Новосибирска; </w:t>
      </w:r>
    </w:p>
    <w:p w:rsidR="006F3904" w:rsidRPr="00BB3EDF" w:rsidRDefault="006F3904" w:rsidP="00205761">
      <w:pPr>
        <w:widowControl w:val="0"/>
        <w:ind w:firstLine="709"/>
        <w:jc w:val="both"/>
        <w:rPr>
          <w:sz w:val="28"/>
          <w:szCs w:val="28"/>
        </w:rPr>
      </w:pPr>
      <w:r w:rsidRPr="00094351">
        <w:rPr>
          <w:sz w:val="28"/>
          <w:szCs w:val="28"/>
        </w:rPr>
        <w:t>исследование природных и техногенных факторов, влияющих на состояние окружающей среды, и ликвидация их последствий;</w:t>
      </w:r>
    </w:p>
    <w:p w:rsidR="006F3904" w:rsidRPr="00BB3EDF" w:rsidRDefault="006F3904" w:rsidP="00205761">
      <w:pPr>
        <w:widowControl w:val="0"/>
        <w:ind w:firstLine="709"/>
        <w:jc w:val="both"/>
        <w:rPr>
          <w:sz w:val="28"/>
          <w:szCs w:val="28"/>
        </w:rPr>
      </w:pPr>
      <w:r w:rsidRPr="00BB3EDF">
        <w:rPr>
          <w:sz w:val="28"/>
          <w:szCs w:val="28"/>
        </w:rPr>
        <w:t>обеспечение охраны атмосферного воздуха;</w:t>
      </w:r>
    </w:p>
    <w:p w:rsidR="006F3904" w:rsidRPr="00BB3EDF" w:rsidRDefault="006F3904" w:rsidP="00205761">
      <w:pPr>
        <w:widowControl w:val="0"/>
        <w:ind w:firstLine="709"/>
        <w:jc w:val="both"/>
        <w:rPr>
          <w:sz w:val="28"/>
          <w:szCs w:val="28"/>
        </w:rPr>
      </w:pPr>
      <w:r w:rsidRPr="00BB3EDF">
        <w:rPr>
          <w:sz w:val="28"/>
          <w:szCs w:val="28"/>
        </w:rPr>
        <w:t>обеспечение охраны водных ресурсов и защита территории от подтопления;</w:t>
      </w:r>
    </w:p>
    <w:p w:rsidR="006F3904" w:rsidRPr="00BB3EDF" w:rsidRDefault="006F3904" w:rsidP="00205761">
      <w:pPr>
        <w:widowControl w:val="0"/>
        <w:ind w:firstLine="709"/>
        <w:jc w:val="both"/>
        <w:rPr>
          <w:sz w:val="28"/>
          <w:szCs w:val="28"/>
        </w:rPr>
      </w:pPr>
      <w:r w:rsidRPr="00BB3EDF">
        <w:rPr>
          <w:sz w:val="28"/>
          <w:szCs w:val="28"/>
        </w:rPr>
        <w:t>осуществление муниципального лесного контроля на территории города Новосибирска;</w:t>
      </w:r>
    </w:p>
    <w:p w:rsidR="006F3904" w:rsidRPr="00BB3EDF" w:rsidRDefault="006F3904" w:rsidP="00205761">
      <w:pPr>
        <w:widowControl w:val="0"/>
        <w:ind w:firstLine="709"/>
        <w:jc w:val="both"/>
        <w:rPr>
          <w:sz w:val="28"/>
          <w:szCs w:val="28"/>
        </w:rPr>
      </w:pPr>
      <w:r w:rsidRPr="00BB3EDF">
        <w:rPr>
          <w:sz w:val="28"/>
          <w:szCs w:val="28"/>
        </w:rPr>
        <w:t>проведение муниципальной экспертизы проектов освоения лесов, расположенных на землях, находящихся в муниципальной собственности;</w:t>
      </w:r>
    </w:p>
    <w:p w:rsidR="006F3904" w:rsidRPr="00BB3EDF" w:rsidRDefault="006F3904" w:rsidP="00205761">
      <w:pPr>
        <w:widowControl w:val="0"/>
        <w:ind w:firstLine="709"/>
        <w:jc w:val="both"/>
        <w:rPr>
          <w:sz w:val="28"/>
          <w:szCs w:val="28"/>
        </w:rPr>
      </w:pPr>
      <w:r w:rsidRPr="00BB3EDF">
        <w:rPr>
          <w:sz w:val="28"/>
          <w:szCs w:val="28"/>
        </w:rPr>
        <w:t xml:space="preserve">мероприятия по озеленению города, защите и воспроизводству городских лесов; </w:t>
      </w:r>
    </w:p>
    <w:p w:rsidR="006F3904" w:rsidRPr="00BB3EDF" w:rsidRDefault="006F3904" w:rsidP="00205761">
      <w:pPr>
        <w:widowControl w:val="0"/>
        <w:ind w:firstLine="709"/>
        <w:jc w:val="both"/>
        <w:rPr>
          <w:sz w:val="28"/>
          <w:szCs w:val="28"/>
        </w:rPr>
      </w:pPr>
      <w:r w:rsidRPr="00BB3EDF">
        <w:rPr>
          <w:sz w:val="28"/>
          <w:szCs w:val="28"/>
        </w:rPr>
        <w:t>формирование экологической грамотности населения по отношению к окружающей среде.</w:t>
      </w:r>
    </w:p>
    <w:p w:rsidR="001525B9"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6F3904" w:rsidRPr="00BB3EDF" w:rsidRDefault="001525B9" w:rsidP="00205761">
      <w:pPr>
        <w:widowControl w:val="0"/>
        <w:ind w:firstLine="709"/>
        <w:jc w:val="both"/>
        <w:rPr>
          <w:sz w:val="28"/>
          <w:szCs w:val="28"/>
        </w:rPr>
      </w:pPr>
      <w:r w:rsidRPr="00BB3EDF">
        <w:rPr>
          <w:sz w:val="28"/>
          <w:szCs w:val="28"/>
        </w:rPr>
        <w:t xml:space="preserve">ВЦП </w:t>
      </w:r>
      <w:r w:rsidR="006F3904" w:rsidRPr="00BB3EDF">
        <w:rPr>
          <w:sz w:val="28"/>
          <w:szCs w:val="28"/>
        </w:rPr>
        <w:t xml:space="preserve">«Охрана окружающей среды города Новосибирска» на 2014 – 2016 годы, утвержденная постановлением мэрии от 23.12.2013 </w:t>
      </w:r>
      <w:r w:rsidR="005C1DA7">
        <w:rPr>
          <w:sz w:val="28"/>
          <w:szCs w:val="28"/>
        </w:rPr>
        <w:t>№ </w:t>
      </w:r>
      <w:r w:rsidR="006F3904" w:rsidRPr="00BB3EDF">
        <w:rPr>
          <w:sz w:val="28"/>
          <w:szCs w:val="28"/>
        </w:rPr>
        <w:t>12165.</w:t>
      </w:r>
    </w:p>
    <w:p w:rsidR="00452F33" w:rsidRPr="00205761" w:rsidRDefault="00452F33" w:rsidP="00205761">
      <w:pPr>
        <w:widowControl w:val="0"/>
        <w:ind w:firstLine="709"/>
        <w:jc w:val="both"/>
        <w:rPr>
          <w:sz w:val="24"/>
          <w:szCs w:val="24"/>
        </w:rPr>
      </w:pPr>
    </w:p>
    <w:p w:rsidR="002E5C1C" w:rsidRPr="00C73DFF" w:rsidRDefault="002E5C1C" w:rsidP="00205761">
      <w:pPr>
        <w:pStyle w:val="2"/>
        <w:keepNext w:val="0"/>
        <w:widowControl w:val="0"/>
        <w:tabs>
          <w:tab w:val="left" w:pos="9900"/>
        </w:tabs>
        <w:spacing w:before="0" w:after="0"/>
        <w:jc w:val="center"/>
        <w:rPr>
          <w:rFonts w:ascii="Times New Roman" w:hAnsi="Times New Roman" w:cs="Times New Roman"/>
          <w:i w:val="0"/>
        </w:rPr>
      </w:pPr>
      <w:r>
        <w:rPr>
          <w:rFonts w:ascii="Times New Roman" w:hAnsi="Times New Roman" w:cs="Times New Roman"/>
          <w:i w:val="0"/>
        </w:rPr>
        <w:t>4</w:t>
      </w:r>
      <w:r w:rsidRPr="00C73DFF">
        <w:rPr>
          <w:rFonts w:ascii="Times New Roman" w:hAnsi="Times New Roman" w:cs="Times New Roman"/>
          <w:i w:val="0"/>
        </w:rPr>
        <w:t>.1</w:t>
      </w:r>
      <w:r w:rsidR="00B74AC1">
        <w:rPr>
          <w:rFonts w:ascii="Times New Roman" w:hAnsi="Times New Roman" w:cs="Times New Roman"/>
          <w:i w:val="0"/>
        </w:rPr>
        <w:t>5</w:t>
      </w:r>
      <w:r w:rsidRPr="00C73DFF">
        <w:rPr>
          <w:rFonts w:ascii="Times New Roman" w:hAnsi="Times New Roman" w:cs="Times New Roman"/>
          <w:i w:val="0"/>
        </w:rPr>
        <w:t>. </w:t>
      </w:r>
      <w:r w:rsidRPr="0003231E">
        <w:rPr>
          <w:rFonts w:ascii="Times New Roman" w:hAnsi="Times New Roman" w:cs="Times New Roman"/>
          <w:i w:val="0"/>
        </w:rPr>
        <w:t>Обеспечение безопасности жизнедеятельности</w:t>
      </w:r>
    </w:p>
    <w:p w:rsidR="00ED209E" w:rsidRPr="00205761" w:rsidRDefault="00ED209E" w:rsidP="00205761">
      <w:pPr>
        <w:widowControl w:val="0"/>
        <w:ind w:firstLine="709"/>
        <w:jc w:val="both"/>
        <w:rPr>
          <w:sz w:val="24"/>
          <w:szCs w:val="24"/>
        </w:rPr>
      </w:pPr>
    </w:p>
    <w:p w:rsidR="00A67C15" w:rsidRPr="00BB3EDF" w:rsidRDefault="00B74AC1" w:rsidP="00205761">
      <w:pPr>
        <w:widowControl w:val="0"/>
        <w:ind w:firstLine="709"/>
        <w:jc w:val="both"/>
        <w:rPr>
          <w:sz w:val="28"/>
          <w:szCs w:val="28"/>
        </w:rPr>
      </w:pPr>
      <w:r>
        <w:rPr>
          <w:sz w:val="28"/>
          <w:szCs w:val="28"/>
        </w:rPr>
        <w:t xml:space="preserve">4.15.1. Задача: </w:t>
      </w:r>
      <w:r w:rsidR="00A67C15" w:rsidRPr="00BB3EDF">
        <w:rPr>
          <w:sz w:val="28"/>
          <w:szCs w:val="28"/>
        </w:rPr>
        <w:t>участие в предупреждении и ликвидации последствий чрезвычайных ситуаций в границах города Новосибирска.</w:t>
      </w:r>
    </w:p>
    <w:p w:rsidR="00A67C15" w:rsidRPr="00BB3EDF" w:rsidRDefault="00833668" w:rsidP="00205761">
      <w:pPr>
        <w:widowControl w:val="0"/>
        <w:ind w:firstLine="709"/>
        <w:jc w:val="both"/>
        <w:rPr>
          <w:sz w:val="28"/>
          <w:szCs w:val="28"/>
        </w:rPr>
      </w:pPr>
      <w:r w:rsidRPr="00833668">
        <w:rPr>
          <w:i/>
          <w:sz w:val="28"/>
          <w:szCs w:val="28"/>
        </w:rPr>
        <w:t>Направления деятельности:</w:t>
      </w:r>
    </w:p>
    <w:p w:rsidR="00A67C15" w:rsidRPr="00BB3EDF" w:rsidRDefault="00A67C15" w:rsidP="00205761">
      <w:pPr>
        <w:widowControl w:val="0"/>
        <w:ind w:firstLine="709"/>
        <w:jc w:val="both"/>
        <w:rPr>
          <w:sz w:val="28"/>
          <w:szCs w:val="28"/>
        </w:rPr>
      </w:pPr>
      <w:r w:rsidRPr="00BB3EDF">
        <w:rPr>
          <w:sz w:val="28"/>
          <w:szCs w:val="28"/>
        </w:rPr>
        <w:t>обеспечение первичных мер пожарной безопасности на территории города Новосибирска;</w:t>
      </w:r>
    </w:p>
    <w:p w:rsidR="00A67C15" w:rsidRPr="00BB3EDF" w:rsidRDefault="00A67C15" w:rsidP="00205761">
      <w:pPr>
        <w:widowControl w:val="0"/>
        <w:ind w:firstLine="709"/>
        <w:jc w:val="both"/>
        <w:rPr>
          <w:sz w:val="28"/>
          <w:szCs w:val="28"/>
        </w:rPr>
      </w:pPr>
      <w:r w:rsidRPr="00BB3EDF">
        <w:rPr>
          <w:sz w:val="28"/>
          <w:szCs w:val="28"/>
        </w:rPr>
        <w:t>осуществление мероприятий по обеспечению безопасности людей на водных объектах и оснащению муниципальной аварийно-спасательной службы;</w:t>
      </w:r>
    </w:p>
    <w:p w:rsidR="00A67C15" w:rsidRPr="00BB3EDF" w:rsidRDefault="00A67C15" w:rsidP="00205761">
      <w:pPr>
        <w:widowControl w:val="0"/>
        <w:ind w:firstLine="709"/>
        <w:jc w:val="both"/>
        <w:rPr>
          <w:sz w:val="28"/>
          <w:szCs w:val="28"/>
        </w:rPr>
      </w:pPr>
      <w:r w:rsidRPr="00BB3EDF">
        <w:rPr>
          <w:sz w:val="28"/>
          <w:szCs w:val="28"/>
        </w:rPr>
        <w:t>развитие единой дежурно-диспетчерской службы города;</w:t>
      </w:r>
    </w:p>
    <w:p w:rsidR="00457345" w:rsidRPr="00457345" w:rsidRDefault="00457345" w:rsidP="00205761">
      <w:pPr>
        <w:widowControl w:val="0"/>
        <w:ind w:firstLine="709"/>
        <w:jc w:val="both"/>
        <w:rPr>
          <w:sz w:val="28"/>
          <w:szCs w:val="28"/>
        </w:rPr>
      </w:pPr>
      <w:r w:rsidRPr="00C81F03">
        <w:rPr>
          <w:sz w:val="28"/>
          <w:szCs w:val="28"/>
        </w:rPr>
        <w:t>модернизация защитных сооружений гражданской обороны;</w:t>
      </w:r>
    </w:p>
    <w:p w:rsidR="00A67C15" w:rsidRPr="00BB3EDF" w:rsidRDefault="00A67C15" w:rsidP="00205761">
      <w:pPr>
        <w:widowControl w:val="0"/>
        <w:ind w:firstLine="709"/>
        <w:jc w:val="both"/>
        <w:rPr>
          <w:sz w:val="28"/>
          <w:szCs w:val="28"/>
        </w:rPr>
      </w:pPr>
      <w:r w:rsidRPr="00BB3EDF">
        <w:rPr>
          <w:sz w:val="28"/>
          <w:szCs w:val="28"/>
        </w:rPr>
        <w:t>организация обучения по гражданской обороне;</w:t>
      </w:r>
    </w:p>
    <w:p w:rsidR="00A67C15" w:rsidRPr="00BB3EDF" w:rsidRDefault="00A67C15" w:rsidP="00205761">
      <w:pPr>
        <w:widowControl w:val="0"/>
        <w:ind w:firstLine="709"/>
        <w:jc w:val="both"/>
        <w:rPr>
          <w:sz w:val="28"/>
          <w:szCs w:val="28"/>
        </w:rPr>
      </w:pPr>
      <w:r w:rsidRPr="00BB3EDF">
        <w:rPr>
          <w:sz w:val="28"/>
          <w:szCs w:val="28"/>
        </w:rPr>
        <w:t>осуществление мобилизационной подготовки работников мэрии и подведомственных учреждений и предприятий.</w:t>
      </w:r>
    </w:p>
    <w:p w:rsidR="00A67C15"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r w:rsidR="00A67C15" w:rsidRPr="00BB3EDF">
        <w:rPr>
          <w:sz w:val="28"/>
          <w:szCs w:val="28"/>
        </w:rPr>
        <w:t xml:space="preserve"> </w:t>
      </w:r>
    </w:p>
    <w:p w:rsidR="00457345" w:rsidRDefault="00A67C15" w:rsidP="00205761">
      <w:pPr>
        <w:widowControl w:val="0"/>
        <w:ind w:firstLine="709"/>
        <w:jc w:val="both"/>
        <w:rPr>
          <w:sz w:val="28"/>
          <w:szCs w:val="28"/>
        </w:rPr>
      </w:pPr>
      <w:r w:rsidRPr="00BB3EDF">
        <w:rPr>
          <w:sz w:val="28"/>
          <w:szCs w:val="28"/>
        </w:rPr>
        <w:t xml:space="preserve">ВЦП «Развитие сил и средств для защиты населения и территории города Новосибирска от чрезвычайных ситуаций» на 2015 – 2017 годы, утвержденная </w:t>
      </w:r>
      <w:r w:rsidR="00236D3A">
        <w:rPr>
          <w:sz w:val="28"/>
          <w:szCs w:val="28"/>
        </w:rPr>
        <w:t xml:space="preserve">постановлением мэрии </w:t>
      </w:r>
      <w:r w:rsidRPr="00BB3EDF">
        <w:rPr>
          <w:sz w:val="28"/>
          <w:szCs w:val="28"/>
        </w:rPr>
        <w:t xml:space="preserve">от </w:t>
      </w:r>
      <w:r w:rsidR="00457345" w:rsidRPr="00457345">
        <w:rPr>
          <w:sz w:val="28"/>
          <w:szCs w:val="28"/>
        </w:rPr>
        <w:t>30.09.2014 № 8567.</w:t>
      </w:r>
    </w:p>
    <w:p w:rsidR="00EB134F" w:rsidRPr="00205761" w:rsidRDefault="00EB134F" w:rsidP="00205761">
      <w:pPr>
        <w:widowControl w:val="0"/>
        <w:ind w:firstLine="709"/>
        <w:jc w:val="both"/>
      </w:pPr>
    </w:p>
    <w:p w:rsidR="00B0219B" w:rsidRPr="00C73DFF" w:rsidRDefault="0003231E" w:rsidP="00205761">
      <w:pPr>
        <w:pStyle w:val="2"/>
        <w:keepNext w:val="0"/>
        <w:widowControl w:val="0"/>
        <w:spacing w:before="0" w:after="0"/>
        <w:ind w:left="397" w:right="397"/>
        <w:jc w:val="center"/>
        <w:rPr>
          <w:rFonts w:ascii="Times New Roman" w:hAnsi="Times New Roman"/>
          <w:i w:val="0"/>
        </w:rPr>
      </w:pPr>
      <w:r>
        <w:rPr>
          <w:rFonts w:ascii="Times New Roman" w:hAnsi="Times New Roman"/>
          <w:i w:val="0"/>
        </w:rPr>
        <w:t>4</w:t>
      </w:r>
      <w:r w:rsidR="00B0219B" w:rsidRPr="00C73DFF">
        <w:rPr>
          <w:rFonts w:ascii="Times New Roman" w:hAnsi="Times New Roman"/>
          <w:i w:val="0"/>
        </w:rPr>
        <w:t>.1</w:t>
      </w:r>
      <w:r w:rsidR="00B74AC1">
        <w:rPr>
          <w:rFonts w:ascii="Times New Roman" w:hAnsi="Times New Roman"/>
          <w:i w:val="0"/>
        </w:rPr>
        <w:t>6</w:t>
      </w:r>
      <w:r w:rsidR="00B0219B" w:rsidRPr="00C73DFF">
        <w:rPr>
          <w:rFonts w:ascii="Times New Roman" w:hAnsi="Times New Roman"/>
          <w:i w:val="0"/>
        </w:rPr>
        <w:t>. </w:t>
      </w:r>
      <w:r>
        <w:rPr>
          <w:rFonts w:ascii="Times New Roman" w:hAnsi="Times New Roman"/>
          <w:i w:val="0"/>
        </w:rPr>
        <w:t>Общественные связи</w:t>
      </w:r>
    </w:p>
    <w:p w:rsidR="00B0219B" w:rsidRPr="00205761" w:rsidRDefault="00B0219B" w:rsidP="00205761">
      <w:pPr>
        <w:widowControl w:val="0"/>
        <w:ind w:firstLine="709"/>
        <w:jc w:val="both"/>
        <w:rPr>
          <w:b/>
        </w:rPr>
      </w:pPr>
    </w:p>
    <w:p w:rsidR="00FB43FF" w:rsidRPr="00FB43FF" w:rsidRDefault="00B74AC1" w:rsidP="00205761">
      <w:pPr>
        <w:widowControl w:val="0"/>
        <w:ind w:firstLine="709"/>
        <w:jc w:val="both"/>
        <w:rPr>
          <w:sz w:val="28"/>
          <w:szCs w:val="28"/>
        </w:rPr>
      </w:pPr>
      <w:r>
        <w:rPr>
          <w:sz w:val="28"/>
          <w:szCs w:val="28"/>
        </w:rPr>
        <w:lastRenderedPageBreak/>
        <w:t xml:space="preserve">4.16.1. Задача: </w:t>
      </w:r>
      <w:r w:rsidR="00FB43FF" w:rsidRPr="00FB43FF">
        <w:rPr>
          <w:sz w:val="28"/>
          <w:szCs w:val="28"/>
        </w:rPr>
        <w:t xml:space="preserve">повышение эффективности взаимодействия мэрии с населением, некоммерческими организациями, </w:t>
      </w:r>
      <w:r w:rsidR="00FB43FF">
        <w:rPr>
          <w:sz w:val="28"/>
          <w:szCs w:val="28"/>
        </w:rPr>
        <w:t xml:space="preserve">территориальным общественным самоуправлением (далее – </w:t>
      </w:r>
      <w:r w:rsidR="00FB43FF" w:rsidRPr="00FB43FF">
        <w:rPr>
          <w:sz w:val="28"/>
          <w:szCs w:val="28"/>
        </w:rPr>
        <w:t>ТОС</w:t>
      </w:r>
      <w:r w:rsidR="00FB43FF">
        <w:rPr>
          <w:sz w:val="28"/>
          <w:szCs w:val="28"/>
        </w:rPr>
        <w:t xml:space="preserve">) </w:t>
      </w:r>
      <w:r w:rsidR="00FA29D1">
        <w:rPr>
          <w:sz w:val="28"/>
          <w:szCs w:val="28"/>
        </w:rPr>
        <w:t>при</w:t>
      </w:r>
      <w:r w:rsidR="00FB43FF" w:rsidRPr="00FB43FF">
        <w:rPr>
          <w:sz w:val="28"/>
          <w:szCs w:val="28"/>
        </w:rPr>
        <w:t xml:space="preserve"> решении задач социально-экономического развития города Новосибирска</w:t>
      </w:r>
      <w:r w:rsidR="00FB43FF">
        <w:rPr>
          <w:sz w:val="28"/>
          <w:szCs w:val="28"/>
        </w:rPr>
        <w:t>.</w:t>
      </w:r>
    </w:p>
    <w:p w:rsidR="00FB43FF" w:rsidRPr="00FB43FF" w:rsidRDefault="00833668" w:rsidP="00205761">
      <w:pPr>
        <w:widowControl w:val="0"/>
        <w:ind w:firstLine="709"/>
        <w:jc w:val="both"/>
        <w:rPr>
          <w:sz w:val="28"/>
          <w:szCs w:val="28"/>
        </w:rPr>
      </w:pPr>
      <w:r w:rsidRPr="00833668">
        <w:rPr>
          <w:i/>
          <w:sz w:val="28"/>
          <w:szCs w:val="28"/>
        </w:rPr>
        <w:t>Направления деятельности:</w:t>
      </w:r>
    </w:p>
    <w:p w:rsidR="00FB43FF" w:rsidRPr="00FB43FF" w:rsidRDefault="00FB43FF" w:rsidP="00205761">
      <w:pPr>
        <w:widowControl w:val="0"/>
        <w:ind w:firstLine="709"/>
        <w:jc w:val="both"/>
        <w:rPr>
          <w:sz w:val="28"/>
          <w:szCs w:val="28"/>
        </w:rPr>
      </w:pPr>
      <w:r w:rsidRPr="00FB43FF">
        <w:rPr>
          <w:sz w:val="28"/>
          <w:szCs w:val="28"/>
        </w:rPr>
        <w:t>взаимодействие с общественными объединениями, некоммерческими организациями;</w:t>
      </w:r>
    </w:p>
    <w:p w:rsidR="00FB43FF" w:rsidRPr="00FB43FF" w:rsidRDefault="00FB43FF" w:rsidP="00205761">
      <w:pPr>
        <w:widowControl w:val="0"/>
        <w:ind w:firstLine="709"/>
        <w:jc w:val="both"/>
        <w:rPr>
          <w:sz w:val="28"/>
          <w:szCs w:val="28"/>
        </w:rPr>
      </w:pPr>
      <w:r w:rsidRPr="00FB43FF">
        <w:rPr>
          <w:sz w:val="28"/>
          <w:szCs w:val="28"/>
        </w:rPr>
        <w:t>поддержка и развитие ТОС;</w:t>
      </w:r>
    </w:p>
    <w:p w:rsidR="00FB43FF" w:rsidRPr="00FB43FF" w:rsidRDefault="00FB43FF" w:rsidP="00205761">
      <w:pPr>
        <w:widowControl w:val="0"/>
        <w:ind w:firstLine="709"/>
        <w:jc w:val="both"/>
        <w:rPr>
          <w:sz w:val="28"/>
          <w:szCs w:val="28"/>
        </w:rPr>
      </w:pPr>
      <w:r w:rsidRPr="00FB43FF">
        <w:rPr>
          <w:sz w:val="28"/>
          <w:szCs w:val="28"/>
        </w:rPr>
        <w:t xml:space="preserve">поддержка и развитие межнациональных и конфессиональных отношений; </w:t>
      </w:r>
    </w:p>
    <w:p w:rsidR="00FB43FF" w:rsidRPr="00FB43FF" w:rsidRDefault="00FB43FF" w:rsidP="00205761">
      <w:pPr>
        <w:widowControl w:val="0"/>
        <w:ind w:firstLine="709"/>
        <w:jc w:val="both"/>
        <w:rPr>
          <w:sz w:val="28"/>
          <w:szCs w:val="28"/>
        </w:rPr>
      </w:pPr>
      <w:r w:rsidRPr="00FB43FF">
        <w:rPr>
          <w:sz w:val="28"/>
          <w:szCs w:val="28"/>
        </w:rPr>
        <w:t>содействие развитию благотворительной</w:t>
      </w:r>
      <w:r>
        <w:rPr>
          <w:sz w:val="28"/>
          <w:szCs w:val="28"/>
        </w:rPr>
        <w:t xml:space="preserve"> деятельности и добровольчеству.</w:t>
      </w:r>
    </w:p>
    <w:p w:rsidR="00FB43FF"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r w:rsidR="00FB43FF" w:rsidRPr="00BB3EDF">
        <w:rPr>
          <w:sz w:val="28"/>
          <w:szCs w:val="28"/>
        </w:rPr>
        <w:t xml:space="preserve"> </w:t>
      </w:r>
    </w:p>
    <w:p w:rsidR="00935C7B" w:rsidRDefault="00FB43FF" w:rsidP="00205761">
      <w:pPr>
        <w:widowControl w:val="0"/>
        <w:ind w:firstLine="709"/>
        <w:jc w:val="both"/>
        <w:rPr>
          <w:sz w:val="28"/>
          <w:szCs w:val="28"/>
        </w:rPr>
      </w:pPr>
      <w:r>
        <w:rPr>
          <w:sz w:val="28"/>
          <w:szCs w:val="28"/>
        </w:rPr>
        <w:t>ВЦП</w:t>
      </w:r>
      <w:r w:rsidRPr="00FB43FF">
        <w:rPr>
          <w:sz w:val="28"/>
          <w:szCs w:val="28"/>
        </w:rPr>
        <w:t xml:space="preserve"> «Муниципальная поддержка общественных инициатив и развития институтов гражданского общества» на 2014 – 2016 годы, утвержденная </w:t>
      </w:r>
      <w:r w:rsidR="00236D3A">
        <w:rPr>
          <w:sz w:val="28"/>
          <w:szCs w:val="28"/>
        </w:rPr>
        <w:t xml:space="preserve">постановлением мэрии </w:t>
      </w:r>
      <w:r w:rsidRPr="00FB43FF">
        <w:rPr>
          <w:sz w:val="28"/>
          <w:szCs w:val="28"/>
        </w:rPr>
        <w:t>от 23.12.201</w:t>
      </w:r>
      <w:r w:rsidR="008D6B62">
        <w:rPr>
          <w:sz w:val="28"/>
          <w:szCs w:val="28"/>
        </w:rPr>
        <w:t>3</w:t>
      </w:r>
      <w:r w:rsidRPr="00FB43FF">
        <w:rPr>
          <w:sz w:val="28"/>
          <w:szCs w:val="28"/>
        </w:rPr>
        <w:t xml:space="preserve"> </w:t>
      </w:r>
      <w:r w:rsidR="005C1DA7">
        <w:rPr>
          <w:sz w:val="28"/>
          <w:szCs w:val="28"/>
        </w:rPr>
        <w:t>№ </w:t>
      </w:r>
      <w:r w:rsidRPr="00FB43FF">
        <w:rPr>
          <w:sz w:val="28"/>
          <w:szCs w:val="28"/>
        </w:rPr>
        <w:t>12132.</w:t>
      </w:r>
    </w:p>
    <w:p w:rsidR="00EB134F" w:rsidRPr="00205761" w:rsidRDefault="00EB134F" w:rsidP="00205761">
      <w:pPr>
        <w:widowControl w:val="0"/>
        <w:ind w:firstLine="709"/>
        <w:jc w:val="both"/>
        <w:rPr>
          <w:sz w:val="24"/>
          <w:szCs w:val="24"/>
        </w:rPr>
      </w:pPr>
    </w:p>
    <w:bookmarkEnd w:id="46"/>
    <w:p w:rsidR="00672F90" w:rsidRDefault="00672F90" w:rsidP="00205761">
      <w:pPr>
        <w:pStyle w:val="2"/>
        <w:keepNext w:val="0"/>
        <w:widowControl w:val="0"/>
        <w:autoSpaceDE/>
        <w:autoSpaceDN/>
        <w:spacing w:before="0" w:after="0"/>
        <w:jc w:val="center"/>
        <w:rPr>
          <w:rFonts w:ascii="Times New Roman" w:hAnsi="Times New Roman"/>
          <w:i w:val="0"/>
        </w:rPr>
      </w:pPr>
      <w:r>
        <w:rPr>
          <w:rFonts w:ascii="Times New Roman" w:hAnsi="Times New Roman"/>
          <w:i w:val="0"/>
        </w:rPr>
        <w:t>4</w:t>
      </w:r>
      <w:r w:rsidRPr="00C73DFF">
        <w:rPr>
          <w:rFonts w:ascii="Times New Roman" w:hAnsi="Times New Roman"/>
          <w:i w:val="0"/>
        </w:rPr>
        <w:t>.1</w:t>
      </w:r>
      <w:r w:rsidR="00B74AC1">
        <w:rPr>
          <w:rFonts w:ascii="Times New Roman" w:hAnsi="Times New Roman"/>
          <w:i w:val="0"/>
        </w:rPr>
        <w:t>7</w:t>
      </w:r>
      <w:r w:rsidRPr="00C73DFF">
        <w:rPr>
          <w:rFonts w:ascii="Times New Roman" w:hAnsi="Times New Roman"/>
          <w:i w:val="0"/>
        </w:rPr>
        <w:t>. </w:t>
      </w:r>
      <w:r>
        <w:rPr>
          <w:rFonts w:ascii="Times New Roman" w:hAnsi="Times New Roman"/>
          <w:i w:val="0"/>
        </w:rPr>
        <w:t>Совершенствование системы муниципального управления</w:t>
      </w:r>
    </w:p>
    <w:p w:rsidR="00672F90" w:rsidRPr="00205761" w:rsidRDefault="00672F90" w:rsidP="00205761">
      <w:pPr>
        <w:widowControl w:val="0"/>
        <w:rPr>
          <w:sz w:val="24"/>
          <w:szCs w:val="24"/>
        </w:rPr>
      </w:pPr>
    </w:p>
    <w:p w:rsidR="005D6E80" w:rsidRPr="00907D84" w:rsidRDefault="005D6E80" w:rsidP="00205761">
      <w:pPr>
        <w:widowControl w:val="0"/>
        <w:ind w:firstLine="709"/>
        <w:jc w:val="both"/>
        <w:rPr>
          <w:sz w:val="28"/>
          <w:szCs w:val="28"/>
        </w:rPr>
      </w:pPr>
      <w:bookmarkStart w:id="49" w:name="_Toc179879937"/>
      <w:r>
        <w:rPr>
          <w:sz w:val="28"/>
          <w:szCs w:val="28"/>
        </w:rPr>
        <w:t>4.1</w:t>
      </w:r>
      <w:r w:rsidR="00B74AC1">
        <w:rPr>
          <w:sz w:val="28"/>
          <w:szCs w:val="28"/>
        </w:rPr>
        <w:t>7</w:t>
      </w:r>
      <w:r>
        <w:rPr>
          <w:sz w:val="28"/>
          <w:szCs w:val="28"/>
        </w:rPr>
        <w:t>.1. </w:t>
      </w:r>
      <w:r w:rsidRPr="00907D84">
        <w:rPr>
          <w:sz w:val="28"/>
          <w:szCs w:val="28"/>
        </w:rPr>
        <w:t>Задача</w:t>
      </w:r>
      <w:r>
        <w:rPr>
          <w:sz w:val="28"/>
          <w:szCs w:val="28"/>
        </w:rPr>
        <w:t>:</w:t>
      </w:r>
      <w:r w:rsidRPr="00907D84">
        <w:rPr>
          <w:sz w:val="28"/>
          <w:szCs w:val="28"/>
        </w:rPr>
        <w:t xml:space="preserve"> создание условий для обеспечения сбалансированности и устойчивости бюджетной системы для постепенного перехода в 2017 году к «бездефицитному» бюджету.</w:t>
      </w:r>
    </w:p>
    <w:p w:rsidR="005D6E80" w:rsidRPr="00833668" w:rsidRDefault="005D6E80" w:rsidP="00205761">
      <w:pPr>
        <w:widowControl w:val="0"/>
        <w:ind w:firstLine="709"/>
        <w:jc w:val="both"/>
        <w:rPr>
          <w:i/>
          <w:sz w:val="28"/>
          <w:szCs w:val="28"/>
        </w:rPr>
      </w:pPr>
      <w:r w:rsidRPr="00833668">
        <w:rPr>
          <w:i/>
          <w:sz w:val="28"/>
          <w:szCs w:val="28"/>
        </w:rPr>
        <w:t xml:space="preserve">Направления деятельности: </w:t>
      </w:r>
    </w:p>
    <w:p w:rsidR="005D6E80" w:rsidRPr="00907D84" w:rsidRDefault="005D6E80" w:rsidP="00205761">
      <w:pPr>
        <w:widowControl w:val="0"/>
        <w:ind w:firstLine="709"/>
        <w:jc w:val="both"/>
        <w:rPr>
          <w:sz w:val="28"/>
          <w:szCs w:val="28"/>
        </w:rPr>
      </w:pPr>
      <w:r w:rsidRPr="00907D84">
        <w:rPr>
          <w:sz w:val="28"/>
          <w:szCs w:val="28"/>
        </w:rPr>
        <w:t xml:space="preserve">обеспечение поступлений в бюджет города и увеличение налогового потенциала бюджета </w:t>
      </w:r>
      <w:r w:rsidR="00FA29D1">
        <w:rPr>
          <w:sz w:val="28"/>
          <w:szCs w:val="28"/>
        </w:rPr>
        <w:t xml:space="preserve">города </w:t>
      </w:r>
      <w:r w:rsidRPr="00907D84">
        <w:rPr>
          <w:sz w:val="28"/>
          <w:szCs w:val="28"/>
        </w:rPr>
        <w:t>за счет укрепления и развития собственной доходной базы бюджета города;</w:t>
      </w:r>
    </w:p>
    <w:p w:rsidR="005D6E80" w:rsidRPr="00907D84" w:rsidRDefault="005D6E80" w:rsidP="00205761">
      <w:pPr>
        <w:widowControl w:val="0"/>
        <w:ind w:firstLine="709"/>
        <w:jc w:val="both"/>
        <w:rPr>
          <w:sz w:val="28"/>
          <w:szCs w:val="28"/>
        </w:rPr>
      </w:pPr>
      <w:r w:rsidRPr="00907D84">
        <w:rPr>
          <w:sz w:val="28"/>
          <w:szCs w:val="28"/>
        </w:rPr>
        <w:t>оптимизация расходов</w:t>
      </w:r>
      <w:r w:rsidR="00C94F8B">
        <w:rPr>
          <w:sz w:val="28"/>
          <w:szCs w:val="28"/>
        </w:rPr>
        <w:t xml:space="preserve"> бюджет</w:t>
      </w:r>
      <w:r w:rsidR="008F7400">
        <w:rPr>
          <w:sz w:val="28"/>
          <w:szCs w:val="28"/>
        </w:rPr>
        <w:t>а</w:t>
      </w:r>
      <w:r w:rsidR="00C94F8B">
        <w:rPr>
          <w:sz w:val="28"/>
          <w:szCs w:val="28"/>
        </w:rPr>
        <w:t xml:space="preserve"> города</w:t>
      </w:r>
      <w:r w:rsidRPr="00907D84">
        <w:rPr>
          <w:sz w:val="28"/>
          <w:szCs w:val="28"/>
        </w:rPr>
        <w:t>.</w:t>
      </w:r>
    </w:p>
    <w:p w:rsidR="005D6E80" w:rsidRPr="00907D84" w:rsidRDefault="005D6E80" w:rsidP="00205761">
      <w:pPr>
        <w:widowControl w:val="0"/>
        <w:ind w:firstLine="709"/>
        <w:jc w:val="both"/>
        <w:rPr>
          <w:sz w:val="28"/>
          <w:szCs w:val="28"/>
        </w:rPr>
      </w:pPr>
      <w:r>
        <w:rPr>
          <w:sz w:val="28"/>
          <w:szCs w:val="28"/>
        </w:rPr>
        <w:t>4.1</w:t>
      </w:r>
      <w:r w:rsidR="00B74AC1">
        <w:rPr>
          <w:sz w:val="28"/>
          <w:szCs w:val="28"/>
        </w:rPr>
        <w:t>7</w:t>
      </w:r>
      <w:r>
        <w:rPr>
          <w:sz w:val="28"/>
          <w:szCs w:val="28"/>
        </w:rPr>
        <w:t>.</w:t>
      </w:r>
      <w:r w:rsidRPr="00907D84">
        <w:rPr>
          <w:sz w:val="28"/>
          <w:szCs w:val="28"/>
        </w:rPr>
        <w:t>2</w:t>
      </w:r>
      <w:r>
        <w:rPr>
          <w:sz w:val="28"/>
          <w:szCs w:val="28"/>
        </w:rPr>
        <w:t>. Задача:</w:t>
      </w:r>
      <w:r w:rsidRPr="00907D84">
        <w:rPr>
          <w:sz w:val="28"/>
          <w:szCs w:val="28"/>
        </w:rPr>
        <w:t xml:space="preserve"> создание условий для обеспечения долгосрочной сбалансированности бюджета</w:t>
      </w:r>
      <w:r w:rsidR="00FA29D1">
        <w:rPr>
          <w:sz w:val="28"/>
          <w:szCs w:val="28"/>
        </w:rPr>
        <w:t xml:space="preserve"> города</w:t>
      </w:r>
      <w:r w:rsidRPr="00907D84">
        <w:rPr>
          <w:sz w:val="28"/>
          <w:szCs w:val="28"/>
        </w:rPr>
        <w:t>.</w:t>
      </w:r>
    </w:p>
    <w:p w:rsidR="005D6E80" w:rsidRPr="00833668" w:rsidRDefault="005D6E80" w:rsidP="00205761">
      <w:pPr>
        <w:widowControl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ind w:firstLine="709"/>
        <w:jc w:val="both"/>
        <w:rPr>
          <w:sz w:val="28"/>
          <w:szCs w:val="28"/>
        </w:rPr>
      </w:pPr>
      <w:r w:rsidRPr="00907D84">
        <w:rPr>
          <w:sz w:val="28"/>
          <w:szCs w:val="28"/>
        </w:rPr>
        <w:t xml:space="preserve">сохранение дефицита бюджета города на 2015 </w:t>
      </w:r>
      <w:r w:rsidR="00102BA9">
        <w:rPr>
          <w:sz w:val="28"/>
          <w:szCs w:val="28"/>
        </w:rPr>
        <w:t>–</w:t>
      </w:r>
      <w:r w:rsidRPr="00907D84">
        <w:rPr>
          <w:sz w:val="28"/>
          <w:szCs w:val="28"/>
        </w:rPr>
        <w:t xml:space="preserve"> 2016 годы в утвержденном объеме, формирование бюджета города на 2017 год без дефицита;</w:t>
      </w:r>
    </w:p>
    <w:p w:rsidR="005D6E80" w:rsidRPr="00907D84" w:rsidRDefault="005D6E80" w:rsidP="00205761">
      <w:pPr>
        <w:widowControl w:val="0"/>
        <w:ind w:firstLine="709"/>
        <w:jc w:val="both"/>
        <w:rPr>
          <w:sz w:val="28"/>
          <w:szCs w:val="28"/>
        </w:rPr>
      </w:pPr>
      <w:r w:rsidRPr="00907D84">
        <w:rPr>
          <w:sz w:val="28"/>
          <w:szCs w:val="28"/>
        </w:rPr>
        <w:t>направление до 30 % дополнительно полученных собственных доходов бюджета города на сокращение дефицита бюджета</w:t>
      </w:r>
      <w:r w:rsidR="004768B3">
        <w:rPr>
          <w:sz w:val="28"/>
          <w:szCs w:val="28"/>
        </w:rPr>
        <w:t xml:space="preserve"> города</w:t>
      </w:r>
      <w:r w:rsidRPr="00907D84">
        <w:rPr>
          <w:sz w:val="28"/>
          <w:szCs w:val="28"/>
        </w:rPr>
        <w:t>;</w:t>
      </w:r>
    </w:p>
    <w:p w:rsidR="005D6E80" w:rsidRDefault="005D6E80" w:rsidP="00205761">
      <w:pPr>
        <w:widowControl w:val="0"/>
        <w:ind w:firstLine="709"/>
        <w:jc w:val="both"/>
        <w:rPr>
          <w:sz w:val="28"/>
          <w:szCs w:val="28"/>
        </w:rPr>
      </w:pPr>
      <w:r w:rsidRPr="00907D84">
        <w:rPr>
          <w:sz w:val="28"/>
          <w:szCs w:val="28"/>
        </w:rPr>
        <w:t>недопущение увеличения общего объема доходов бюджета города по отдельным доходным источникам в случае ожидаемого неисполнения по другим видам собственных доходов.</w:t>
      </w:r>
    </w:p>
    <w:p w:rsidR="005D6E80" w:rsidRPr="009D33B8"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 xml:space="preserve">.3. Задача: </w:t>
      </w:r>
      <w:r w:rsidRPr="009D33B8">
        <w:rPr>
          <w:sz w:val="28"/>
          <w:szCs w:val="28"/>
        </w:rPr>
        <w:t>обеспечение эффективного использования средств бюджета города в процессе строительства, ремонта и реконструкции объектов муниципальной собственности.</w:t>
      </w:r>
    </w:p>
    <w:p w:rsidR="005D6E80" w:rsidRPr="009D33B8" w:rsidRDefault="005D6E80" w:rsidP="00205761">
      <w:pPr>
        <w:widowControl w:val="0"/>
        <w:autoSpaceDE w:val="0"/>
        <w:autoSpaceDN w:val="0"/>
        <w:adjustRightInd w:val="0"/>
        <w:ind w:firstLine="709"/>
        <w:jc w:val="both"/>
        <w:rPr>
          <w:sz w:val="28"/>
          <w:szCs w:val="28"/>
        </w:rPr>
      </w:pPr>
      <w:r w:rsidRPr="009D33B8">
        <w:rPr>
          <w:i/>
          <w:sz w:val="28"/>
          <w:szCs w:val="28"/>
        </w:rPr>
        <w:t>Направления деятельности:</w:t>
      </w:r>
      <w:r w:rsidRPr="009D33B8">
        <w:rPr>
          <w:sz w:val="28"/>
          <w:szCs w:val="28"/>
        </w:rPr>
        <w:t xml:space="preserve"> </w:t>
      </w:r>
    </w:p>
    <w:p w:rsidR="005D6E80" w:rsidRPr="009D33B8" w:rsidRDefault="005D6E80" w:rsidP="00205761">
      <w:pPr>
        <w:widowControl w:val="0"/>
        <w:autoSpaceDE w:val="0"/>
        <w:autoSpaceDN w:val="0"/>
        <w:adjustRightInd w:val="0"/>
        <w:ind w:firstLine="709"/>
        <w:jc w:val="both"/>
        <w:rPr>
          <w:sz w:val="28"/>
          <w:szCs w:val="28"/>
        </w:rPr>
      </w:pPr>
      <w:r w:rsidRPr="009D33B8">
        <w:rPr>
          <w:sz w:val="28"/>
          <w:szCs w:val="28"/>
        </w:rPr>
        <w:t>подготовка предложений о распределении средств бюджета города на осуществление инвестиций в объекты капитального строительства муниципальной собственности;</w:t>
      </w:r>
    </w:p>
    <w:p w:rsidR="005D6E80" w:rsidRPr="009D33B8" w:rsidRDefault="005D6E80" w:rsidP="00205761">
      <w:pPr>
        <w:widowControl w:val="0"/>
        <w:autoSpaceDE w:val="0"/>
        <w:autoSpaceDN w:val="0"/>
        <w:adjustRightInd w:val="0"/>
        <w:ind w:firstLine="709"/>
        <w:jc w:val="both"/>
        <w:rPr>
          <w:sz w:val="28"/>
          <w:szCs w:val="28"/>
        </w:rPr>
      </w:pPr>
      <w:r w:rsidRPr="009D33B8">
        <w:rPr>
          <w:sz w:val="28"/>
          <w:szCs w:val="28"/>
        </w:rPr>
        <w:t>проведение мониторинга освоения капитальных вложений в отраслевом разрезе и пообъектно;</w:t>
      </w:r>
    </w:p>
    <w:p w:rsidR="005D6E80" w:rsidRPr="00907D84" w:rsidRDefault="005D6E80" w:rsidP="00205761">
      <w:pPr>
        <w:widowControl w:val="0"/>
        <w:autoSpaceDE w:val="0"/>
        <w:autoSpaceDN w:val="0"/>
        <w:adjustRightInd w:val="0"/>
        <w:ind w:firstLine="709"/>
        <w:jc w:val="both"/>
        <w:rPr>
          <w:sz w:val="28"/>
          <w:szCs w:val="28"/>
        </w:rPr>
      </w:pPr>
      <w:r w:rsidRPr="009D33B8">
        <w:rPr>
          <w:sz w:val="28"/>
          <w:szCs w:val="28"/>
        </w:rPr>
        <w:t xml:space="preserve">проведение оценки эффективности расходования средств бюджета города </w:t>
      </w:r>
      <w:r w:rsidRPr="009D33B8">
        <w:rPr>
          <w:sz w:val="28"/>
          <w:szCs w:val="28"/>
        </w:rPr>
        <w:lastRenderedPageBreak/>
        <w:t>при проверке локальных сметных расчетов, представляемых муниципальными унитарными предприятиями и муниципальными учреждениями города Новосибирска.</w:t>
      </w:r>
    </w:p>
    <w:p w:rsidR="005D6E80" w:rsidRPr="00907D84" w:rsidRDefault="005D6E80" w:rsidP="00205761">
      <w:pPr>
        <w:widowControl w:val="0"/>
        <w:ind w:firstLine="709"/>
        <w:jc w:val="both"/>
        <w:rPr>
          <w:sz w:val="28"/>
          <w:szCs w:val="28"/>
        </w:rPr>
      </w:pPr>
      <w:r>
        <w:rPr>
          <w:sz w:val="28"/>
          <w:szCs w:val="28"/>
        </w:rPr>
        <w:t>4.1</w:t>
      </w:r>
      <w:r w:rsidR="00B74AC1">
        <w:rPr>
          <w:sz w:val="28"/>
          <w:szCs w:val="28"/>
        </w:rPr>
        <w:t>7</w:t>
      </w:r>
      <w:r>
        <w:rPr>
          <w:sz w:val="28"/>
          <w:szCs w:val="28"/>
        </w:rPr>
        <w:t>.4. </w:t>
      </w:r>
      <w:r w:rsidRPr="00907D84">
        <w:rPr>
          <w:sz w:val="28"/>
          <w:szCs w:val="28"/>
        </w:rPr>
        <w:t>Задача</w:t>
      </w:r>
      <w:r>
        <w:rPr>
          <w:sz w:val="28"/>
          <w:szCs w:val="28"/>
        </w:rPr>
        <w:t>:</w:t>
      </w:r>
      <w:r w:rsidRPr="00907D84">
        <w:rPr>
          <w:sz w:val="28"/>
          <w:szCs w:val="28"/>
        </w:rPr>
        <w:t xml:space="preserve"> эффективное управление бюджетными средствами при исполнении бюджета города.</w:t>
      </w:r>
    </w:p>
    <w:p w:rsidR="005D6E80" w:rsidRPr="00833668" w:rsidRDefault="005D6E80" w:rsidP="00205761">
      <w:pPr>
        <w:widowControl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ind w:firstLine="709"/>
        <w:jc w:val="both"/>
        <w:rPr>
          <w:sz w:val="28"/>
          <w:szCs w:val="28"/>
        </w:rPr>
      </w:pPr>
      <w:r w:rsidRPr="00907D84">
        <w:rPr>
          <w:sz w:val="28"/>
          <w:szCs w:val="28"/>
        </w:rPr>
        <w:t>составление и ведение кассового плана для определения потребности в денежных средствах на едином счете бюджета города в любой период времени и выявление образования временных кассовых разрывов;</w:t>
      </w:r>
    </w:p>
    <w:p w:rsidR="005D6E80" w:rsidRPr="00907D84" w:rsidRDefault="005D6E80" w:rsidP="00205761">
      <w:pPr>
        <w:widowControl w:val="0"/>
        <w:ind w:firstLine="709"/>
        <w:jc w:val="both"/>
        <w:rPr>
          <w:sz w:val="28"/>
          <w:szCs w:val="28"/>
        </w:rPr>
      </w:pPr>
      <w:r w:rsidRPr="00907D84">
        <w:rPr>
          <w:sz w:val="28"/>
          <w:szCs w:val="28"/>
        </w:rPr>
        <w:t>использование остатков средств на лицевых счетах казенных учреждений для обеспечения ликвидности единого счета бюджета;</w:t>
      </w:r>
    </w:p>
    <w:p w:rsidR="005D6E80" w:rsidRPr="00907D84" w:rsidRDefault="005D6E80" w:rsidP="00205761">
      <w:pPr>
        <w:widowControl w:val="0"/>
        <w:ind w:firstLine="709"/>
        <w:jc w:val="both"/>
        <w:rPr>
          <w:sz w:val="28"/>
          <w:szCs w:val="28"/>
        </w:rPr>
      </w:pPr>
      <w:r w:rsidRPr="00907D84">
        <w:rPr>
          <w:sz w:val="28"/>
          <w:szCs w:val="28"/>
        </w:rPr>
        <w:t>временное заимствование средств бюджетных и автономных учреждений;</w:t>
      </w:r>
    </w:p>
    <w:p w:rsidR="005D6E80" w:rsidRPr="00907D84" w:rsidRDefault="005D6E80" w:rsidP="00205761">
      <w:pPr>
        <w:widowControl w:val="0"/>
        <w:ind w:firstLine="709"/>
        <w:jc w:val="both"/>
        <w:rPr>
          <w:sz w:val="28"/>
          <w:szCs w:val="28"/>
        </w:rPr>
      </w:pPr>
      <w:r w:rsidRPr="00907D84">
        <w:rPr>
          <w:sz w:val="28"/>
          <w:szCs w:val="28"/>
        </w:rPr>
        <w:t>минимизация наличного денежного обращения путем использования банковских карт;</w:t>
      </w:r>
    </w:p>
    <w:p w:rsidR="005D6E80" w:rsidRPr="00907D84" w:rsidRDefault="005D6E80" w:rsidP="00205761">
      <w:pPr>
        <w:widowControl w:val="0"/>
        <w:ind w:firstLine="709"/>
        <w:jc w:val="both"/>
        <w:rPr>
          <w:sz w:val="28"/>
          <w:szCs w:val="28"/>
        </w:rPr>
      </w:pPr>
      <w:r w:rsidRPr="00907D84">
        <w:rPr>
          <w:sz w:val="28"/>
          <w:szCs w:val="28"/>
        </w:rPr>
        <w:t>планирование использования бюджетных кредитов, предоставленных за счет остатка средств на едином счете федерального бюджета.</w:t>
      </w:r>
    </w:p>
    <w:p w:rsidR="005D6E80" w:rsidRPr="00907D84" w:rsidRDefault="005D6E80" w:rsidP="00205761">
      <w:pPr>
        <w:widowControl w:val="0"/>
        <w:ind w:firstLine="709"/>
        <w:jc w:val="both"/>
        <w:rPr>
          <w:sz w:val="28"/>
          <w:szCs w:val="28"/>
        </w:rPr>
      </w:pPr>
      <w:r>
        <w:rPr>
          <w:sz w:val="28"/>
          <w:szCs w:val="28"/>
        </w:rPr>
        <w:t>4.1</w:t>
      </w:r>
      <w:r w:rsidR="00B74AC1">
        <w:rPr>
          <w:sz w:val="28"/>
          <w:szCs w:val="28"/>
        </w:rPr>
        <w:t>7</w:t>
      </w:r>
      <w:r>
        <w:rPr>
          <w:sz w:val="28"/>
          <w:szCs w:val="28"/>
        </w:rPr>
        <w:t>.5. </w:t>
      </w:r>
      <w:r w:rsidRPr="00907D84">
        <w:rPr>
          <w:sz w:val="28"/>
          <w:szCs w:val="28"/>
        </w:rPr>
        <w:t>Задача</w:t>
      </w:r>
      <w:r>
        <w:rPr>
          <w:sz w:val="28"/>
          <w:szCs w:val="28"/>
        </w:rPr>
        <w:t>:</w:t>
      </w:r>
      <w:r w:rsidRPr="00907D84">
        <w:rPr>
          <w:sz w:val="28"/>
          <w:szCs w:val="28"/>
        </w:rPr>
        <w:t xml:space="preserve"> осуществление контрольных мероприятий, направленных на обеспечение муниципальных нужд с целью повышения эффективности, результативности осуществления закупок товаров, работ, услуг, предупреждения коррупции и других злоупотреблений в сфере закупок, в части соблюдения законодательства Российской Федерации и иных нормативных правовых актов о контрактной системе. </w:t>
      </w:r>
    </w:p>
    <w:p w:rsidR="005D6E80" w:rsidRPr="00833668" w:rsidRDefault="005D6E80" w:rsidP="00205761">
      <w:pPr>
        <w:widowControl w:val="0"/>
        <w:ind w:firstLine="709"/>
        <w:jc w:val="both"/>
        <w:rPr>
          <w:i/>
          <w:sz w:val="28"/>
          <w:szCs w:val="28"/>
        </w:rPr>
      </w:pPr>
      <w:r w:rsidRPr="00833668">
        <w:rPr>
          <w:i/>
          <w:sz w:val="28"/>
          <w:szCs w:val="28"/>
        </w:rPr>
        <w:t>Направление деятельности:</w:t>
      </w:r>
    </w:p>
    <w:p w:rsidR="005D6E80" w:rsidRDefault="005D6E80" w:rsidP="00205761">
      <w:pPr>
        <w:widowControl w:val="0"/>
        <w:ind w:firstLine="709"/>
        <w:jc w:val="both"/>
        <w:rPr>
          <w:sz w:val="28"/>
          <w:szCs w:val="28"/>
        </w:rPr>
      </w:pPr>
      <w:r w:rsidRPr="00907D84">
        <w:rPr>
          <w:sz w:val="28"/>
          <w:szCs w:val="28"/>
        </w:rPr>
        <w:t>выявление и предупреждение признаков административных правонарушений в сфере закупок товаров, работ, услуг.</w:t>
      </w:r>
    </w:p>
    <w:p w:rsidR="005D6E80" w:rsidRPr="00833668" w:rsidRDefault="005D6E80" w:rsidP="00205761">
      <w:pPr>
        <w:widowControl w:val="0"/>
        <w:ind w:firstLine="709"/>
        <w:jc w:val="both"/>
        <w:rPr>
          <w:i/>
          <w:sz w:val="28"/>
          <w:szCs w:val="28"/>
        </w:rPr>
      </w:pPr>
      <w:r w:rsidRPr="00833668">
        <w:rPr>
          <w:i/>
          <w:sz w:val="28"/>
          <w:szCs w:val="28"/>
        </w:rPr>
        <w:t xml:space="preserve">Мероприятия, направленные на решение поставленных задач: </w:t>
      </w:r>
    </w:p>
    <w:p w:rsidR="00B8242A" w:rsidRDefault="00B8242A" w:rsidP="00205761">
      <w:pPr>
        <w:widowControl w:val="0"/>
        <w:ind w:firstLine="709"/>
        <w:jc w:val="both"/>
        <w:rPr>
          <w:sz w:val="28"/>
          <w:szCs w:val="28"/>
        </w:rPr>
      </w:pPr>
      <w:r w:rsidRPr="00907D84">
        <w:rPr>
          <w:sz w:val="28"/>
          <w:szCs w:val="28"/>
        </w:rPr>
        <w:t xml:space="preserve">организация работы, направленной на снижение недоимки по платежам в </w:t>
      </w:r>
      <w:r w:rsidRPr="00205761">
        <w:rPr>
          <w:sz w:val="28"/>
          <w:szCs w:val="28"/>
        </w:rPr>
        <w:t>бюджет города совместно с Управлением Федеральной налоговой службы по Новосибирской области: выявление организаций – крупных неплательщиков, подготовка мероприятий, препятствующих сокрытию доходов, в том числе в рамках работы районных и городской комиссии по сокращению недоимки;</w:t>
      </w:r>
    </w:p>
    <w:p w:rsidR="005D6E80" w:rsidRPr="00907D84" w:rsidRDefault="005D6E80" w:rsidP="00205761">
      <w:pPr>
        <w:widowControl w:val="0"/>
        <w:ind w:firstLine="709"/>
        <w:jc w:val="both"/>
        <w:rPr>
          <w:sz w:val="28"/>
          <w:szCs w:val="28"/>
        </w:rPr>
      </w:pPr>
      <w:r w:rsidRPr="00907D84">
        <w:rPr>
          <w:sz w:val="28"/>
          <w:szCs w:val="28"/>
        </w:rPr>
        <w:t>организация контроля в сфере закупок;</w:t>
      </w:r>
    </w:p>
    <w:p w:rsidR="005D6E80" w:rsidRPr="00907D84" w:rsidRDefault="005D6E80" w:rsidP="00205761">
      <w:pPr>
        <w:widowControl w:val="0"/>
        <w:ind w:firstLine="709"/>
        <w:jc w:val="both"/>
        <w:rPr>
          <w:sz w:val="28"/>
          <w:szCs w:val="28"/>
        </w:rPr>
      </w:pPr>
      <w:r w:rsidRPr="00907D84">
        <w:rPr>
          <w:sz w:val="28"/>
          <w:szCs w:val="28"/>
        </w:rPr>
        <w:t>проведение плановых и внеплановых проверок осуществления закупок товаров, работ, услуг муниципальными заказчиками города Новосибирска, муниципальными бюджетными учреждениями;</w:t>
      </w:r>
    </w:p>
    <w:p w:rsidR="005D6E80" w:rsidRPr="00907D84" w:rsidRDefault="005D6E80" w:rsidP="00205761">
      <w:pPr>
        <w:widowControl w:val="0"/>
        <w:ind w:firstLine="709"/>
        <w:jc w:val="both"/>
        <w:rPr>
          <w:sz w:val="28"/>
          <w:szCs w:val="28"/>
        </w:rPr>
      </w:pPr>
      <w:r w:rsidRPr="00907D84">
        <w:rPr>
          <w:sz w:val="28"/>
          <w:szCs w:val="28"/>
        </w:rPr>
        <w:t>согласование возможности заключения муниципального контракта по результатам несостоявшихся конкурентных процедур.</w:t>
      </w:r>
    </w:p>
    <w:p w:rsidR="005D6E80" w:rsidRPr="00907D84" w:rsidRDefault="005D6E80" w:rsidP="00205761">
      <w:pPr>
        <w:pStyle w:val="ConsPlusNormal"/>
        <w:ind w:firstLine="540"/>
        <w:jc w:val="both"/>
        <w:rPr>
          <w:sz w:val="28"/>
          <w:szCs w:val="28"/>
        </w:rPr>
      </w:pPr>
      <w:r>
        <w:rPr>
          <w:rFonts w:ascii="Times New Roman" w:hAnsi="Times New Roman" w:cs="Times New Roman"/>
          <w:sz w:val="28"/>
          <w:szCs w:val="28"/>
        </w:rPr>
        <w:t>4.1</w:t>
      </w:r>
      <w:r w:rsidR="00B74AC1">
        <w:rPr>
          <w:rFonts w:ascii="Times New Roman" w:hAnsi="Times New Roman" w:cs="Times New Roman"/>
          <w:sz w:val="28"/>
          <w:szCs w:val="28"/>
        </w:rPr>
        <w:t>7</w:t>
      </w:r>
      <w:r>
        <w:rPr>
          <w:rFonts w:ascii="Times New Roman" w:hAnsi="Times New Roman" w:cs="Times New Roman"/>
          <w:sz w:val="28"/>
          <w:szCs w:val="28"/>
        </w:rPr>
        <w:t>.6. </w:t>
      </w:r>
      <w:r w:rsidRPr="0020761E">
        <w:rPr>
          <w:rFonts w:ascii="Times New Roman" w:hAnsi="Times New Roman" w:cs="Times New Roman"/>
          <w:sz w:val="28"/>
          <w:szCs w:val="28"/>
        </w:rPr>
        <w:t>Задача</w:t>
      </w:r>
      <w:r>
        <w:rPr>
          <w:rFonts w:ascii="Times New Roman" w:hAnsi="Times New Roman" w:cs="Times New Roman"/>
          <w:sz w:val="28"/>
          <w:szCs w:val="28"/>
        </w:rPr>
        <w:t>:</w:t>
      </w:r>
      <w:r w:rsidRPr="00907D84">
        <w:rPr>
          <w:sz w:val="28"/>
          <w:szCs w:val="28"/>
        </w:rPr>
        <w:t xml:space="preserve"> </w:t>
      </w:r>
      <w:r w:rsidRPr="00801DD9">
        <w:rPr>
          <w:rFonts w:ascii="Times New Roman" w:hAnsi="Times New Roman" w:cs="Times New Roman"/>
          <w:sz w:val="28"/>
          <w:szCs w:val="28"/>
        </w:rPr>
        <w:t>формирование нормативной базы и системы планово-прогнозных документов города Новосибирска</w:t>
      </w:r>
      <w:r>
        <w:rPr>
          <w:rFonts w:ascii="Times New Roman" w:hAnsi="Times New Roman" w:cs="Times New Roman"/>
          <w:sz w:val="28"/>
          <w:szCs w:val="28"/>
        </w:rPr>
        <w:t>,</w:t>
      </w:r>
      <w:r w:rsidRPr="00801DD9">
        <w:rPr>
          <w:rFonts w:ascii="Times New Roman" w:hAnsi="Times New Roman" w:cs="Times New Roman"/>
          <w:sz w:val="28"/>
          <w:szCs w:val="28"/>
        </w:rPr>
        <w:t xml:space="preserve"> </w:t>
      </w:r>
      <w:r w:rsidRPr="006377DB">
        <w:rPr>
          <w:rFonts w:ascii="Times New Roman" w:hAnsi="Times New Roman" w:cs="Times New Roman"/>
          <w:sz w:val="28"/>
          <w:szCs w:val="28"/>
        </w:rPr>
        <w:t>мониторинг и контроль реализации документов стратегического и среднесрочного планирования</w:t>
      </w:r>
      <w:r>
        <w:rPr>
          <w:rFonts w:ascii="Times New Roman" w:hAnsi="Times New Roman" w:cs="Times New Roman"/>
          <w:sz w:val="28"/>
          <w:szCs w:val="28"/>
        </w:rPr>
        <w:t>.</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Default="005D6E80" w:rsidP="00205761">
      <w:pPr>
        <w:widowControl w:val="0"/>
        <w:autoSpaceDE w:val="0"/>
        <w:autoSpaceDN w:val="0"/>
        <w:adjustRightInd w:val="0"/>
        <w:ind w:firstLine="709"/>
        <w:jc w:val="both"/>
        <w:rPr>
          <w:sz w:val="28"/>
          <w:szCs w:val="28"/>
        </w:rPr>
      </w:pPr>
      <w:r w:rsidRPr="00907D84">
        <w:rPr>
          <w:sz w:val="28"/>
          <w:szCs w:val="28"/>
        </w:rPr>
        <w:t>разработка планово-прогнозных документов о социально-экономическом развитии города Новосибирска на среднесрочную перспе</w:t>
      </w:r>
      <w:r w:rsidR="00B22118">
        <w:rPr>
          <w:sz w:val="28"/>
          <w:szCs w:val="28"/>
        </w:rPr>
        <w:t>ктиву, отчетов об их выполнении;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мониторинг достигнутого уровня социально-экономического развития города Новосибирска по системе контрольных показателей стратегического плана;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lastRenderedPageBreak/>
        <w:t>мониторинг и анализ социально-экономической и финансовой ситуации в городе Новосибирске, тенденций развития макроэкономических показателей, отдельных отраслей и сфер городского хозяйства, уровня жизни населения;</w:t>
      </w:r>
    </w:p>
    <w:p w:rsidR="005D6E80" w:rsidRDefault="005D6E80" w:rsidP="00205761">
      <w:pPr>
        <w:widowControl w:val="0"/>
        <w:autoSpaceDE w:val="0"/>
        <w:autoSpaceDN w:val="0"/>
        <w:adjustRightInd w:val="0"/>
        <w:ind w:firstLine="709"/>
        <w:jc w:val="both"/>
        <w:rPr>
          <w:sz w:val="28"/>
          <w:szCs w:val="28"/>
        </w:rPr>
      </w:pPr>
      <w:r>
        <w:rPr>
          <w:sz w:val="28"/>
          <w:szCs w:val="28"/>
        </w:rPr>
        <w:t xml:space="preserve">методическое руководство и согласование целевых программ, </w:t>
      </w:r>
      <w:r w:rsidRPr="00907D84">
        <w:rPr>
          <w:sz w:val="28"/>
          <w:szCs w:val="28"/>
        </w:rPr>
        <w:t xml:space="preserve">контроль </w:t>
      </w:r>
      <w:r>
        <w:rPr>
          <w:sz w:val="28"/>
          <w:szCs w:val="28"/>
        </w:rPr>
        <w:t xml:space="preserve">их </w:t>
      </w:r>
      <w:r w:rsidRPr="00907D84">
        <w:rPr>
          <w:sz w:val="28"/>
          <w:szCs w:val="28"/>
        </w:rPr>
        <w:t>исполнения и оценка эффективности</w:t>
      </w:r>
      <w:r>
        <w:rPr>
          <w:sz w:val="28"/>
          <w:szCs w:val="28"/>
        </w:rPr>
        <w:t>;</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подготовка сводного доклада в Правительство Новосибирской области о достигнутых значениях показателей эффективности деятельности органов местного самоуправления города Новосибирска;</w:t>
      </w:r>
    </w:p>
    <w:p w:rsidR="005D6E80" w:rsidRDefault="005D6E80" w:rsidP="00205761">
      <w:pPr>
        <w:widowControl w:val="0"/>
        <w:autoSpaceDE w:val="0"/>
        <w:autoSpaceDN w:val="0"/>
        <w:adjustRightInd w:val="0"/>
        <w:ind w:firstLine="709"/>
        <w:jc w:val="both"/>
        <w:rPr>
          <w:sz w:val="28"/>
          <w:szCs w:val="28"/>
        </w:rPr>
      </w:pPr>
      <w:r w:rsidRPr="00907D84">
        <w:rPr>
          <w:sz w:val="28"/>
          <w:szCs w:val="28"/>
        </w:rPr>
        <w:t>подготовка информации о результатах деятельности мэрии для ежегодного отчета мэра в Совете депутатов</w:t>
      </w:r>
      <w:r>
        <w:rPr>
          <w:sz w:val="28"/>
          <w:szCs w:val="28"/>
        </w:rPr>
        <w:t>.</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.7. </w:t>
      </w:r>
      <w:r w:rsidRPr="0020761E">
        <w:rPr>
          <w:sz w:val="28"/>
          <w:szCs w:val="28"/>
        </w:rPr>
        <w:t>Задача</w:t>
      </w:r>
      <w:r>
        <w:rPr>
          <w:sz w:val="28"/>
          <w:szCs w:val="28"/>
        </w:rPr>
        <w:t>:</w:t>
      </w:r>
      <w:r w:rsidRPr="00907D84">
        <w:rPr>
          <w:sz w:val="28"/>
          <w:szCs w:val="28"/>
        </w:rPr>
        <w:t xml:space="preserve"> формирование благоприятного инвестиционного климата на территории города Новосибирска.</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содействие в реализации инвестиционных проектов, разработка предложений, направленных на привлечение частного капитала к реализации проектов, соответствующих перспективным направлениям инвестиционной деятельности на территории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оказание финансовой поддержки субъектам инвестиционной деятельности за счет средств бюджета города;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выработка рекомендаций о включении инвестиционных проектов в государственные, муниципальные и инвестиционные программы;</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подготовка предложений по использованию механизмов государственно-частного партнерства при создании (реконструкции) объектов муниципальной собственности;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содействие внедрению стандарта инвестиционной деятельности на территории Новосибирской области,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.8. </w:t>
      </w:r>
      <w:r w:rsidRPr="0020761E">
        <w:rPr>
          <w:sz w:val="28"/>
          <w:szCs w:val="28"/>
        </w:rPr>
        <w:t>Задача</w:t>
      </w:r>
      <w:r>
        <w:rPr>
          <w:sz w:val="28"/>
          <w:szCs w:val="28"/>
        </w:rPr>
        <w:t>:</w:t>
      </w:r>
      <w:r w:rsidRPr="00907D84">
        <w:rPr>
          <w:sz w:val="28"/>
          <w:szCs w:val="28"/>
        </w:rPr>
        <w:t xml:space="preserve"> формирование и реализация основных положений тарифной политики мэрии, направленной на устойчивое развитие муниципального сектора экономики города Новосибирска.</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разработка методических рекомендаций по расчету тарифов на услуги (работы), оказываемые (выполняемые) муниципальными унитарными предприятиями города Новосибирска и муниципальными учреждениями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достижение баланса интересов потребителей услуг, работ и муниципальных предприятий и учреждений, обеспечивающего доступность услуг, работ для потребителей и эффективное функционирование муниципальных предприятий и учреждений;</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установление и регулирование тарифов в соответствии с предоставленными полномочиями</w:t>
      </w:r>
      <w:r>
        <w:rPr>
          <w:sz w:val="28"/>
          <w:szCs w:val="28"/>
        </w:rPr>
        <w:t>.</w:t>
      </w:r>
    </w:p>
    <w:p w:rsidR="005D6E80" w:rsidRPr="00907D84" w:rsidRDefault="005D6E80" w:rsidP="00205761">
      <w:pPr>
        <w:widowControl w:val="0"/>
        <w:autoSpaceDE w:val="0"/>
        <w:autoSpaceDN w:val="0"/>
        <w:ind w:firstLine="709"/>
        <w:jc w:val="both"/>
        <w:rPr>
          <w:sz w:val="28"/>
          <w:szCs w:val="28"/>
        </w:rPr>
      </w:pPr>
      <w:r>
        <w:rPr>
          <w:sz w:val="28"/>
          <w:szCs w:val="28"/>
        </w:rPr>
        <w:t>4.1</w:t>
      </w:r>
      <w:r w:rsidR="00B74AC1">
        <w:rPr>
          <w:sz w:val="28"/>
          <w:szCs w:val="28"/>
        </w:rPr>
        <w:t>7</w:t>
      </w:r>
      <w:r>
        <w:rPr>
          <w:sz w:val="28"/>
          <w:szCs w:val="28"/>
        </w:rPr>
        <w:t>.9. </w:t>
      </w:r>
      <w:r w:rsidRPr="00907D84">
        <w:rPr>
          <w:sz w:val="28"/>
          <w:szCs w:val="28"/>
        </w:rPr>
        <w:t>Задача</w:t>
      </w:r>
      <w:r>
        <w:rPr>
          <w:sz w:val="28"/>
          <w:szCs w:val="28"/>
        </w:rPr>
        <w:t>:</w:t>
      </w:r>
      <w:r w:rsidRPr="00907D84">
        <w:rPr>
          <w:sz w:val="28"/>
          <w:szCs w:val="28"/>
        </w:rPr>
        <w:t xml:space="preserve"> повышение качества и обеспечение доступности муниципальных услуг, предоставляемых мэрией.</w:t>
      </w:r>
    </w:p>
    <w:p w:rsidR="005D6E80" w:rsidRPr="00907D84" w:rsidRDefault="005D6E80" w:rsidP="00205761">
      <w:pPr>
        <w:widowControl w:val="0"/>
        <w:autoSpaceDE w:val="0"/>
        <w:autoSpaceDN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ind w:firstLine="709"/>
        <w:jc w:val="both"/>
        <w:rPr>
          <w:sz w:val="28"/>
          <w:szCs w:val="28"/>
        </w:rPr>
      </w:pPr>
      <w:r w:rsidRPr="00907D84">
        <w:rPr>
          <w:sz w:val="28"/>
          <w:szCs w:val="28"/>
        </w:rPr>
        <w:t>организация предоставления муниципальных услуг по принципу «одного окна», в том числе на базе многофункциональных центров предоставления государственных и муниципальных услуг;</w:t>
      </w:r>
    </w:p>
    <w:p w:rsidR="005D6E80" w:rsidRPr="00907D84" w:rsidRDefault="005D6E80" w:rsidP="00205761">
      <w:pPr>
        <w:widowControl w:val="0"/>
        <w:autoSpaceDE w:val="0"/>
        <w:autoSpaceDN w:val="0"/>
        <w:ind w:firstLine="709"/>
        <w:jc w:val="both"/>
        <w:rPr>
          <w:sz w:val="28"/>
          <w:szCs w:val="28"/>
        </w:rPr>
      </w:pPr>
      <w:r w:rsidRPr="00907D84">
        <w:rPr>
          <w:sz w:val="28"/>
          <w:szCs w:val="28"/>
        </w:rPr>
        <w:lastRenderedPageBreak/>
        <w:t xml:space="preserve">улучшение качества информированности получателей услуг о порядке и условиях предоставления муниципальных услуг, в том числе за счет размещения информации о порядке предоставления муниципальных услуг в доступной форме в </w:t>
      </w:r>
      <w:r w:rsidR="00CE75A7" w:rsidRPr="00C73DFF">
        <w:rPr>
          <w:sz w:val="28"/>
          <w:szCs w:val="28"/>
        </w:rPr>
        <w:t>информационно-телекоммуникационной сети Интернет (далее – сеть Интернет)</w:t>
      </w:r>
      <w:r w:rsidRPr="00907D84">
        <w:rPr>
          <w:sz w:val="28"/>
          <w:szCs w:val="28"/>
        </w:rPr>
        <w:t>;</w:t>
      </w:r>
    </w:p>
    <w:p w:rsidR="005D6E80" w:rsidRPr="00907D84" w:rsidRDefault="005D6E80" w:rsidP="00205761">
      <w:pPr>
        <w:widowControl w:val="0"/>
        <w:autoSpaceDE w:val="0"/>
        <w:autoSpaceDN w:val="0"/>
        <w:ind w:firstLine="709"/>
        <w:jc w:val="both"/>
        <w:rPr>
          <w:sz w:val="28"/>
          <w:szCs w:val="28"/>
        </w:rPr>
      </w:pPr>
      <w:r w:rsidRPr="00907D84">
        <w:rPr>
          <w:sz w:val="28"/>
          <w:szCs w:val="28"/>
        </w:rPr>
        <w:t>обеспечение комфортности предоставления муниципальных услуг, сокращение времени ожидания в очереди при обращении заявителей за муниципальными услугами;</w:t>
      </w:r>
    </w:p>
    <w:p w:rsidR="005D6E80" w:rsidRPr="00907D84" w:rsidRDefault="005D6E80" w:rsidP="00205761">
      <w:pPr>
        <w:widowControl w:val="0"/>
        <w:autoSpaceDE w:val="0"/>
        <w:autoSpaceDN w:val="0"/>
        <w:ind w:firstLine="709"/>
        <w:jc w:val="both"/>
        <w:rPr>
          <w:sz w:val="28"/>
          <w:szCs w:val="28"/>
        </w:rPr>
      </w:pPr>
      <w:r w:rsidRPr="00907D84">
        <w:rPr>
          <w:sz w:val="28"/>
          <w:szCs w:val="28"/>
        </w:rPr>
        <w:t>оптимизация процессов предоставления муниципальных услуг в целях обеспечения повышения удовлетворенности заявителей качеством и доступностью предоставления муниципальных услуг;</w:t>
      </w:r>
    </w:p>
    <w:p w:rsidR="005D6E80" w:rsidRPr="00907D84" w:rsidRDefault="005D6E80" w:rsidP="00205761">
      <w:pPr>
        <w:widowControl w:val="0"/>
        <w:autoSpaceDE w:val="0"/>
        <w:autoSpaceDN w:val="0"/>
        <w:ind w:firstLine="709"/>
        <w:jc w:val="both"/>
        <w:rPr>
          <w:sz w:val="28"/>
          <w:szCs w:val="28"/>
        </w:rPr>
      </w:pPr>
      <w:r w:rsidRPr="00907D84">
        <w:rPr>
          <w:sz w:val="28"/>
          <w:szCs w:val="28"/>
        </w:rPr>
        <w:t>совершенствование процессов предоставления муниципальных услуг в электронной форме.</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.10. </w:t>
      </w:r>
      <w:r w:rsidRPr="00907D84">
        <w:rPr>
          <w:sz w:val="28"/>
          <w:szCs w:val="28"/>
        </w:rPr>
        <w:t>Задача</w:t>
      </w:r>
      <w:r>
        <w:rPr>
          <w:sz w:val="28"/>
          <w:szCs w:val="28"/>
        </w:rPr>
        <w:t>:</w:t>
      </w:r>
      <w:r w:rsidRPr="00907D84">
        <w:rPr>
          <w:sz w:val="28"/>
          <w:szCs w:val="28"/>
        </w:rPr>
        <w:t xml:space="preserve"> совершенствование системы оплаты труда работников муниципальных учреждений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поэтапное повышение средней заработной платы работников бюджетной сферы с учетом объемов и качества их труда, достижение целевых показателей уровня средней заработной платы, определенных Указами Президента Российской Федерации;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совершенствование отраслевых систем оплаты труда, системы оценки результатов труда руководителей и работников учреждений, ориентированных на достижение конкретных показателей качества и количества оказанных муниципальных услуг;</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внедрение механизмов эффективного контракта при оформлении трудовых отношений с работниками муниципальных учреждений, формирование системы нормирования труда.</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.11. </w:t>
      </w:r>
      <w:r w:rsidRPr="00907D84">
        <w:rPr>
          <w:sz w:val="28"/>
          <w:szCs w:val="28"/>
        </w:rPr>
        <w:t>Задача</w:t>
      </w:r>
      <w:r>
        <w:rPr>
          <w:sz w:val="28"/>
          <w:szCs w:val="28"/>
        </w:rPr>
        <w:t>:</w:t>
      </w:r>
      <w:r w:rsidRPr="00907D84">
        <w:rPr>
          <w:sz w:val="28"/>
          <w:szCs w:val="28"/>
        </w:rPr>
        <w:t xml:space="preserve"> формирование политики мэрии в сфере социально-трудовых отношений, развития системы социального партнерства и управления охраной труда.</w:t>
      </w:r>
    </w:p>
    <w:p w:rsidR="005D6E80" w:rsidRPr="00907D84" w:rsidRDefault="005D6E80" w:rsidP="00205761">
      <w:pPr>
        <w:widowControl w:val="0"/>
        <w:autoSpaceDE w:val="0"/>
        <w:autoSpaceDN w:val="0"/>
        <w:adjustRightInd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организация работы по регулированию социально-трудовых отношений на основе социального партнерства, в том числе реализация мероприятий, направленных на вовлечение в коллективно-договорное регулирование организаций города Новосибирска, повышение качества коллективных договоров в целях защиты трудовых прав работников;</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соблюдение работодателями размера минимальной заработной платы, ликвидаци</w:t>
      </w:r>
      <w:r w:rsidR="00B22118">
        <w:rPr>
          <w:sz w:val="28"/>
          <w:szCs w:val="28"/>
        </w:rPr>
        <w:t>я</w:t>
      </w:r>
      <w:r w:rsidRPr="00907D84">
        <w:rPr>
          <w:sz w:val="28"/>
          <w:szCs w:val="28"/>
        </w:rPr>
        <w:t xml:space="preserve"> задолженности по заработной плате;</w:t>
      </w:r>
    </w:p>
    <w:p w:rsidR="005D6E80" w:rsidRDefault="005D6E80" w:rsidP="00205761">
      <w:pPr>
        <w:widowControl w:val="0"/>
        <w:ind w:firstLine="709"/>
        <w:jc w:val="both"/>
        <w:rPr>
          <w:sz w:val="28"/>
          <w:szCs w:val="28"/>
        </w:rPr>
      </w:pPr>
      <w:r w:rsidRPr="00907D84">
        <w:rPr>
          <w:sz w:val="28"/>
          <w:szCs w:val="28"/>
        </w:rPr>
        <w:t>организация и мониторинг проведения специальной оценки условий труда в муниципальных учреждениях города, информационное обеспечение вопросов охраны труда.</w:t>
      </w:r>
    </w:p>
    <w:p w:rsidR="00BF6162" w:rsidRPr="00205761" w:rsidRDefault="00BF6162" w:rsidP="00205761">
      <w:pPr>
        <w:widowControl w:val="0"/>
        <w:ind w:firstLine="709"/>
        <w:jc w:val="both"/>
        <w:rPr>
          <w:sz w:val="28"/>
          <w:szCs w:val="28"/>
        </w:rPr>
      </w:pPr>
      <w:r w:rsidRPr="00205761">
        <w:rPr>
          <w:i/>
          <w:sz w:val="28"/>
          <w:szCs w:val="28"/>
        </w:rPr>
        <w:t>Программы (проекты/мероприятия), направленные на решение поставленных задач:</w:t>
      </w:r>
    </w:p>
    <w:p w:rsidR="00BF6162" w:rsidRDefault="00BF6162" w:rsidP="00205761">
      <w:pPr>
        <w:widowControl w:val="0"/>
        <w:spacing w:line="0" w:lineRule="atLeast"/>
        <w:ind w:firstLine="709"/>
        <w:jc w:val="both"/>
        <w:rPr>
          <w:sz w:val="28"/>
          <w:szCs w:val="28"/>
        </w:rPr>
      </w:pPr>
      <w:r w:rsidRPr="00205761">
        <w:rPr>
          <w:sz w:val="28"/>
          <w:szCs w:val="28"/>
        </w:rPr>
        <w:t>ВЦП «Развитие трудовых ресурсов города Новосибирска» на 2013 – 2015 годы, утвержденная постановлением мэрии города Новосибирска от 13.11.2012 № 11474.</w:t>
      </w:r>
    </w:p>
    <w:p w:rsidR="00F23D47" w:rsidRPr="00DE7283" w:rsidRDefault="00F23D47" w:rsidP="00205761">
      <w:pPr>
        <w:widowControl w:val="0"/>
        <w:spacing w:line="235" w:lineRule="auto"/>
        <w:ind w:firstLine="709"/>
        <w:jc w:val="both"/>
        <w:rPr>
          <w:sz w:val="28"/>
          <w:szCs w:val="28"/>
        </w:rPr>
      </w:pPr>
      <w:r>
        <w:rPr>
          <w:sz w:val="28"/>
          <w:szCs w:val="28"/>
        </w:rPr>
        <w:t>4.17.12. </w:t>
      </w:r>
      <w:r w:rsidRPr="00907D84">
        <w:rPr>
          <w:sz w:val="28"/>
          <w:szCs w:val="28"/>
        </w:rPr>
        <w:t>Задача</w:t>
      </w:r>
      <w:r>
        <w:rPr>
          <w:sz w:val="28"/>
          <w:szCs w:val="28"/>
        </w:rPr>
        <w:t>:</w:t>
      </w:r>
      <w:r w:rsidRPr="00907D84">
        <w:rPr>
          <w:sz w:val="28"/>
          <w:szCs w:val="28"/>
        </w:rPr>
        <w:t xml:space="preserve"> </w:t>
      </w:r>
      <w:r w:rsidRPr="00DE7283">
        <w:rPr>
          <w:sz w:val="28"/>
          <w:szCs w:val="28"/>
        </w:rPr>
        <w:t xml:space="preserve">организация и осуществление внутреннего муниципального </w:t>
      </w:r>
      <w:r w:rsidRPr="00DE7283">
        <w:rPr>
          <w:sz w:val="28"/>
          <w:szCs w:val="28"/>
        </w:rPr>
        <w:lastRenderedPageBreak/>
        <w:t>финансового контроля.</w:t>
      </w:r>
    </w:p>
    <w:p w:rsidR="00F23D47" w:rsidRPr="00F23D47" w:rsidRDefault="00F23D47" w:rsidP="00205761">
      <w:pPr>
        <w:widowControl w:val="0"/>
        <w:spacing w:line="235" w:lineRule="auto"/>
        <w:ind w:firstLine="709"/>
        <w:jc w:val="both"/>
        <w:rPr>
          <w:i/>
          <w:sz w:val="28"/>
          <w:szCs w:val="28"/>
        </w:rPr>
      </w:pPr>
      <w:r w:rsidRPr="00F23D47">
        <w:rPr>
          <w:i/>
          <w:sz w:val="28"/>
          <w:szCs w:val="28"/>
        </w:rPr>
        <w:t>Направления деятельности:</w:t>
      </w:r>
    </w:p>
    <w:p w:rsidR="00F23D47" w:rsidRPr="00DE7283" w:rsidRDefault="00F23D47" w:rsidP="00205761">
      <w:pPr>
        <w:widowControl w:val="0"/>
        <w:spacing w:line="235" w:lineRule="auto"/>
        <w:ind w:firstLine="709"/>
        <w:jc w:val="both"/>
        <w:rPr>
          <w:sz w:val="28"/>
          <w:szCs w:val="28"/>
        </w:rPr>
      </w:pPr>
      <w:r w:rsidRPr="00DE7283">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23D47" w:rsidRPr="00DE7283" w:rsidRDefault="00F23D47" w:rsidP="00205761">
      <w:pPr>
        <w:widowControl w:val="0"/>
        <w:spacing w:line="235" w:lineRule="auto"/>
        <w:ind w:firstLine="709"/>
        <w:jc w:val="both"/>
        <w:rPr>
          <w:sz w:val="28"/>
          <w:szCs w:val="28"/>
        </w:rPr>
      </w:pPr>
      <w:r w:rsidRPr="00DE7283">
        <w:rPr>
          <w:sz w:val="28"/>
          <w:szCs w:val="28"/>
        </w:rPr>
        <w:t>проверка полноты и достоверности отчетности о реализации муниципальных программ, в том числе отчетности об исполнении муниципальных заданий</w:t>
      </w:r>
      <w:r>
        <w:rPr>
          <w:sz w:val="28"/>
          <w:szCs w:val="28"/>
        </w:rPr>
        <w:t>;</w:t>
      </w:r>
    </w:p>
    <w:p w:rsidR="00F23D47" w:rsidRPr="00DE7283" w:rsidRDefault="00F23D47" w:rsidP="00205761">
      <w:pPr>
        <w:widowControl w:val="0"/>
        <w:spacing w:line="235" w:lineRule="auto"/>
        <w:ind w:firstLine="709"/>
        <w:jc w:val="both"/>
        <w:rPr>
          <w:sz w:val="28"/>
          <w:szCs w:val="28"/>
        </w:rPr>
      </w:pPr>
      <w:r w:rsidRPr="00DE7283">
        <w:rPr>
          <w:sz w:val="28"/>
          <w:szCs w:val="28"/>
        </w:rPr>
        <w:t>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F23D47" w:rsidRPr="00DE7283" w:rsidRDefault="00F23D47" w:rsidP="00205761">
      <w:pPr>
        <w:widowControl w:val="0"/>
        <w:spacing w:line="235" w:lineRule="auto"/>
        <w:ind w:firstLine="709"/>
        <w:jc w:val="both"/>
        <w:rPr>
          <w:sz w:val="28"/>
          <w:szCs w:val="28"/>
        </w:rPr>
      </w:pPr>
      <w:r>
        <w:rPr>
          <w:sz w:val="28"/>
          <w:szCs w:val="28"/>
        </w:rPr>
        <w:t>4.17.13. </w:t>
      </w:r>
      <w:r w:rsidRPr="00907D84">
        <w:rPr>
          <w:sz w:val="28"/>
          <w:szCs w:val="28"/>
        </w:rPr>
        <w:t>Задача</w:t>
      </w:r>
      <w:r>
        <w:rPr>
          <w:sz w:val="28"/>
          <w:szCs w:val="28"/>
        </w:rPr>
        <w:t>:</w:t>
      </w:r>
      <w:r w:rsidRPr="00907D84">
        <w:rPr>
          <w:sz w:val="28"/>
          <w:szCs w:val="28"/>
        </w:rPr>
        <w:t xml:space="preserve"> </w:t>
      </w:r>
      <w:r w:rsidRPr="00DE7283">
        <w:rPr>
          <w:sz w:val="28"/>
          <w:szCs w:val="28"/>
        </w:rPr>
        <w:t>организация и осуществление контроля в сфере закупок товаров, работ, услуг для обеспечения муниципальных нужд.</w:t>
      </w:r>
    </w:p>
    <w:p w:rsidR="00F23D47" w:rsidRPr="00F23D47" w:rsidRDefault="00F23D47" w:rsidP="00205761">
      <w:pPr>
        <w:widowControl w:val="0"/>
        <w:spacing w:line="235" w:lineRule="auto"/>
        <w:ind w:firstLine="709"/>
        <w:jc w:val="both"/>
        <w:rPr>
          <w:i/>
          <w:sz w:val="28"/>
          <w:szCs w:val="28"/>
        </w:rPr>
      </w:pPr>
      <w:r w:rsidRPr="00F23D47">
        <w:rPr>
          <w:i/>
          <w:sz w:val="28"/>
          <w:szCs w:val="28"/>
        </w:rPr>
        <w:t>Направления деятельности:</w:t>
      </w:r>
    </w:p>
    <w:p w:rsidR="00F23D47" w:rsidRDefault="00F23D47" w:rsidP="00205761">
      <w:pPr>
        <w:widowControl w:val="0"/>
        <w:spacing w:line="235" w:lineRule="auto"/>
        <w:ind w:firstLine="709"/>
        <w:jc w:val="both"/>
        <w:rPr>
          <w:sz w:val="28"/>
          <w:szCs w:val="28"/>
        </w:rPr>
      </w:pPr>
      <w:r w:rsidRPr="00DE7283">
        <w:rPr>
          <w:sz w:val="28"/>
          <w:szCs w:val="28"/>
        </w:rPr>
        <w:t>контроль за соблюдением законодательства о закупках товаров, работ, услуг для муниципальных нужд города Новосибирска, а также нужд муниципальных бюджетных и автономных учреждений, муниципальных унитарных предприятий в случаях, установленных действующим законодательством.</w:t>
      </w:r>
    </w:p>
    <w:p w:rsidR="00F23D47" w:rsidRPr="00F23D47" w:rsidRDefault="00F23D47" w:rsidP="00205761">
      <w:pPr>
        <w:widowControl w:val="0"/>
        <w:spacing w:line="235" w:lineRule="auto"/>
        <w:ind w:firstLine="709"/>
        <w:jc w:val="both"/>
        <w:rPr>
          <w:i/>
          <w:sz w:val="28"/>
          <w:szCs w:val="28"/>
        </w:rPr>
      </w:pPr>
      <w:r w:rsidRPr="00F23D47">
        <w:rPr>
          <w:i/>
          <w:sz w:val="28"/>
          <w:szCs w:val="28"/>
        </w:rPr>
        <w:t xml:space="preserve">Мероприятия, направленные на решение поставленных задач: </w:t>
      </w:r>
    </w:p>
    <w:p w:rsidR="00F23D47" w:rsidRPr="00DE7283" w:rsidRDefault="00F23D47" w:rsidP="00205761">
      <w:pPr>
        <w:widowControl w:val="0"/>
        <w:spacing w:line="235" w:lineRule="auto"/>
        <w:ind w:firstLine="709"/>
        <w:jc w:val="both"/>
        <w:rPr>
          <w:sz w:val="28"/>
          <w:szCs w:val="28"/>
        </w:rPr>
      </w:pPr>
      <w:r w:rsidRPr="00DE7283">
        <w:rPr>
          <w:sz w:val="28"/>
          <w:szCs w:val="28"/>
        </w:rPr>
        <w:t xml:space="preserve">проведение плановых и внеплановых проверок, ревизий и обследований (далее </w:t>
      </w:r>
      <w:r>
        <w:rPr>
          <w:sz w:val="28"/>
          <w:szCs w:val="28"/>
        </w:rPr>
        <w:t>–</w:t>
      </w:r>
      <w:r w:rsidRPr="00DE7283">
        <w:rPr>
          <w:sz w:val="28"/>
          <w:szCs w:val="28"/>
        </w:rPr>
        <w:t xml:space="preserve"> контрольные мероприятия) объектов финансового контроля;</w:t>
      </w:r>
    </w:p>
    <w:p w:rsidR="00F23D47" w:rsidRPr="00DE7283" w:rsidRDefault="00F23D47" w:rsidP="00205761">
      <w:pPr>
        <w:widowControl w:val="0"/>
        <w:spacing w:line="235" w:lineRule="auto"/>
        <w:ind w:firstLine="709"/>
        <w:jc w:val="both"/>
        <w:rPr>
          <w:sz w:val="28"/>
          <w:szCs w:val="28"/>
        </w:rPr>
      </w:pPr>
      <w:r w:rsidRPr="00DE7283">
        <w:rPr>
          <w:sz w:val="28"/>
          <w:szCs w:val="28"/>
        </w:rPr>
        <w:t>составление актов, заключений, представлений и (или) предписаний по результатам контрольных мероприятий, направление их объектам финансового контроля;</w:t>
      </w:r>
    </w:p>
    <w:p w:rsidR="00F23D47" w:rsidRPr="00DE7283" w:rsidRDefault="00F23D47" w:rsidP="00205761">
      <w:pPr>
        <w:widowControl w:val="0"/>
        <w:spacing w:line="235" w:lineRule="auto"/>
        <w:ind w:firstLine="709"/>
        <w:jc w:val="both"/>
        <w:rPr>
          <w:sz w:val="28"/>
          <w:szCs w:val="28"/>
        </w:rPr>
      </w:pPr>
      <w:r w:rsidRPr="00DE7283">
        <w:rPr>
          <w:sz w:val="28"/>
          <w:szCs w:val="28"/>
        </w:rPr>
        <w:t xml:space="preserve">направление органам и должностным лицам, уполномоченным в соответствии с Бюджетным </w:t>
      </w:r>
      <w:hyperlink r:id="rId15" w:history="1">
        <w:r w:rsidRPr="00DE7283">
          <w:rPr>
            <w:sz w:val="28"/>
            <w:szCs w:val="28"/>
          </w:rPr>
          <w:t>кодексом</w:t>
        </w:r>
      </w:hyperlink>
      <w:r w:rsidRPr="00DE7283">
        <w:rPr>
          <w:sz w:val="28"/>
          <w:szCs w:val="28"/>
        </w:rPr>
        <w:t xml:space="preserve"> Российской Федерации принимать решения о применении предусмотренных Бюджетным кодексом Российской Федерации мер принуждения, уведомления о применении бюджетных мер принуждения;</w:t>
      </w:r>
    </w:p>
    <w:p w:rsidR="00F23D47" w:rsidRPr="00DE7283" w:rsidRDefault="00F23D47" w:rsidP="00205761">
      <w:pPr>
        <w:widowControl w:val="0"/>
        <w:spacing w:line="235" w:lineRule="auto"/>
        <w:ind w:firstLine="709"/>
        <w:jc w:val="both"/>
        <w:rPr>
          <w:sz w:val="28"/>
          <w:szCs w:val="28"/>
        </w:rPr>
      </w:pPr>
      <w:r w:rsidRPr="00DE7283">
        <w:rPr>
          <w:sz w:val="28"/>
          <w:szCs w:val="28"/>
        </w:rPr>
        <w:t>осуществление производства по делам об административных правонарушениях в порядке, установленном законодательством об административных правонарушениях;</w:t>
      </w:r>
    </w:p>
    <w:p w:rsidR="00F23D47" w:rsidRPr="00F23D47" w:rsidRDefault="00F23D47" w:rsidP="00205761">
      <w:pPr>
        <w:widowControl w:val="0"/>
        <w:spacing w:line="235" w:lineRule="auto"/>
        <w:ind w:firstLine="709"/>
        <w:jc w:val="both"/>
        <w:rPr>
          <w:sz w:val="28"/>
          <w:szCs w:val="28"/>
        </w:rPr>
      </w:pPr>
      <w:r w:rsidRPr="00DE7283">
        <w:rPr>
          <w:sz w:val="28"/>
          <w:szCs w:val="28"/>
        </w:rPr>
        <w:t>контроль за выполнением решений, принятых по результатам контрольных мероприятий.</w:t>
      </w:r>
    </w:p>
    <w:p w:rsidR="00453EBE" w:rsidRDefault="00453EBE" w:rsidP="00205761">
      <w:pPr>
        <w:widowControl w:val="0"/>
        <w:spacing w:line="235" w:lineRule="auto"/>
        <w:ind w:firstLine="708"/>
        <w:jc w:val="both"/>
        <w:rPr>
          <w:sz w:val="28"/>
          <w:szCs w:val="28"/>
        </w:rPr>
      </w:pPr>
      <w:r>
        <w:rPr>
          <w:sz w:val="28"/>
          <w:szCs w:val="28"/>
        </w:rPr>
        <w:t>4.17.1</w:t>
      </w:r>
      <w:r w:rsidR="00F23D47">
        <w:rPr>
          <w:sz w:val="28"/>
          <w:szCs w:val="28"/>
        </w:rPr>
        <w:t>4</w:t>
      </w:r>
      <w:r>
        <w:rPr>
          <w:sz w:val="28"/>
          <w:szCs w:val="28"/>
        </w:rPr>
        <w:t xml:space="preserve">. Задача: </w:t>
      </w:r>
      <w:r w:rsidRPr="000C66E3">
        <w:rPr>
          <w:sz w:val="28"/>
          <w:szCs w:val="28"/>
        </w:rPr>
        <w:t>реализаци</w:t>
      </w:r>
      <w:r>
        <w:rPr>
          <w:sz w:val="28"/>
          <w:szCs w:val="28"/>
        </w:rPr>
        <w:t>я</w:t>
      </w:r>
      <w:r w:rsidRPr="000C66E3">
        <w:rPr>
          <w:sz w:val="28"/>
          <w:szCs w:val="28"/>
        </w:rPr>
        <w:t xml:space="preserve"> информационной политики мэрии. </w:t>
      </w:r>
    </w:p>
    <w:p w:rsidR="00453EBE" w:rsidRPr="00453EBE" w:rsidRDefault="00453EBE" w:rsidP="00205761">
      <w:pPr>
        <w:widowControl w:val="0"/>
        <w:spacing w:line="235" w:lineRule="auto"/>
        <w:ind w:firstLine="708"/>
        <w:jc w:val="both"/>
        <w:rPr>
          <w:i/>
          <w:sz w:val="28"/>
          <w:szCs w:val="28"/>
        </w:rPr>
      </w:pPr>
      <w:r w:rsidRPr="00453EBE">
        <w:rPr>
          <w:i/>
          <w:sz w:val="28"/>
          <w:szCs w:val="28"/>
        </w:rPr>
        <w:t>Направлени</w:t>
      </w:r>
      <w:r w:rsidR="00B22118">
        <w:rPr>
          <w:i/>
          <w:sz w:val="28"/>
          <w:szCs w:val="28"/>
        </w:rPr>
        <w:t>я</w:t>
      </w:r>
      <w:r w:rsidRPr="00453EBE">
        <w:rPr>
          <w:i/>
          <w:sz w:val="28"/>
          <w:szCs w:val="28"/>
        </w:rPr>
        <w:t xml:space="preserve"> деятельности:</w:t>
      </w:r>
    </w:p>
    <w:p w:rsidR="00453EBE" w:rsidRPr="000C66E3" w:rsidRDefault="00453EBE" w:rsidP="00205761">
      <w:pPr>
        <w:widowControl w:val="0"/>
        <w:spacing w:line="235" w:lineRule="auto"/>
        <w:ind w:firstLine="708"/>
        <w:jc w:val="both"/>
        <w:rPr>
          <w:sz w:val="28"/>
          <w:szCs w:val="28"/>
        </w:rPr>
      </w:pPr>
      <w:r w:rsidRPr="000C66E3">
        <w:rPr>
          <w:sz w:val="28"/>
          <w:szCs w:val="28"/>
        </w:rPr>
        <w:t>доведени</w:t>
      </w:r>
      <w:r>
        <w:rPr>
          <w:sz w:val="28"/>
          <w:szCs w:val="28"/>
        </w:rPr>
        <w:t>е</w:t>
      </w:r>
      <w:r w:rsidRPr="000C66E3">
        <w:rPr>
          <w:sz w:val="28"/>
          <w:szCs w:val="28"/>
        </w:rPr>
        <w:t xml:space="preserve"> до сведения жителей города Новосибирска и юридических лиц муниципальных правовых актов города Новосибирска и других документов, подлежащих официальному опубликованию в </w:t>
      </w:r>
      <w:r w:rsidRPr="00672F90">
        <w:rPr>
          <w:sz w:val="28"/>
          <w:szCs w:val="28"/>
        </w:rPr>
        <w:t>периодическом печатном издании «Бюллетень органов местного самоуправления города Новосибирска»</w:t>
      </w:r>
      <w:r w:rsidRPr="000C66E3">
        <w:rPr>
          <w:sz w:val="28"/>
          <w:szCs w:val="28"/>
        </w:rPr>
        <w:t>;</w:t>
      </w:r>
    </w:p>
    <w:p w:rsidR="00453EBE" w:rsidRPr="000C66E3" w:rsidRDefault="00453EBE" w:rsidP="00205761">
      <w:pPr>
        <w:widowControl w:val="0"/>
        <w:spacing w:line="235" w:lineRule="auto"/>
        <w:ind w:firstLine="709"/>
        <w:jc w:val="both"/>
        <w:rPr>
          <w:sz w:val="28"/>
          <w:szCs w:val="28"/>
        </w:rPr>
      </w:pPr>
      <w:r w:rsidRPr="000C66E3">
        <w:rPr>
          <w:sz w:val="28"/>
          <w:szCs w:val="28"/>
        </w:rPr>
        <w:t>предоставлени</w:t>
      </w:r>
      <w:r w:rsidR="00F23DCD">
        <w:rPr>
          <w:sz w:val="28"/>
          <w:szCs w:val="28"/>
        </w:rPr>
        <w:t>е</w:t>
      </w:r>
      <w:r w:rsidRPr="000C66E3">
        <w:rPr>
          <w:sz w:val="28"/>
          <w:szCs w:val="28"/>
        </w:rPr>
        <w:t xml:space="preserve"> полной и достоверной информации о деятельности мэра и мэрии, освещение социально-экономического и культурного развития города Новосибирска в средствах массовой информации (далее – СМИ), создание и размещение информационных программ и материалов в теле- и радиоэфире, </w:t>
      </w:r>
      <w:r w:rsidRPr="00C73DFF">
        <w:rPr>
          <w:sz w:val="28"/>
          <w:szCs w:val="28"/>
        </w:rPr>
        <w:t>сети Интернет</w:t>
      </w:r>
      <w:r>
        <w:rPr>
          <w:sz w:val="28"/>
          <w:szCs w:val="28"/>
        </w:rPr>
        <w:t>,</w:t>
      </w:r>
      <w:r w:rsidRPr="00C73DFF">
        <w:rPr>
          <w:sz w:val="28"/>
          <w:szCs w:val="28"/>
        </w:rPr>
        <w:t xml:space="preserve"> </w:t>
      </w:r>
      <w:r w:rsidRPr="000C66E3">
        <w:rPr>
          <w:sz w:val="28"/>
          <w:szCs w:val="28"/>
        </w:rPr>
        <w:t>печатных изданиях;</w:t>
      </w:r>
    </w:p>
    <w:p w:rsidR="00453EBE" w:rsidRDefault="00453EBE" w:rsidP="00205761">
      <w:pPr>
        <w:widowControl w:val="0"/>
        <w:spacing w:line="235" w:lineRule="auto"/>
        <w:ind w:firstLine="709"/>
        <w:jc w:val="both"/>
        <w:rPr>
          <w:sz w:val="28"/>
          <w:szCs w:val="28"/>
        </w:rPr>
      </w:pPr>
      <w:r w:rsidRPr="000C66E3">
        <w:rPr>
          <w:sz w:val="28"/>
          <w:szCs w:val="28"/>
        </w:rPr>
        <w:t xml:space="preserve">организация работы </w:t>
      </w:r>
      <w:r>
        <w:rPr>
          <w:sz w:val="28"/>
          <w:szCs w:val="28"/>
        </w:rPr>
        <w:t>радиоканала</w:t>
      </w:r>
      <w:r w:rsidRPr="000C66E3">
        <w:rPr>
          <w:sz w:val="28"/>
          <w:szCs w:val="28"/>
        </w:rPr>
        <w:t xml:space="preserve"> «Новосибирская городская волна», информационных проектов мэрии в сети Интернет (официального сайта города Новосибирска, сайта «Новосибирские Новости» и др.);</w:t>
      </w:r>
    </w:p>
    <w:p w:rsidR="00453EBE" w:rsidRPr="000C66E3" w:rsidRDefault="00453EBE" w:rsidP="00205761">
      <w:pPr>
        <w:widowControl w:val="0"/>
        <w:spacing w:line="235" w:lineRule="auto"/>
        <w:ind w:firstLine="709"/>
        <w:jc w:val="both"/>
        <w:rPr>
          <w:sz w:val="28"/>
          <w:szCs w:val="28"/>
        </w:rPr>
      </w:pPr>
      <w:r w:rsidRPr="000C66E3">
        <w:rPr>
          <w:sz w:val="28"/>
          <w:szCs w:val="28"/>
        </w:rPr>
        <w:t>содействие в формировании позитивного имиджа и инвестиционной при</w:t>
      </w:r>
      <w:r w:rsidRPr="000C66E3">
        <w:rPr>
          <w:sz w:val="28"/>
          <w:szCs w:val="28"/>
        </w:rPr>
        <w:lastRenderedPageBreak/>
        <w:t>влекательности города Новосибирска;</w:t>
      </w:r>
    </w:p>
    <w:p w:rsidR="00453EBE" w:rsidRDefault="00453EBE" w:rsidP="00205761">
      <w:pPr>
        <w:widowControl w:val="0"/>
        <w:spacing w:line="235" w:lineRule="auto"/>
        <w:ind w:firstLine="709"/>
        <w:jc w:val="both"/>
        <w:rPr>
          <w:sz w:val="28"/>
          <w:szCs w:val="28"/>
        </w:rPr>
      </w:pPr>
      <w:r w:rsidRPr="000C66E3">
        <w:rPr>
          <w:sz w:val="28"/>
          <w:szCs w:val="28"/>
        </w:rPr>
        <w:t xml:space="preserve">содействие развитию профессионального журналистского сообщества, привлечение внимания журналистов к проблемам местного самоуправления, осуществление взаимодействия с федеральными и межрегиональными </w:t>
      </w:r>
      <w:r>
        <w:rPr>
          <w:sz w:val="28"/>
          <w:szCs w:val="28"/>
        </w:rPr>
        <w:t>СМИ</w:t>
      </w:r>
      <w:r w:rsidRPr="000C66E3">
        <w:rPr>
          <w:sz w:val="28"/>
          <w:szCs w:val="28"/>
        </w:rPr>
        <w:t>, отделениями Союза журналистов России.</w:t>
      </w:r>
    </w:p>
    <w:p w:rsidR="00453EBE" w:rsidRPr="000C66E3" w:rsidRDefault="00453EBE" w:rsidP="00205761">
      <w:pPr>
        <w:widowControl w:val="0"/>
        <w:spacing w:line="235" w:lineRule="auto"/>
        <w:ind w:firstLine="709"/>
        <w:jc w:val="both"/>
        <w:rPr>
          <w:sz w:val="28"/>
          <w:szCs w:val="28"/>
        </w:rPr>
      </w:pPr>
      <w:r>
        <w:rPr>
          <w:sz w:val="28"/>
          <w:szCs w:val="28"/>
        </w:rPr>
        <w:t>4.17.1</w:t>
      </w:r>
      <w:r w:rsidR="00F23D47">
        <w:rPr>
          <w:sz w:val="28"/>
          <w:szCs w:val="28"/>
        </w:rPr>
        <w:t>5</w:t>
      </w:r>
      <w:r>
        <w:rPr>
          <w:sz w:val="28"/>
          <w:szCs w:val="28"/>
        </w:rPr>
        <w:t xml:space="preserve">. Задача: </w:t>
      </w:r>
      <w:r w:rsidRPr="000C66E3">
        <w:rPr>
          <w:sz w:val="28"/>
          <w:szCs w:val="28"/>
        </w:rPr>
        <w:t xml:space="preserve">организация информационно-аналитического обеспечения руководителей органов </w:t>
      </w:r>
      <w:r w:rsidR="00E90917">
        <w:rPr>
          <w:sz w:val="28"/>
          <w:szCs w:val="28"/>
        </w:rPr>
        <w:t xml:space="preserve">местного самоуправления </w:t>
      </w:r>
      <w:r w:rsidRPr="000C66E3">
        <w:rPr>
          <w:sz w:val="28"/>
          <w:szCs w:val="28"/>
        </w:rPr>
        <w:t xml:space="preserve">города Новосибирска. </w:t>
      </w:r>
    </w:p>
    <w:p w:rsidR="00453EBE" w:rsidRPr="00453EBE" w:rsidRDefault="00453EBE" w:rsidP="00205761">
      <w:pPr>
        <w:widowControl w:val="0"/>
        <w:spacing w:line="235" w:lineRule="auto"/>
        <w:ind w:firstLine="709"/>
        <w:jc w:val="both"/>
        <w:rPr>
          <w:i/>
          <w:sz w:val="28"/>
          <w:szCs w:val="28"/>
        </w:rPr>
      </w:pPr>
      <w:r w:rsidRPr="00453EBE">
        <w:rPr>
          <w:i/>
          <w:sz w:val="28"/>
          <w:szCs w:val="28"/>
        </w:rPr>
        <w:t>Направлени</w:t>
      </w:r>
      <w:r w:rsidR="00B22118">
        <w:rPr>
          <w:i/>
          <w:sz w:val="28"/>
          <w:szCs w:val="28"/>
        </w:rPr>
        <w:t>я</w:t>
      </w:r>
      <w:r w:rsidRPr="00453EBE">
        <w:rPr>
          <w:i/>
          <w:sz w:val="28"/>
          <w:szCs w:val="28"/>
        </w:rPr>
        <w:t xml:space="preserve"> деятельности:</w:t>
      </w:r>
    </w:p>
    <w:p w:rsidR="00453EBE" w:rsidRDefault="00453EBE" w:rsidP="00205761">
      <w:pPr>
        <w:widowControl w:val="0"/>
        <w:spacing w:line="235" w:lineRule="auto"/>
        <w:ind w:firstLine="709"/>
        <w:jc w:val="both"/>
        <w:rPr>
          <w:sz w:val="28"/>
          <w:szCs w:val="28"/>
        </w:rPr>
      </w:pPr>
      <w:r w:rsidRPr="000C66E3">
        <w:rPr>
          <w:sz w:val="28"/>
          <w:szCs w:val="28"/>
        </w:rPr>
        <w:t>проведение систематического мониторинга социально-экономического положения, политической ситуации и общественного мнения по актуальным п</w:t>
      </w:r>
      <w:r>
        <w:rPr>
          <w:sz w:val="28"/>
          <w:szCs w:val="28"/>
        </w:rPr>
        <w:t>роблемам в городе Новосибирске;</w:t>
      </w:r>
    </w:p>
    <w:p w:rsidR="00453EBE" w:rsidRPr="000C66E3" w:rsidRDefault="00453EBE" w:rsidP="00205761">
      <w:pPr>
        <w:widowControl w:val="0"/>
        <w:spacing w:line="235" w:lineRule="auto"/>
        <w:ind w:firstLine="708"/>
        <w:jc w:val="both"/>
        <w:rPr>
          <w:sz w:val="28"/>
          <w:szCs w:val="28"/>
        </w:rPr>
      </w:pPr>
      <w:r w:rsidRPr="000C66E3">
        <w:rPr>
          <w:sz w:val="28"/>
          <w:szCs w:val="28"/>
        </w:rPr>
        <w:t>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5D6E80" w:rsidRPr="00907D84" w:rsidRDefault="005D6E80" w:rsidP="00205761">
      <w:pPr>
        <w:widowControl w:val="0"/>
        <w:spacing w:line="235" w:lineRule="auto"/>
        <w:ind w:firstLine="709"/>
        <w:jc w:val="both"/>
        <w:rPr>
          <w:sz w:val="28"/>
          <w:szCs w:val="28"/>
        </w:rPr>
      </w:pPr>
      <w:r>
        <w:rPr>
          <w:sz w:val="28"/>
          <w:szCs w:val="28"/>
        </w:rPr>
        <w:t>4.1</w:t>
      </w:r>
      <w:r w:rsidR="00B74AC1">
        <w:rPr>
          <w:sz w:val="28"/>
          <w:szCs w:val="28"/>
        </w:rPr>
        <w:t>7</w:t>
      </w:r>
      <w:r>
        <w:rPr>
          <w:sz w:val="28"/>
          <w:szCs w:val="28"/>
        </w:rPr>
        <w:t>.1</w:t>
      </w:r>
      <w:r w:rsidR="00F23D47">
        <w:rPr>
          <w:sz w:val="28"/>
          <w:szCs w:val="28"/>
        </w:rPr>
        <w:t>6</w:t>
      </w:r>
      <w:r>
        <w:rPr>
          <w:sz w:val="28"/>
          <w:szCs w:val="28"/>
        </w:rPr>
        <w:t xml:space="preserve">. Задача: </w:t>
      </w:r>
      <w:r w:rsidRPr="00907D84">
        <w:rPr>
          <w:sz w:val="28"/>
          <w:szCs w:val="28"/>
        </w:rPr>
        <w:t>формирование единого информационного пространства для взаимодействия органов местного самоуправления города Новосибирска с населением и организациями города Новосибирска</w:t>
      </w:r>
      <w:r w:rsidR="00B22118">
        <w:rPr>
          <w:sz w:val="28"/>
          <w:szCs w:val="28"/>
        </w:rPr>
        <w:t>.</w:t>
      </w:r>
    </w:p>
    <w:p w:rsidR="005D6E80" w:rsidRPr="00907D84" w:rsidRDefault="005D6E80" w:rsidP="00205761">
      <w:pPr>
        <w:widowControl w:val="0"/>
        <w:spacing w:line="235" w:lineRule="auto"/>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spacing w:line="235" w:lineRule="auto"/>
        <w:ind w:firstLine="709"/>
        <w:jc w:val="both"/>
        <w:rPr>
          <w:sz w:val="28"/>
          <w:szCs w:val="28"/>
        </w:rPr>
      </w:pPr>
      <w:r w:rsidRPr="00907D84">
        <w:rPr>
          <w:sz w:val="28"/>
          <w:szCs w:val="28"/>
        </w:rPr>
        <w:t>создание информационного взаимодействия мэрии города Новосибирска с населением и бизнес-сообществом в электронной форме;</w:t>
      </w:r>
    </w:p>
    <w:p w:rsidR="005D6E80" w:rsidRPr="00907D84" w:rsidRDefault="005D6E80" w:rsidP="00205761">
      <w:pPr>
        <w:widowControl w:val="0"/>
        <w:spacing w:line="235" w:lineRule="auto"/>
        <w:ind w:firstLine="709"/>
        <w:jc w:val="both"/>
        <w:rPr>
          <w:sz w:val="28"/>
          <w:szCs w:val="28"/>
        </w:rPr>
      </w:pPr>
      <w:r w:rsidRPr="00907D84">
        <w:rPr>
          <w:sz w:val="28"/>
          <w:szCs w:val="28"/>
        </w:rPr>
        <w:t xml:space="preserve">повышение эффективности работы органов местного самоуправления </w:t>
      </w:r>
      <w:r w:rsidR="00E90917" w:rsidRPr="000C66E3">
        <w:rPr>
          <w:sz w:val="28"/>
          <w:szCs w:val="28"/>
        </w:rPr>
        <w:t>города Новосибирска</w:t>
      </w:r>
      <w:r w:rsidR="00E90917" w:rsidRPr="00907D84">
        <w:rPr>
          <w:sz w:val="28"/>
          <w:szCs w:val="28"/>
        </w:rPr>
        <w:t xml:space="preserve"> </w:t>
      </w:r>
      <w:r w:rsidRPr="00907D84">
        <w:rPr>
          <w:sz w:val="28"/>
          <w:szCs w:val="28"/>
        </w:rPr>
        <w:t>с помощью информационно-телекоммуникационных технологий.</w:t>
      </w:r>
    </w:p>
    <w:p w:rsidR="005D6E80" w:rsidRPr="00907D84" w:rsidRDefault="005D6E80" w:rsidP="00205761">
      <w:pPr>
        <w:widowControl w:val="0"/>
        <w:spacing w:line="235" w:lineRule="auto"/>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5D6E80" w:rsidRPr="00907D84" w:rsidRDefault="005D6E80" w:rsidP="00205761">
      <w:pPr>
        <w:widowControl w:val="0"/>
        <w:spacing w:line="235" w:lineRule="auto"/>
        <w:ind w:firstLine="709"/>
        <w:jc w:val="both"/>
        <w:rPr>
          <w:sz w:val="28"/>
          <w:szCs w:val="28"/>
        </w:rPr>
      </w:pPr>
      <w:r w:rsidRPr="00907D84">
        <w:rPr>
          <w:sz w:val="28"/>
          <w:szCs w:val="28"/>
        </w:rPr>
        <w:t>ВЦП «Электронный Новосибирск» на 2014 – 2016 годы, утвержденная постановлен</w:t>
      </w:r>
      <w:r w:rsidR="00C94F8B">
        <w:rPr>
          <w:sz w:val="28"/>
          <w:szCs w:val="28"/>
        </w:rPr>
        <w:t>ием мэрии от 23.12.2013 № 12131.</w:t>
      </w:r>
    </w:p>
    <w:p w:rsidR="00CE75A7" w:rsidRPr="00701F8D" w:rsidRDefault="00CE75A7" w:rsidP="00205761">
      <w:pPr>
        <w:widowControl w:val="0"/>
        <w:ind w:firstLine="709"/>
        <w:jc w:val="both"/>
        <w:rPr>
          <w:sz w:val="28"/>
          <w:szCs w:val="28"/>
        </w:rPr>
      </w:pPr>
    </w:p>
    <w:bookmarkEnd w:id="49"/>
    <w:p w:rsidR="00C615DA" w:rsidRPr="004759B1" w:rsidRDefault="008235CD" w:rsidP="00205761">
      <w:pPr>
        <w:widowControl w:val="0"/>
        <w:autoSpaceDE w:val="0"/>
        <w:autoSpaceDN w:val="0"/>
        <w:jc w:val="center"/>
        <w:outlineLvl w:val="1"/>
        <w:rPr>
          <w:rFonts w:cs="Arial"/>
          <w:b/>
          <w:bCs/>
          <w:iCs/>
          <w:sz w:val="28"/>
          <w:szCs w:val="28"/>
        </w:rPr>
      </w:pPr>
      <w:r w:rsidRPr="004759B1">
        <w:rPr>
          <w:rFonts w:cs="Arial"/>
          <w:b/>
          <w:bCs/>
          <w:iCs/>
          <w:sz w:val="28"/>
          <w:szCs w:val="28"/>
        </w:rPr>
        <w:t>4.18. </w:t>
      </w:r>
      <w:r w:rsidR="00C615DA" w:rsidRPr="004759B1">
        <w:rPr>
          <w:rFonts w:cs="Arial"/>
          <w:b/>
          <w:bCs/>
          <w:iCs/>
          <w:sz w:val="28"/>
          <w:szCs w:val="28"/>
        </w:rPr>
        <w:t>Показатели для оценки эффективности деятельности органов местного</w:t>
      </w:r>
    </w:p>
    <w:p w:rsidR="00C615DA" w:rsidRPr="004759B1" w:rsidRDefault="00C615DA" w:rsidP="00205761">
      <w:pPr>
        <w:widowControl w:val="0"/>
        <w:autoSpaceDE w:val="0"/>
        <w:autoSpaceDN w:val="0"/>
        <w:jc w:val="center"/>
        <w:outlineLvl w:val="1"/>
        <w:rPr>
          <w:rFonts w:cs="Arial"/>
          <w:b/>
          <w:bCs/>
          <w:iCs/>
          <w:sz w:val="28"/>
          <w:szCs w:val="28"/>
        </w:rPr>
      </w:pPr>
      <w:r w:rsidRPr="004759B1">
        <w:rPr>
          <w:rFonts w:cs="Arial"/>
          <w:b/>
          <w:bCs/>
          <w:iCs/>
          <w:sz w:val="28"/>
          <w:szCs w:val="28"/>
        </w:rPr>
        <w:t xml:space="preserve">самоуправления городского округа (муниципального района) города </w:t>
      </w:r>
    </w:p>
    <w:p w:rsidR="004759B1" w:rsidRPr="004759B1" w:rsidRDefault="00C615DA" w:rsidP="00205761">
      <w:pPr>
        <w:widowControl w:val="0"/>
        <w:autoSpaceDE w:val="0"/>
        <w:autoSpaceDN w:val="0"/>
        <w:jc w:val="center"/>
        <w:outlineLvl w:val="1"/>
        <w:rPr>
          <w:rFonts w:cs="Arial"/>
          <w:b/>
          <w:bCs/>
          <w:iCs/>
          <w:sz w:val="28"/>
          <w:szCs w:val="28"/>
        </w:rPr>
      </w:pPr>
      <w:r w:rsidRPr="004759B1">
        <w:rPr>
          <w:rFonts w:cs="Arial"/>
          <w:b/>
          <w:bCs/>
          <w:iCs/>
          <w:sz w:val="28"/>
          <w:szCs w:val="28"/>
        </w:rPr>
        <w:t>Новосибирска</w:t>
      </w:r>
      <w:r w:rsidR="004759B1" w:rsidRPr="004759B1">
        <w:rPr>
          <w:rFonts w:cs="Arial"/>
          <w:b/>
          <w:bCs/>
          <w:iCs/>
          <w:sz w:val="28"/>
          <w:szCs w:val="28"/>
        </w:rPr>
        <w:t xml:space="preserve"> и целевые показатели, содержащиеся в </w:t>
      </w:r>
      <w:r w:rsidR="003C71FA">
        <w:rPr>
          <w:rFonts w:cs="Arial"/>
          <w:b/>
          <w:bCs/>
          <w:iCs/>
          <w:sz w:val="28"/>
          <w:szCs w:val="28"/>
        </w:rPr>
        <w:t>У</w:t>
      </w:r>
      <w:r w:rsidR="004759B1" w:rsidRPr="004759B1">
        <w:rPr>
          <w:rFonts w:cs="Arial"/>
          <w:b/>
          <w:bCs/>
          <w:iCs/>
          <w:sz w:val="28"/>
          <w:szCs w:val="28"/>
        </w:rPr>
        <w:t xml:space="preserve">казах </w:t>
      </w:r>
    </w:p>
    <w:p w:rsidR="004759B1" w:rsidRPr="004759B1" w:rsidRDefault="004759B1" w:rsidP="00205761">
      <w:pPr>
        <w:widowControl w:val="0"/>
        <w:autoSpaceDE w:val="0"/>
        <w:autoSpaceDN w:val="0"/>
        <w:jc w:val="center"/>
        <w:outlineLvl w:val="1"/>
        <w:rPr>
          <w:rFonts w:cs="Arial"/>
          <w:b/>
          <w:bCs/>
          <w:iCs/>
          <w:sz w:val="28"/>
          <w:szCs w:val="28"/>
        </w:rPr>
      </w:pPr>
      <w:r w:rsidRPr="004759B1">
        <w:rPr>
          <w:rFonts w:cs="Arial"/>
          <w:b/>
          <w:bCs/>
          <w:iCs/>
          <w:sz w:val="28"/>
          <w:szCs w:val="28"/>
        </w:rPr>
        <w:t xml:space="preserve">Президента Российской Федерации </w:t>
      </w:r>
      <w:r w:rsidR="00C615DA" w:rsidRPr="004759B1">
        <w:rPr>
          <w:rFonts w:cs="Arial"/>
          <w:b/>
          <w:bCs/>
          <w:iCs/>
          <w:sz w:val="28"/>
          <w:szCs w:val="28"/>
        </w:rPr>
        <w:t>от 28.04.2008 № 607</w:t>
      </w:r>
      <w:r w:rsidRPr="004759B1">
        <w:rPr>
          <w:rFonts w:cs="Arial"/>
          <w:b/>
          <w:bCs/>
          <w:iCs/>
          <w:sz w:val="28"/>
          <w:szCs w:val="28"/>
        </w:rPr>
        <w:t>,</w:t>
      </w:r>
      <w:r w:rsidR="00C615DA" w:rsidRPr="004759B1">
        <w:rPr>
          <w:rFonts w:cs="Arial"/>
          <w:b/>
          <w:bCs/>
          <w:iCs/>
          <w:sz w:val="28"/>
          <w:szCs w:val="28"/>
        </w:rPr>
        <w:t xml:space="preserve"> </w:t>
      </w:r>
    </w:p>
    <w:p w:rsidR="00C615DA" w:rsidRPr="004759B1" w:rsidRDefault="00FC2486" w:rsidP="00205761">
      <w:pPr>
        <w:widowControl w:val="0"/>
        <w:autoSpaceDE w:val="0"/>
        <w:autoSpaceDN w:val="0"/>
        <w:jc w:val="center"/>
        <w:outlineLvl w:val="1"/>
        <w:rPr>
          <w:rFonts w:cs="Arial"/>
          <w:b/>
          <w:bCs/>
          <w:iCs/>
          <w:sz w:val="28"/>
          <w:szCs w:val="28"/>
        </w:rPr>
      </w:pPr>
      <w:r w:rsidRPr="004759B1">
        <w:rPr>
          <w:rFonts w:cs="Arial"/>
          <w:b/>
          <w:bCs/>
          <w:iCs/>
          <w:sz w:val="28"/>
          <w:szCs w:val="28"/>
        </w:rPr>
        <w:t>от 07.05.2012</w:t>
      </w:r>
      <w:r>
        <w:rPr>
          <w:rFonts w:cs="Arial"/>
          <w:b/>
          <w:bCs/>
          <w:iCs/>
          <w:sz w:val="28"/>
          <w:szCs w:val="28"/>
        </w:rPr>
        <w:t xml:space="preserve"> </w:t>
      </w:r>
      <w:r w:rsidR="00C615DA" w:rsidRPr="004759B1">
        <w:rPr>
          <w:rFonts w:cs="Arial"/>
          <w:b/>
          <w:bCs/>
          <w:iCs/>
          <w:sz w:val="28"/>
          <w:szCs w:val="28"/>
        </w:rPr>
        <w:t xml:space="preserve">№ 597, 599, 600, 601, </w:t>
      </w:r>
      <w:r w:rsidRPr="004759B1">
        <w:rPr>
          <w:rFonts w:cs="Arial"/>
          <w:b/>
          <w:bCs/>
          <w:iCs/>
          <w:sz w:val="28"/>
          <w:szCs w:val="28"/>
        </w:rPr>
        <w:t>от 01.06.2012</w:t>
      </w:r>
      <w:r>
        <w:rPr>
          <w:rFonts w:cs="Arial"/>
          <w:b/>
          <w:bCs/>
          <w:iCs/>
          <w:sz w:val="28"/>
          <w:szCs w:val="28"/>
        </w:rPr>
        <w:t xml:space="preserve"> </w:t>
      </w:r>
      <w:r w:rsidR="00C615DA" w:rsidRPr="004759B1">
        <w:rPr>
          <w:rFonts w:cs="Arial"/>
          <w:b/>
          <w:bCs/>
          <w:iCs/>
          <w:sz w:val="28"/>
          <w:szCs w:val="28"/>
        </w:rPr>
        <w:t xml:space="preserve">№ 761 </w:t>
      </w:r>
    </w:p>
    <w:p w:rsidR="00672F90" w:rsidRPr="00205761" w:rsidRDefault="00672F90" w:rsidP="00205761">
      <w:pPr>
        <w:widowControl w:val="0"/>
        <w:ind w:firstLine="709"/>
        <w:jc w:val="both"/>
      </w:pPr>
    </w:p>
    <w:p w:rsidR="00E90917" w:rsidRDefault="00E90917" w:rsidP="00205761">
      <w:pPr>
        <w:widowControl w:val="0"/>
        <w:ind w:firstLine="709"/>
        <w:jc w:val="right"/>
        <w:rPr>
          <w:sz w:val="28"/>
          <w:szCs w:val="28"/>
        </w:rPr>
      </w:pPr>
      <w:r>
        <w:rPr>
          <w:sz w:val="28"/>
          <w:szCs w:val="28"/>
        </w:rPr>
        <w:t>Таблица 7</w:t>
      </w:r>
    </w:p>
    <w:p w:rsidR="00E90917" w:rsidRDefault="00E90917"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5"/>
        <w:gridCol w:w="3673"/>
        <w:gridCol w:w="1622"/>
        <w:gridCol w:w="1050"/>
        <w:gridCol w:w="1086"/>
        <w:gridCol w:w="1094"/>
        <w:gridCol w:w="1086"/>
      </w:tblGrid>
      <w:tr w:rsidR="00C615DA" w:rsidRPr="00060581" w:rsidTr="00572204">
        <w:tc>
          <w:tcPr>
            <w:tcW w:w="212" w:type="pct"/>
            <w:shd w:val="clear" w:color="auto" w:fill="auto"/>
          </w:tcPr>
          <w:p w:rsidR="00C615DA" w:rsidRPr="00060581" w:rsidRDefault="00C615DA" w:rsidP="00205761">
            <w:pPr>
              <w:widowControl w:val="0"/>
              <w:jc w:val="center"/>
              <w:rPr>
                <w:sz w:val="23"/>
                <w:szCs w:val="23"/>
              </w:rPr>
            </w:pPr>
            <w:r w:rsidRPr="00060581">
              <w:rPr>
                <w:sz w:val="23"/>
                <w:szCs w:val="23"/>
              </w:rPr>
              <w:t>№</w:t>
            </w:r>
          </w:p>
          <w:p w:rsidR="00C615DA" w:rsidRPr="00060581" w:rsidRDefault="00C615DA" w:rsidP="00205761">
            <w:pPr>
              <w:widowControl w:val="0"/>
              <w:jc w:val="center"/>
              <w:rPr>
                <w:sz w:val="23"/>
                <w:szCs w:val="23"/>
              </w:rPr>
            </w:pPr>
            <w:r w:rsidRPr="00060581">
              <w:rPr>
                <w:sz w:val="23"/>
                <w:szCs w:val="23"/>
              </w:rPr>
              <w:t>п/п</w:t>
            </w:r>
          </w:p>
        </w:tc>
        <w:tc>
          <w:tcPr>
            <w:tcW w:w="1830" w:type="pct"/>
            <w:shd w:val="clear" w:color="auto" w:fill="auto"/>
          </w:tcPr>
          <w:p w:rsidR="00C615DA" w:rsidRPr="00060581" w:rsidRDefault="00C615DA" w:rsidP="00205761">
            <w:pPr>
              <w:widowControl w:val="0"/>
              <w:jc w:val="center"/>
              <w:rPr>
                <w:sz w:val="23"/>
                <w:szCs w:val="23"/>
              </w:rPr>
            </w:pPr>
            <w:r w:rsidRPr="00060581">
              <w:rPr>
                <w:sz w:val="23"/>
                <w:szCs w:val="23"/>
              </w:rPr>
              <w:t>Показатель</w:t>
            </w:r>
          </w:p>
        </w:tc>
        <w:tc>
          <w:tcPr>
            <w:tcW w:w="808" w:type="pct"/>
            <w:shd w:val="clear" w:color="auto" w:fill="auto"/>
          </w:tcPr>
          <w:p w:rsidR="00C615DA" w:rsidRPr="00060581" w:rsidRDefault="00C615DA" w:rsidP="00205761">
            <w:pPr>
              <w:widowControl w:val="0"/>
              <w:jc w:val="center"/>
              <w:rPr>
                <w:sz w:val="23"/>
                <w:szCs w:val="23"/>
              </w:rPr>
            </w:pPr>
            <w:r w:rsidRPr="00060581">
              <w:rPr>
                <w:sz w:val="23"/>
                <w:szCs w:val="23"/>
              </w:rPr>
              <w:t>Единица</w:t>
            </w:r>
          </w:p>
          <w:p w:rsidR="00C615DA" w:rsidRPr="00060581" w:rsidRDefault="00C615DA" w:rsidP="00205761">
            <w:pPr>
              <w:widowControl w:val="0"/>
              <w:jc w:val="center"/>
              <w:rPr>
                <w:sz w:val="23"/>
                <w:szCs w:val="23"/>
              </w:rPr>
            </w:pPr>
            <w:r w:rsidRPr="00060581">
              <w:rPr>
                <w:sz w:val="23"/>
                <w:szCs w:val="23"/>
              </w:rPr>
              <w:t>измерения</w:t>
            </w:r>
          </w:p>
        </w:tc>
        <w:tc>
          <w:tcPr>
            <w:tcW w:w="523" w:type="pct"/>
            <w:shd w:val="clear" w:color="auto" w:fill="auto"/>
          </w:tcPr>
          <w:p w:rsidR="00C615DA" w:rsidRPr="00060581" w:rsidRDefault="00C615DA" w:rsidP="00205761">
            <w:pPr>
              <w:widowControl w:val="0"/>
              <w:jc w:val="center"/>
              <w:rPr>
                <w:sz w:val="23"/>
                <w:szCs w:val="23"/>
              </w:rPr>
            </w:pPr>
            <w:r w:rsidRPr="00060581">
              <w:rPr>
                <w:sz w:val="23"/>
                <w:szCs w:val="23"/>
              </w:rPr>
              <w:t>2014 год</w:t>
            </w:r>
          </w:p>
          <w:p w:rsidR="00C615DA" w:rsidRPr="00060581" w:rsidRDefault="00C615DA" w:rsidP="00205761">
            <w:pPr>
              <w:widowControl w:val="0"/>
              <w:jc w:val="center"/>
              <w:rPr>
                <w:sz w:val="23"/>
                <w:szCs w:val="23"/>
              </w:rPr>
            </w:pPr>
            <w:r w:rsidRPr="00060581">
              <w:rPr>
                <w:sz w:val="23"/>
                <w:szCs w:val="23"/>
              </w:rPr>
              <w:t>(оценка)</w:t>
            </w:r>
          </w:p>
        </w:tc>
        <w:tc>
          <w:tcPr>
            <w:tcW w:w="541" w:type="pct"/>
            <w:shd w:val="clear" w:color="auto" w:fill="auto"/>
          </w:tcPr>
          <w:p w:rsidR="00C615DA" w:rsidRPr="00060581" w:rsidRDefault="00C615DA" w:rsidP="00205761">
            <w:pPr>
              <w:widowControl w:val="0"/>
              <w:jc w:val="center"/>
              <w:rPr>
                <w:sz w:val="23"/>
                <w:szCs w:val="23"/>
              </w:rPr>
            </w:pPr>
            <w:r w:rsidRPr="00060581">
              <w:rPr>
                <w:sz w:val="23"/>
                <w:szCs w:val="23"/>
              </w:rPr>
              <w:t>2015 год</w:t>
            </w:r>
          </w:p>
          <w:p w:rsidR="00C615DA" w:rsidRPr="00060581" w:rsidRDefault="00C615DA" w:rsidP="00205761">
            <w:pPr>
              <w:widowControl w:val="0"/>
              <w:jc w:val="center"/>
              <w:rPr>
                <w:sz w:val="23"/>
                <w:szCs w:val="23"/>
              </w:rPr>
            </w:pPr>
            <w:r w:rsidRPr="00060581">
              <w:rPr>
                <w:sz w:val="23"/>
                <w:szCs w:val="23"/>
              </w:rPr>
              <w:t>(прогноз)</w:t>
            </w:r>
          </w:p>
        </w:tc>
        <w:tc>
          <w:tcPr>
            <w:tcW w:w="545" w:type="pct"/>
            <w:shd w:val="clear" w:color="auto" w:fill="auto"/>
          </w:tcPr>
          <w:p w:rsidR="00C615DA" w:rsidRPr="00060581" w:rsidRDefault="00C615DA" w:rsidP="00205761">
            <w:pPr>
              <w:widowControl w:val="0"/>
              <w:jc w:val="center"/>
              <w:rPr>
                <w:sz w:val="23"/>
                <w:szCs w:val="23"/>
              </w:rPr>
            </w:pPr>
            <w:r w:rsidRPr="00060581">
              <w:rPr>
                <w:sz w:val="23"/>
                <w:szCs w:val="23"/>
              </w:rPr>
              <w:t>2016 год</w:t>
            </w:r>
          </w:p>
          <w:p w:rsidR="00C615DA" w:rsidRPr="00060581" w:rsidRDefault="00C615DA" w:rsidP="00205761">
            <w:pPr>
              <w:widowControl w:val="0"/>
              <w:jc w:val="center"/>
              <w:rPr>
                <w:sz w:val="23"/>
                <w:szCs w:val="23"/>
              </w:rPr>
            </w:pPr>
            <w:r w:rsidRPr="00060581">
              <w:rPr>
                <w:sz w:val="23"/>
                <w:szCs w:val="23"/>
              </w:rPr>
              <w:t>(прогноз)</w:t>
            </w:r>
          </w:p>
        </w:tc>
        <w:tc>
          <w:tcPr>
            <w:tcW w:w="541" w:type="pct"/>
            <w:shd w:val="clear" w:color="auto" w:fill="auto"/>
          </w:tcPr>
          <w:p w:rsidR="00C615DA" w:rsidRPr="00060581" w:rsidRDefault="00C615DA" w:rsidP="00205761">
            <w:pPr>
              <w:widowControl w:val="0"/>
              <w:jc w:val="center"/>
              <w:rPr>
                <w:sz w:val="23"/>
                <w:szCs w:val="23"/>
              </w:rPr>
            </w:pPr>
            <w:r w:rsidRPr="00060581">
              <w:rPr>
                <w:sz w:val="23"/>
                <w:szCs w:val="23"/>
              </w:rPr>
              <w:t>2017 год</w:t>
            </w:r>
          </w:p>
          <w:p w:rsidR="00C615DA" w:rsidRPr="00060581" w:rsidRDefault="00C615DA" w:rsidP="00205761">
            <w:pPr>
              <w:widowControl w:val="0"/>
              <w:jc w:val="center"/>
              <w:rPr>
                <w:sz w:val="23"/>
                <w:szCs w:val="23"/>
              </w:rPr>
            </w:pPr>
            <w:r w:rsidRPr="00060581">
              <w:rPr>
                <w:sz w:val="23"/>
                <w:szCs w:val="23"/>
              </w:rPr>
              <w:t>(прогноз)</w:t>
            </w:r>
          </w:p>
        </w:tc>
      </w:tr>
    </w:tbl>
    <w:p w:rsidR="00EB134F" w:rsidRPr="00EB134F" w:rsidRDefault="00EB134F"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00"/>
        <w:gridCol w:w="3647"/>
        <w:gridCol w:w="1621"/>
        <w:gridCol w:w="1092"/>
        <w:gridCol w:w="1092"/>
        <w:gridCol w:w="1092"/>
        <w:gridCol w:w="1092"/>
      </w:tblGrid>
      <w:tr w:rsidR="00E90917" w:rsidRPr="00060581" w:rsidTr="00EB134F">
        <w:trPr>
          <w:tblHeader/>
        </w:trPr>
        <w:tc>
          <w:tcPr>
            <w:tcW w:w="212" w:type="pct"/>
            <w:shd w:val="clear" w:color="auto" w:fill="auto"/>
          </w:tcPr>
          <w:p w:rsidR="00E90917" w:rsidRPr="00060581" w:rsidRDefault="00E90917" w:rsidP="00205761">
            <w:pPr>
              <w:widowControl w:val="0"/>
              <w:jc w:val="center"/>
              <w:rPr>
                <w:sz w:val="23"/>
                <w:szCs w:val="23"/>
              </w:rPr>
            </w:pPr>
            <w:r w:rsidRPr="00060581">
              <w:rPr>
                <w:sz w:val="23"/>
                <w:szCs w:val="23"/>
              </w:rPr>
              <w:t>1</w:t>
            </w:r>
          </w:p>
        </w:tc>
        <w:tc>
          <w:tcPr>
            <w:tcW w:w="1830" w:type="pct"/>
            <w:shd w:val="clear" w:color="auto" w:fill="auto"/>
          </w:tcPr>
          <w:p w:rsidR="00E90917" w:rsidRPr="00060581" w:rsidRDefault="00E90917" w:rsidP="00205761">
            <w:pPr>
              <w:widowControl w:val="0"/>
              <w:jc w:val="center"/>
              <w:rPr>
                <w:sz w:val="23"/>
                <w:szCs w:val="23"/>
              </w:rPr>
            </w:pPr>
            <w:r w:rsidRPr="00060581">
              <w:rPr>
                <w:sz w:val="23"/>
                <w:szCs w:val="23"/>
              </w:rPr>
              <w:t>2</w:t>
            </w:r>
          </w:p>
        </w:tc>
        <w:tc>
          <w:tcPr>
            <w:tcW w:w="808" w:type="pct"/>
            <w:shd w:val="clear" w:color="auto" w:fill="auto"/>
          </w:tcPr>
          <w:p w:rsidR="00E90917" w:rsidRPr="00060581" w:rsidRDefault="00E90917" w:rsidP="00205761">
            <w:pPr>
              <w:widowControl w:val="0"/>
              <w:jc w:val="center"/>
              <w:rPr>
                <w:sz w:val="23"/>
                <w:szCs w:val="23"/>
              </w:rPr>
            </w:pPr>
            <w:r w:rsidRPr="00060581">
              <w:rPr>
                <w:sz w:val="23"/>
                <w:szCs w:val="23"/>
              </w:rPr>
              <w:t>3</w:t>
            </w:r>
          </w:p>
        </w:tc>
        <w:tc>
          <w:tcPr>
            <w:tcW w:w="523" w:type="pct"/>
            <w:shd w:val="clear" w:color="auto" w:fill="auto"/>
          </w:tcPr>
          <w:p w:rsidR="00E90917" w:rsidRPr="00060581" w:rsidRDefault="00E90917" w:rsidP="00205761">
            <w:pPr>
              <w:widowControl w:val="0"/>
              <w:autoSpaceDE w:val="0"/>
              <w:autoSpaceDN w:val="0"/>
              <w:jc w:val="center"/>
              <w:rPr>
                <w:sz w:val="23"/>
                <w:szCs w:val="23"/>
              </w:rPr>
            </w:pPr>
            <w:r>
              <w:rPr>
                <w:sz w:val="23"/>
                <w:szCs w:val="23"/>
              </w:rPr>
              <w:t>4</w:t>
            </w:r>
          </w:p>
        </w:tc>
        <w:tc>
          <w:tcPr>
            <w:tcW w:w="541"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5</w:t>
            </w:r>
          </w:p>
        </w:tc>
        <w:tc>
          <w:tcPr>
            <w:tcW w:w="545"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6</w:t>
            </w:r>
          </w:p>
        </w:tc>
        <w:tc>
          <w:tcPr>
            <w:tcW w:w="541"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7</w:t>
            </w:r>
          </w:p>
        </w:tc>
      </w:tr>
      <w:tr w:rsidR="00E90917" w:rsidRPr="00E90917" w:rsidTr="004E7D41">
        <w:tc>
          <w:tcPr>
            <w:tcW w:w="5000" w:type="pct"/>
            <w:gridSpan w:val="7"/>
            <w:tcBorders>
              <w:bottom w:val="single" w:sz="4" w:space="0" w:color="auto"/>
            </w:tcBorders>
            <w:shd w:val="clear" w:color="auto" w:fill="auto"/>
          </w:tcPr>
          <w:p w:rsidR="00E90917" w:rsidRPr="00E90917" w:rsidRDefault="00E90917" w:rsidP="00205761">
            <w:pPr>
              <w:widowControl w:val="0"/>
              <w:autoSpaceDE w:val="0"/>
              <w:autoSpaceDN w:val="0"/>
              <w:jc w:val="center"/>
              <w:rPr>
                <w:b/>
                <w:sz w:val="23"/>
                <w:szCs w:val="23"/>
              </w:rPr>
            </w:pPr>
            <w:r w:rsidRPr="00E90917">
              <w:rPr>
                <w:b/>
                <w:sz w:val="23"/>
                <w:szCs w:val="23"/>
              </w:rPr>
              <w:t>Экономическое развитие</w:t>
            </w:r>
          </w:p>
        </w:tc>
      </w:tr>
      <w:tr w:rsidR="00E90917" w:rsidRPr="00060581" w:rsidTr="00572204">
        <w:trPr>
          <w:trHeight w:val="485"/>
        </w:trPr>
        <w:tc>
          <w:tcPr>
            <w:tcW w:w="212" w:type="pct"/>
            <w:tcBorders>
              <w:bottom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bottom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Число субъектов малого и среднего предпринимательства</w:t>
            </w:r>
          </w:p>
        </w:tc>
        <w:tc>
          <w:tcPr>
            <w:tcW w:w="808" w:type="pct"/>
            <w:tcBorders>
              <w:bottom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единиц на 10 тыс. человек населения</w:t>
            </w:r>
          </w:p>
        </w:tc>
        <w:tc>
          <w:tcPr>
            <w:tcW w:w="523"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611,3</w:t>
            </w:r>
          </w:p>
        </w:tc>
        <w:tc>
          <w:tcPr>
            <w:tcW w:w="541"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623,5</w:t>
            </w:r>
          </w:p>
        </w:tc>
        <w:tc>
          <w:tcPr>
            <w:tcW w:w="545"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635,9</w:t>
            </w:r>
          </w:p>
        </w:tc>
        <w:tc>
          <w:tcPr>
            <w:tcW w:w="541"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648,6</w:t>
            </w:r>
          </w:p>
        </w:tc>
      </w:tr>
      <w:tr w:rsidR="00E90917" w:rsidRPr="00060581" w:rsidTr="00205761">
        <w:trPr>
          <w:trHeight w:val="129"/>
        </w:trPr>
        <w:tc>
          <w:tcPr>
            <w:tcW w:w="212" w:type="pct"/>
            <w:tcBorders>
              <w:top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 xml:space="preserve">Доля среднесписочной численности работников (без внешних совместителей) малых и средних предприятий в среднесписочной </w:t>
            </w:r>
            <w:r w:rsidRPr="003240A0">
              <w:rPr>
                <w:sz w:val="23"/>
                <w:szCs w:val="23"/>
              </w:rPr>
              <w:lastRenderedPageBreak/>
              <w:t>численности работников (без внешних совместителей) всех предприятий и организаций</w:t>
            </w:r>
          </w:p>
        </w:tc>
        <w:tc>
          <w:tcPr>
            <w:tcW w:w="808" w:type="pct"/>
            <w:tcBorders>
              <w:top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lastRenderedPageBreak/>
              <w:t>%</w:t>
            </w:r>
          </w:p>
        </w:tc>
        <w:tc>
          <w:tcPr>
            <w:tcW w:w="523"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36,7</w:t>
            </w:r>
          </w:p>
        </w:tc>
        <w:tc>
          <w:tcPr>
            <w:tcW w:w="541"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36,8</w:t>
            </w:r>
          </w:p>
        </w:tc>
        <w:tc>
          <w:tcPr>
            <w:tcW w:w="545"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36,9</w:t>
            </w:r>
          </w:p>
        </w:tc>
        <w:tc>
          <w:tcPr>
            <w:tcW w:w="541"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37,0</w:t>
            </w:r>
          </w:p>
        </w:tc>
      </w:tr>
      <w:tr w:rsidR="00E90917" w:rsidRPr="00060581" w:rsidTr="00496D50">
        <w:trPr>
          <w:trHeight w:val="271"/>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Объем инвестиций в основной капитал (за исключением бюджетных средств) в расчете на 1 жителя</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44056,0</w:t>
            </w:r>
          </w:p>
        </w:tc>
        <w:tc>
          <w:tcPr>
            <w:tcW w:w="541"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48280,0</w:t>
            </w:r>
          </w:p>
        </w:tc>
        <w:tc>
          <w:tcPr>
            <w:tcW w:w="545"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52446,0</w:t>
            </w:r>
          </w:p>
        </w:tc>
        <w:tc>
          <w:tcPr>
            <w:tcW w:w="541"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57600,0</w:t>
            </w:r>
          </w:p>
        </w:tc>
      </w:tr>
      <w:tr w:rsidR="00E90917" w:rsidRPr="00060581" w:rsidTr="00572204">
        <w:trPr>
          <w:trHeight w:val="485"/>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9837F6" w:rsidRDefault="00E90917" w:rsidP="00205761">
            <w:pPr>
              <w:widowControl w:val="0"/>
              <w:spacing w:line="242" w:lineRule="auto"/>
              <w:jc w:val="both"/>
              <w:rPr>
                <w:sz w:val="23"/>
                <w:szCs w:val="23"/>
              </w:rPr>
            </w:pPr>
            <w:r w:rsidRPr="009837F6">
              <w:rPr>
                <w:sz w:val="23"/>
                <w:szCs w:val="23"/>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08" w:type="pct"/>
            <w:shd w:val="clear" w:color="auto" w:fill="auto"/>
          </w:tcPr>
          <w:p w:rsidR="00E90917" w:rsidRPr="009837F6" w:rsidRDefault="00E90917" w:rsidP="00205761">
            <w:pPr>
              <w:widowControl w:val="0"/>
              <w:spacing w:line="242" w:lineRule="auto"/>
              <w:jc w:val="center"/>
              <w:rPr>
                <w:sz w:val="23"/>
                <w:szCs w:val="23"/>
              </w:rPr>
            </w:pPr>
            <w:r w:rsidRPr="009837F6">
              <w:rPr>
                <w:sz w:val="23"/>
                <w:szCs w:val="23"/>
              </w:rPr>
              <w:t>%</w:t>
            </w:r>
          </w:p>
        </w:tc>
        <w:tc>
          <w:tcPr>
            <w:tcW w:w="523"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95,38</w:t>
            </w:r>
          </w:p>
        </w:tc>
        <w:tc>
          <w:tcPr>
            <w:tcW w:w="541"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95,88</w:t>
            </w:r>
          </w:p>
        </w:tc>
        <w:tc>
          <w:tcPr>
            <w:tcW w:w="545"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96,37</w:t>
            </w:r>
          </w:p>
        </w:tc>
        <w:tc>
          <w:tcPr>
            <w:tcW w:w="541" w:type="pct"/>
            <w:shd w:val="clear" w:color="auto" w:fill="auto"/>
          </w:tcPr>
          <w:p w:rsidR="00E90917" w:rsidRPr="00E14603" w:rsidRDefault="00E90917" w:rsidP="00205761">
            <w:pPr>
              <w:widowControl w:val="0"/>
              <w:spacing w:line="242" w:lineRule="auto"/>
              <w:jc w:val="right"/>
              <w:rPr>
                <w:sz w:val="23"/>
                <w:szCs w:val="23"/>
              </w:rPr>
            </w:pPr>
            <w:r w:rsidRPr="009837F6">
              <w:rPr>
                <w:sz w:val="23"/>
                <w:szCs w:val="23"/>
              </w:rPr>
              <w:t>96,37</w:t>
            </w:r>
          </w:p>
        </w:tc>
      </w:tr>
      <w:tr w:rsidR="00E90917" w:rsidRPr="00060581" w:rsidTr="00572204">
        <w:trPr>
          <w:trHeight w:val="485"/>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r>
      <w:tr w:rsidR="00E90917" w:rsidRPr="00060581" w:rsidTr="00572204">
        <w:trPr>
          <w:trHeight w:val="485"/>
        </w:trPr>
        <w:tc>
          <w:tcPr>
            <w:tcW w:w="212" w:type="pct"/>
            <w:tcBorders>
              <w:bottom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r>
      <w:tr w:rsidR="00E90917" w:rsidRPr="00060581" w:rsidTr="00572204">
        <w:trPr>
          <w:trHeight w:val="485"/>
        </w:trPr>
        <w:tc>
          <w:tcPr>
            <w:tcW w:w="212" w:type="pct"/>
            <w:tcBorders>
              <w:bottom w:val="nil"/>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Среднемесячная номинальная начисленная заработная плата работников:</w:t>
            </w:r>
          </w:p>
        </w:tc>
        <w:tc>
          <w:tcPr>
            <w:tcW w:w="808" w:type="pct"/>
            <w:shd w:val="clear" w:color="auto" w:fill="auto"/>
          </w:tcPr>
          <w:p w:rsidR="00E90917" w:rsidRPr="003240A0" w:rsidRDefault="00E90917" w:rsidP="00205761">
            <w:pPr>
              <w:widowControl w:val="0"/>
              <w:spacing w:line="242" w:lineRule="auto"/>
              <w:jc w:val="center"/>
              <w:rPr>
                <w:sz w:val="23"/>
                <w:szCs w:val="23"/>
              </w:rPr>
            </w:pP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r>
      <w:tr w:rsidR="00063C2C" w:rsidRPr="0006058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F23DCD" w:rsidRDefault="00063C2C" w:rsidP="00205761">
            <w:pPr>
              <w:widowControl w:val="0"/>
              <w:spacing w:line="242" w:lineRule="auto"/>
              <w:jc w:val="both"/>
              <w:rPr>
                <w:sz w:val="23"/>
                <w:szCs w:val="23"/>
              </w:rPr>
            </w:pPr>
            <w:r w:rsidRPr="00F23DCD">
              <w:rPr>
                <w:sz w:val="23"/>
                <w:szCs w:val="23"/>
              </w:rPr>
              <w:t>крупных и средних предприятий и некоммерческих организаций</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F23DCD">
              <w:rPr>
                <w:sz w:val="23"/>
                <w:szCs w:val="23"/>
              </w:rPr>
              <w:t>рублей</w:t>
            </w:r>
          </w:p>
        </w:tc>
        <w:tc>
          <w:tcPr>
            <w:tcW w:w="523"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35351,7</w:t>
            </w:r>
          </w:p>
        </w:tc>
        <w:tc>
          <w:tcPr>
            <w:tcW w:w="541"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37967,8</w:t>
            </w:r>
          </w:p>
        </w:tc>
        <w:tc>
          <w:tcPr>
            <w:tcW w:w="545"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41764,5</w:t>
            </w:r>
          </w:p>
        </w:tc>
        <w:tc>
          <w:tcPr>
            <w:tcW w:w="541"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46149,8</w:t>
            </w:r>
          </w:p>
        </w:tc>
      </w:tr>
      <w:tr w:rsidR="00063C2C" w:rsidRPr="0020576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205761" w:rsidRDefault="00063C2C" w:rsidP="00205761">
            <w:pPr>
              <w:widowControl w:val="0"/>
              <w:spacing w:line="242" w:lineRule="auto"/>
              <w:jc w:val="both"/>
              <w:rPr>
                <w:sz w:val="23"/>
                <w:szCs w:val="23"/>
              </w:rPr>
            </w:pPr>
            <w:r w:rsidRPr="00205761">
              <w:rPr>
                <w:sz w:val="23"/>
                <w:szCs w:val="23"/>
              </w:rPr>
              <w:t>муниципальных дошкольных образовательных учреждений</w:t>
            </w:r>
          </w:p>
        </w:tc>
        <w:tc>
          <w:tcPr>
            <w:tcW w:w="808" w:type="pct"/>
            <w:shd w:val="clear" w:color="auto" w:fill="auto"/>
          </w:tcPr>
          <w:p w:rsidR="00063C2C" w:rsidRPr="00205761" w:rsidRDefault="00063C2C" w:rsidP="00205761">
            <w:pPr>
              <w:widowControl w:val="0"/>
              <w:spacing w:line="242" w:lineRule="auto"/>
              <w:jc w:val="center"/>
              <w:rPr>
                <w:sz w:val="23"/>
                <w:szCs w:val="23"/>
              </w:rPr>
            </w:pPr>
            <w:r w:rsidRPr="00205761">
              <w:rPr>
                <w:sz w:val="23"/>
                <w:szCs w:val="23"/>
              </w:rPr>
              <w:t>рублей</w:t>
            </w:r>
          </w:p>
        </w:tc>
        <w:tc>
          <w:tcPr>
            <w:tcW w:w="523"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17496,6</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18321,5</w:t>
            </w:r>
          </w:p>
        </w:tc>
        <w:tc>
          <w:tcPr>
            <w:tcW w:w="545"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19243,5</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20211,9</w:t>
            </w:r>
          </w:p>
        </w:tc>
      </w:tr>
      <w:tr w:rsidR="00063C2C" w:rsidRPr="00060581" w:rsidTr="00572204">
        <w:trPr>
          <w:trHeight w:val="485"/>
        </w:trPr>
        <w:tc>
          <w:tcPr>
            <w:tcW w:w="212" w:type="pct"/>
            <w:tcBorders>
              <w:top w:val="nil"/>
              <w:bottom w:val="nil"/>
            </w:tcBorders>
            <w:shd w:val="clear" w:color="auto" w:fill="auto"/>
          </w:tcPr>
          <w:p w:rsidR="00063C2C" w:rsidRPr="0020576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205761" w:rsidRDefault="00063C2C" w:rsidP="00205761">
            <w:pPr>
              <w:widowControl w:val="0"/>
              <w:spacing w:line="242" w:lineRule="auto"/>
              <w:jc w:val="both"/>
              <w:rPr>
                <w:sz w:val="23"/>
                <w:szCs w:val="23"/>
              </w:rPr>
            </w:pPr>
            <w:r w:rsidRPr="00205761">
              <w:rPr>
                <w:sz w:val="23"/>
                <w:szCs w:val="23"/>
              </w:rPr>
              <w:t>муниципальных общеобразовательных учреждений</w:t>
            </w:r>
          </w:p>
        </w:tc>
        <w:tc>
          <w:tcPr>
            <w:tcW w:w="808" w:type="pct"/>
            <w:shd w:val="clear" w:color="auto" w:fill="auto"/>
          </w:tcPr>
          <w:p w:rsidR="00063C2C" w:rsidRPr="00205761" w:rsidRDefault="00063C2C" w:rsidP="00205761">
            <w:pPr>
              <w:widowControl w:val="0"/>
              <w:spacing w:line="242" w:lineRule="auto"/>
              <w:jc w:val="center"/>
              <w:rPr>
                <w:sz w:val="23"/>
                <w:szCs w:val="23"/>
              </w:rPr>
            </w:pPr>
            <w:r w:rsidRPr="00205761">
              <w:rPr>
                <w:sz w:val="23"/>
                <w:szCs w:val="23"/>
              </w:rPr>
              <w:t>рублей</w:t>
            </w:r>
          </w:p>
        </w:tc>
        <w:tc>
          <w:tcPr>
            <w:tcW w:w="523"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27819,9</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30266,7</w:t>
            </w:r>
          </w:p>
        </w:tc>
        <w:tc>
          <w:tcPr>
            <w:tcW w:w="545"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32759,0</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34396,9</w:t>
            </w:r>
          </w:p>
        </w:tc>
      </w:tr>
      <w:tr w:rsidR="00063C2C" w:rsidRPr="0006058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3240A0" w:rsidRDefault="00063C2C" w:rsidP="00205761">
            <w:pPr>
              <w:widowControl w:val="0"/>
              <w:spacing w:line="242" w:lineRule="auto"/>
              <w:jc w:val="both"/>
              <w:rPr>
                <w:sz w:val="23"/>
                <w:szCs w:val="23"/>
              </w:rPr>
            </w:pPr>
            <w:r w:rsidRPr="003240A0">
              <w:rPr>
                <w:sz w:val="23"/>
                <w:szCs w:val="23"/>
              </w:rPr>
              <w:t>муниципальных учреждений культуры и искусства</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20817,7</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24782,5</w:t>
            </w:r>
          </w:p>
        </w:tc>
        <w:tc>
          <w:tcPr>
            <w:tcW w:w="545"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30415,8</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37304,1</w:t>
            </w:r>
          </w:p>
        </w:tc>
      </w:tr>
      <w:tr w:rsidR="00063C2C" w:rsidRPr="00060581" w:rsidTr="00572204">
        <w:trPr>
          <w:trHeight w:val="485"/>
        </w:trPr>
        <w:tc>
          <w:tcPr>
            <w:tcW w:w="212" w:type="pct"/>
            <w:tcBorders>
              <w:top w:val="nil"/>
              <w:bottom w:val="single" w:sz="4" w:space="0" w:color="auto"/>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3240A0" w:rsidRDefault="00063C2C" w:rsidP="00205761">
            <w:pPr>
              <w:widowControl w:val="0"/>
              <w:spacing w:line="242" w:lineRule="auto"/>
              <w:jc w:val="both"/>
              <w:rPr>
                <w:sz w:val="23"/>
                <w:szCs w:val="23"/>
              </w:rPr>
            </w:pPr>
            <w:r w:rsidRPr="003240A0">
              <w:rPr>
                <w:sz w:val="23"/>
                <w:szCs w:val="23"/>
              </w:rPr>
              <w:t>муниципальных учреждений физической культуры и спорта</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5"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r>
      <w:tr w:rsidR="00E90917" w:rsidRPr="00E90917" w:rsidTr="004E7D41">
        <w:trPr>
          <w:trHeight w:val="90"/>
        </w:trPr>
        <w:tc>
          <w:tcPr>
            <w:tcW w:w="5000" w:type="pct"/>
            <w:gridSpan w:val="7"/>
            <w:tcBorders>
              <w:top w:val="single" w:sz="4" w:space="0" w:color="auto"/>
              <w:bottom w:val="nil"/>
            </w:tcBorders>
            <w:shd w:val="clear" w:color="auto" w:fill="auto"/>
          </w:tcPr>
          <w:p w:rsidR="00E90917" w:rsidRPr="00E90917" w:rsidRDefault="00E90917" w:rsidP="00205761">
            <w:pPr>
              <w:widowControl w:val="0"/>
              <w:jc w:val="center"/>
              <w:rPr>
                <w:b/>
                <w:sz w:val="23"/>
                <w:szCs w:val="23"/>
              </w:rPr>
            </w:pPr>
            <w:r w:rsidRPr="00E90917">
              <w:rPr>
                <w:b/>
                <w:sz w:val="23"/>
                <w:szCs w:val="23"/>
              </w:rPr>
              <w:t>Дошкольное образование</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 xml:space="preserve">Доля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 xml:space="preserve">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70,66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71,06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72,32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75,4</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 xml:space="preserve">Доля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 xml:space="preserve">лет, состоящих на учете для определения в муниципальные дошкольные образовательные учреждения, в </w:t>
            </w:r>
            <w:r w:rsidRPr="003240A0">
              <w:rPr>
                <w:sz w:val="23"/>
                <w:szCs w:val="23"/>
              </w:rPr>
              <w:lastRenderedPageBreak/>
              <w:t>общей численности детей в возрасте 1</w:t>
            </w:r>
            <w:r>
              <w:rPr>
                <w:sz w:val="23"/>
                <w:szCs w:val="23"/>
              </w:rPr>
              <w:t> –</w:t>
            </w:r>
            <w:r w:rsidRPr="003240A0">
              <w:rPr>
                <w:sz w:val="23"/>
                <w:szCs w:val="23"/>
              </w:rPr>
              <w:t xml:space="preserve"> 6</w:t>
            </w:r>
            <w:r>
              <w:rPr>
                <w:sz w:val="23"/>
                <w:szCs w:val="23"/>
              </w:rPr>
              <w:t xml:space="preserve"> </w:t>
            </w:r>
            <w:r w:rsidRPr="003240A0">
              <w:rPr>
                <w:sz w:val="23"/>
                <w:szCs w:val="23"/>
              </w:rPr>
              <w:t>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lastRenderedPageBreak/>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28,51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26,83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25,85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23,6</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A76E78" w:rsidRPr="003240A0" w:rsidRDefault="00E90917" w:rsidP="00205761">
            <w:pPr>
              <w:widowControl w:val="0"/>
              <w:spacing w:line="242" w:lineRule="auto"/>
              <w:jc w:val="both"/>
              <w:rPr>
                <w:sz w:val="23"/>
                <w:szCs w:val="23"/>
              </w:rPr>
            </w:pPr>
            <w:r w:rsidRPr="003240A0">
              <w:rPr>
                <w:sz w:val="23"/>
                <w:szCs w:val="23"/>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1,61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1,20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2,71</w:t>
            </w:r>
          </w:p>
        </w:tc>
      </w:tr>
      <w:tr w:rsidR="00E90917" w:rsidRPr="00E90917" w:rsidTr="004E7D41">
        <w:trPr>
          <w:trHeight w:val="1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Общее и дополнительное образование</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99,27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99,35</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 xml:space="preserve">Доля выпускников муниципальных </w:t>
            </w:r>
            <w:r>
              <w:rPr>
                <w:sz w:val="23"/>
                <w:szCs w:val="23"/>
              </w:rPr>
              <w:t>о</w:t>
            </w:r>
            <w:r w:rsidRPr="003240A0">
              <w:rPr>
                <w:sz w:val="23"/>
                <w:szCs w:val="23"/>
              </w:rPr>
              <w:t>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1,37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89,0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89,9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91,79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93,1</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1,44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1,44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0,97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0,96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детей первой и второй групп здоровья в общей численности обучающихся в муниципальных общеобразовательных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76,76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76,77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76,85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76,88</w:t>
            </w:r>
          </w:p>
        </w:tc>
      </w:tr>
      <w:tr w:rsidR="00E90917" w:rsidRPr="00060581" w:rsidTr="009E372A">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19,61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19,27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18,93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18,75</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Расходы бюджета муниципального образования на общее образование в расчете на 1 обучающегося в муниципальных общеобразова</w:t>
            </w:r>
            <w:r w:rsidRPr="003240A0">
              <w:rPr>
                <w:sz w:val="23"/>
                <w:szCs w:val="23"/>
              </w:rPr>
              <w:lastRenderedPageBreak/>
              <w:t>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lastRenderedPageBreak/>
              <w:t>тыс. 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56,75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59,28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62,08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62,23</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71,49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71,67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71,72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75,0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Культура</w:t>
            </w:r>
          </w:p>
        </w:tc>
      </w:tr>
      <w:tr w:rsidR="0093245F" w:rsidRPr="00060581" w:rsidTr="00C02EA4">
        <w:trPr>
          <w:trHeight w:val="153"/>
        </w:trPr>
        <w:tc>
          <w:tcPr>
            <w:tcW w:w="212" w:type="pct"/>
            <w:vMerge w:val="restart"/>
            <w:tcBorders>
              <w:top w:val="single" w:sz="4" w:space="0" w:color="auto"/>
              <w:left w:val="single" w:sz="4" w:space="0" w:color="auto"/>
              <w:right w:val="single" w:sz="4" w:space="0" w:color="auto"/>
            </w:tcBorders>
            <w:shd w:val="clear" w:color="auto" w:fill="auto"/>
          </w:tcPr>
          <w:p w:rsidR="0093245F" w:rsidRPr="00060581" w:rsidRDefault="0093245F"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Уровень фактической обеспеченности учреждениями культуры в городском округе (муниципальном районе) от нормативной потребности: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r>
      <w:tr w:rsidR="0093245F" w:rsidRPr="00060581" w:rsidTr="00C02EA4">
        <w:trPr>
          <w:trHeight w:val="153"/>
        </w:trPr>
        <w:tc>
          <w:tcPr>
            <w:tcW w:w="212" w:type="pct"/>
            <w:vMerge/>
            <w:tcBorders>
              <w:left w:val="single" w:sz="4" w:space="0" w:color="auto"/>
              <w:right w:val="single" w:sz="4" w:space="0" w:color="auto"/>
            </w:tcBorders>
            <w:shd w:val="clear" w:color="auto" w:fill="auto"/>
          </w:tcPr>
          <w:p w:rsidR="0093245F" w:rsidRPr="00060581" w:rsidRDefault="0093245F"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клубами и учреждениями клубного типа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r>
      <w:tr w:rsidR="0093245F" w:rsidRPr="00060581" w:rsidTr="00C02EA4">
        <w:trPr>
          <w:trHeight w:val="153"/>
        </w:trPr>
        <w:tc>
          <w:tcPr>
            <w:tcW w:w="212" w:type="pct"/>
            <w:vMerge/>
            <w:tcBorders>
              <w:left w:val="single" w:sz="4" w:space="0" w:color="auto"/>
              <w:bottom w:val="nil"/>
              <w:right w:val="single" w:sz="4" w:space="0" w:color="auto"/>
            </w:tcBorders>
            <w:shd w:val="clear" w:color="auto" w:fill="auto"/>
          </w:tcPr>
          <w:p w:rsidR="0093245F" w:rsidRPr="00060581" w:rsidRDefault="0093245F"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библиотеками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r>
      <w:tr w:rsidR="00E90917" w:rsidRPr="00060581" w:rsidTr="00572204">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парками культуры и отдыха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11,36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10,23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9,12</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Физическая культура и спорт</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населения, систематически занимающегося физической культурой и спортом</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 xml:space="preserve">23,0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Жилищное  строительство и обеспечение граждан жильем</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Общая площадь жилых помещений, приходящаяся в среднем на одного жителя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23,31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23,60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23,88</w:t>
            </w:r>
          </w:p>
        </w:tc>
      </w:tr>
      <w:tr w:rsidR="004D098E"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4D098E" w:rsidRPr="00060581" w:rsidRDefault="004D098E"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both"/>
              <w:rPr>
                <w:b/>
                <w:sz w:val="23"/>
                <w:szCs w:val="23"/>
              </w:rPr>
            </w:pPr>
            <w:r w:rsidRPr="006E2B59">
              <w:rPr>
                <w:b/>
                <w:sz w:val="23"/>
                <w:szCs w:val="23"/>
              </w:rPr>
              <w:t>Площадь земельных участков, предоставленных для строительства в расчете на 10 тыс. человек населения, всего</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center"/>
              <w:rPr>
                <w:b/>
                <w:sz w:val="23"/>
                <w:szCs w:val="23"/>
              </w:rPr>
            </w:pPr>
            <w:r w:rsidRPr="006E2B59">
              <w:rPr>
                <w:b/>
                <w:sz w:val="23"/>
                <w:szCs w:val="23"/>
              </w:rPr>
              <w:t>га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1,09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1,28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0,96</w:t>
            </w:r>
          </w:p>
        </w:tc>
      </w:tr>
      <w:tr w:rsidR="004D098E" w:rsidRPr="00060581" w:rsidTr="00F70319">
        <w:trPr>
          <w:trHeight w:val="153"/>
        </w:trPr>
        <w:tc>
          <w:tcPr>
            <w:tcW w:w="212" w:type="pct"/>
            <w:tcBorders>
              <w:top w:val="nil"/>
              <w:left w:val="single" w:sz="4" w:space="0" w:color="auto"/>
              <w:bottom w:val="single" w:sz="4" w:space="0" w:color="auto"/>
              <w:right w:val="single" w:sz="4" w:space="0" w:color="auto"/>
            </w:tcBorders>
            <w:shd w:val="clear" w:color="auto" w:fill="auto"/>
          </w:tcPr>
          <w:p w:rsidR="004D098E" w:rsidRPr="00060581" w:rsidRDefault="004D098E"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both"/>
              <w:rPr>
                <w:b/>
                <w:sz w:val="23"/>
                <w:szCs w:val="23"/>
              </w:rPr>
            </w:pPr>
            <w:r w:rsidRPr="006E2B59">
              <w:rPr>
                <w:b/>
                <w:sz w:val="23"/>
                <w:szCs w:val="23"/>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center"/>
              <w:rPr>
                <w:b/>
                <w:sz w:val="23"/>
                <w:szCs w:val="23"/>
              </w:rPr>
            </w:pPr>
            <w:r w:rsidRPr="006E2B59">
              <w:rPr>
                <w:b/>
                <w:sz w:val="23"/>
                <w:szCs w:val="23"/>
              </w:rPr>
              <w:t>га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0,58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0,16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0,28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rPr>
              <w:t>0,25</w:t>
            </w:r>
          </w:p>
        </w:tc>
      </w:tr>
      <w:tr w:rsidR="004D098E" w:rsidRPr="009837F6" w:rsidTr="00F70319">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4D098E" w:rsidRPr="00060581" w:rsidRDefault="004D098E"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both"/>
              <w:rPr>
                <w:b/>
                <w:sz w:val="23"/>
                <w:szCs w:val="23"/>
              </w:rPr>
            </w:pPr>
            <w:r w:rsidRPr="006E2B59">
              <w:rPr>
                <w:b/>
                <w:sz w:val="23"/>
                <w:szCs w:val="23"/>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w:t>
            </w:r>
            <w:r w:rsidRPr="006E2B59">
              <w:rPr>
                <w:b/>
                <w:sz w:val="23"/>
                <w:szCs w:val="23"/>
              </w:rPr>
              <w:lastRenderedPageBreak/>
              <w:t>или подписания протокола о результатах торгов (конкурсов, аукционов) не было получено разрешение на ввод в эксплуатацию:</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center"/>
              <w:rPr>
                <w:b/>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rFonts w:eastAsia="Calibri"/>
                <w:b/>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rFonts w:eastAsia="Calibri"/>
                <w:b/>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rFonts w:eastAsia="Calibri"/>
                <w:b/>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rFonts w:eastAsia="Calibri"/>
                <w:b/>
                <w:sz w:val="23"/>
                <w:szCs w:val="23"/>
              </w:rPr>
            </w:pPr>
          </w:p>
        </w:tc>
      </w:tr>
      <w:tr w:rsidR="004D098E" w:rsidRPr="009837F6" w:rsidTr="00F70319">
        <w:trPr>
          <w:trHeight w:val="153"/>
        </w:trPr>
        <w:tc>
          <w:tcPr>
            <w:tcW w:w="212" w:type="pct"/>
            <w:tcBorders>
              <w:top w:val="single" w:sz="4" w:space="0" w:color="auto"/>
              <w:left w:val="single" w:sz="4" w:space="0" w:color="auto"/>
              <w:bottom w:val="nil"/>
              <w:right w:val="single" w:sz="4" w:space="0" w:color="auto"/>
            </w:tcBorders>
            <w:shd w:val="clear" w:color="auto" w:fill="auto"/>
          </w:tcPr>
          <w:p w:rsidR="004D098E" w:rsidRPr="009837F6" w:rsidRDefault="004D098E"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both"/>
              <w:rPr>
                <w:b/>
                <w:sz w:val="23"/>
                <w:szCs w:val="23"/>
              </w:rPr>
            </w:pPr>
            <w:r w:rsidRPr="006E2B59">
              <w:rPr>
                <w:b/>
                <w:sz w:val="23"/>
                <w:szCs w:val="23"/>
              </w:rPr>
              <w:t>объектов жилищного строительства – в течение 3 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center"/>
              <w:rPr>
                <w:b/>
                <w:sz w:val="23"/>
                <w:szCs w:val="23"/>
              </w:rPr>
            </w:pPr>
            <w:r w:rsidRPr="006E2B59">
              <w:rPr>
                <w:b/>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2338348</w:t>
            </w:r>
            <w:r w:rsidRPr="006E2B59">
              <w:rPr>
                <w:b/>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lang w:val="en-US"/>
              </w:rPr>
              <w:t>2221430</w:t>
            </w:r>
            <w:r w:rsidRPr="006E2B59">
              <w:rPr>
                <w:b/>
                <w:sz w:val="23"/>
                <w:szCs w:val="23"/>
              </w:rPr>
              <w:t>,0</w:t>
            </w:r>
          </w:p>
          <w:p w:rsidR="004D098E" w:rsidRPr="006E2B59" w:rsidRDefault="004D098E" w:rsidP="0030420B">
            <w:pPr>
              <w:widowControl w:val="0"/>
              <w:jc w:val="right"/>
              <w:rPr>
                <w:b/>
                <w:strike/>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2110358</w:t>
            </w:r>
            <w:r w:rsidRPr="006E2B59">
              <w:rPr>
                <w:b/>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2004840</w:t>
            </w:r>
            <w:r w:rsidRPr="006E2B59">
              <w:rPr>
                <w:b/>
                <w:sz w:val="23"/>
                <w:szCs w:val="23"/>
              </w:rPr>
              <w:t>,0</w:t>
            </w:r>
          </w:p>
        </w:tc>
      </w:tr>
      <w:tr w:rsidR="004D098E" w:rsidRPr="00060581" w:rsidTr="00572204">
        <w:trPr>
          <w:trHeight w:val="153"/>
        </w:trPr>
        <w:tc>
          <w:tcPr>
            <w:tcW w:w="212" w:type="pct"/>
            <w:tcBorders>
              <w:top w:val="nil"/>
              <w:left w:val="single" w:sz="4" w:space="0" w:color="auto"/>
              <w:bottom w:val="single" w:sz="4" w:space="0" w:color="auto"/>
              <w:right w:val="single" w:sz="4" w:space="0" w:color="auto"/>
            </w:tcBorders>
            <w:shd w:val="clear" w:color="auto" w:fill="auto"/>
          </w:tcPr>
          <w:p w:rsidR="004D098E" w:rsidRPr="009837F6" w:rsidRDefault="004D098E"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both"/>
              <w:rPr>
                <w:b/>
                <w:sz w:val="23"/>
                <w:szCs w:val="23"/>
              </w:rPr>
            </w:pPr>
            <w:r w:rsidRPr="006E2B59">
              <w:rPr>
                <w:b/>
                <w:sz w:val="23"/>
                <w:szCs w:val="23"/>
              </w:rPr>
              <w:t>иных объектов капитального строительства – в течение 5 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center"/>
              <w:rPr>
                <w:b/>
                <w:sz w:val="23"/>
                <w:szCs w:val="23"/>
              </w:rPr>
            </w:pPr>
            <w:r w:rsidRPr="006E2B59">
              <w:rPr>
                <w:b/>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583444</w:t>
            </w:r>
            <w:r w:rsidRPr="006E2B59">
              <w:rPr>
                <w:b/>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554271</w:t>
            </w:r>
            <w:r w:rsidRPr="006E2B59">
              <w:rPr>
                <w:b/>
                <w:sz w:val="23"/>
                <w:szCs w:val="23"/>
              </w:rPr>
              <w:t>,0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trike/>
                <w:sz w:val="23"/>
                <w:szCs w:val="23"/>
              </w:rPr>
            </w:pPr>
            <w:r w:rsidRPr="006E2B59">
              <w:rPr>
                <w:b/>
                <w:sz w:val="23"/>
                <w:szCs w:val="23"/>
                <w:lang w:val="en-US"/>
              </w:rPr>
              <w:t>526558</w:t>
            </w:r>
            <w:r w:rsidRPr="006E2B59">
              <w:rPr>
                <w:b/>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4D098E" w:rsidRPr="006E2B59" w:rsidRDefault="004D098E" w:rsidP="0030420B">
            <w:pPr>
              <w:widowControl w:val="0"/>
              <w:jc w:val="right"/>
              <w:rPr>
                <w:b/>
                <w:sz w:val="23"/>
                <w:szCs w:val="23"/>
              </w:rPr>
            </w:pPr>
            <w:r w:rsidRPr="006E2B59">
              <w:rPr>
                <w:b/>
                <w:sz w:val="23"/>
                <w:szCs w:val="23"/>
                <w:lang w:val="en-US"/>
              </w:rPr>
              <w:t>500230</w:t>
            </w:r>
            <w:r w:rsidRPr="006E2B59">
              <w:rPr>
                <w:b/>
                <w:sz w:val="23"/>
                <w:szCs w:val="23"/>
              </w:rPr>
              <w:t>,0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Жилищно-коммунальное хозяйство</w:t>
            </w:r>
          </w:p>
        </w:tc>
      </w:tr>
      <w:tr w:rsidR="00E90917" w:rsidRPr="00060581" w:rsidTr="00F240D8">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97,8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97,8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98,0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98,0</w:t>
            </w:r>
          </w:p>
        </w:tc>
      </w:tr>
      <w:tr w:rsidR="00E90917" w:rsidRPr="00060581" w:rsidTr="00F240D8">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98,6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98,9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100,0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6,8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contextualSpacing/>
              <w:mirrorIndents/>
              <w:jc w:val="center"/>
              <w:rPr>
                <w:b/>
                <w:sz w:val="23"/>
                <w:szCs w:val="23"/>
              </w:rPr>
            </w:pPr>
            <w:r w:rsidRPr="00E90917">
              <w:rPr>
                <w:b/>
                <w:sz w:val="23"/>
                <w:szCs w:val="23"/>
              </w:rPr>
              <w:t>Организация муниципального управления</w:t>
            </w:r>
          </w:p>
        </w:tc>
      </w:tr>
      <w:tr w:rsidR="00E90917" w:rsidRPr="00060581" w:rsidTr="0039698F">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 xml:space="preserve">Доля налоговых и неналоговых </w:t>
            </w:r>
            <w:r w:rsidRPr="003240A0">
              <w:rPr>
                <w:sz w:val="23"/>
                <w:szCs w:val="23"/>
              </w:rPr>
              <w:lastRenderedPageBreak/>
              <w:t>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lastRenderedPageBreak/>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88,6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97,9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97,4</w:t>
            </w:r>
          </w:p>
        </w:tc>
      </w:tr>
      <w:tr w:rsidR="00E90917" w:rsidRPr="009837F6" w:rsidTr="0039698F">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r>
      <w:tr w:rsidR="00E90917" w:rsidRPr="00060581" w:rsidTr="0039698F">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9837F6"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тыс. 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1363141,6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1463141,6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1913141,6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autoSpaceDE w:val="0"/>
              <w:autoSpaceDN w:val="0"/>
              <w:adjustRightInd w:val="0"/>
              <w:jc w:val="right"/>
              <w:rPr>
                <w:sz w:val="22"/>
                <w:szCs w:val="22"/>
              </w:rPr>
            </w:pPr>
            <w:r w:rsidRPr="009837F6">
              <w:rPr>
                <w:sz w:val="22"/>
                <w:szCs w:val="22"/>
              </w:rPr>
              <w:t>1913141,6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1062,13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1047,21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1031,89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1016,92</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Энергосбережение и повышение энергетической эффективности</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Удельная величина потребления энергетических ресурсов в многоквартирных домах: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электрическая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кВт. ч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1426,2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1425,6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1425,0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1424,4</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тепловая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Гкал на 1 кв. м общей</w:t>
            </w:r>
          </w:p>
          <w:p w:rsidR="00E90917" w:rsidRPr="003240A0" w:rsidRDefault="00E90917" w:rsidP="00205761">
            <w:pPr>
              <w:widowControl w:val="0"/>
              <w:jc w:val="center"/>
              <w:rPr>
                <w:sz w:val="23"/>
                <w:szCs w:val="23"/>
              </w:rPr>
            </w:pPr>
            <w:r w:rsidRPr="003240A0">
              <w:rPr>
                <w:sz w:val="23"/>
                <w:szCs w:val="23"/>
              </w:rPr>
              <w:t>площади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горячая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35,0</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холодная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65,44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64,75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63,92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63,90</w:t>
            </w:r>
          </w:p>
        </w:tc>
      </w:tr>
      <w:tr w:rsidR="00E90917" w:rsidRPr="00060581" w:rsidTr="0039698F">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природный газ</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1,80</w:t>
            </w:r>
          </w:p>
        </w:tc>
      </w:tr>
      <w:tr w:rsidR="00E90917" w:rsidRPr="00060581" w:rsidTr="0039698F">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9837F6">
              <w:rPr>
                <w:sz w:val="23"/>
                <w:szCs w:val="23"/>
              </w:rPr>
              <w:t>Удельная величина потребления энергетических ресурсов муниципальными бюджетными учреждениями: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r>
      <w:tr w:rsidR="00E90917" w:rsidRPr="00060581" w:rsidTr="00F70319">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электрическая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кВт. ч на</w:t>
            </w:r>
          </w:p>
          <w:p w:rsidR="00E90917" w:rsidRPr="003240A0" w:rsidRDefault="00E90917" w:rsidP="00205761">
            <w:pPr>
              <w:widowControl w:val="0"/>
              <w:jc w:val="center"/>
              <w:rPr>
                <w:sz w:val="23"/>
                <w:szCs w:val="23"/>
              </w:rPr>
            </w:pPr>
            <w:r w:rsidRPr="003240A0">
              <w:rPr>
                <w:sz w:val="23"/>
                <w:szCs w:val="23"/>
              </w:rPr>
              <w:lastRenderedPageBreak/>
              <w:t xml:space="preserve">1 человека </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lastRenderedPageBreak/>
              <w:t>36,45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35,88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35,17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35,17</w:t>
            </w:r>
          </w:p>
        </w:tc>
      </w:tr>
      <w:tr w:rsidR="00E90917" w:rsidRPr="00060581" w:rsidTr="00F70319">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тепловая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Гкал на 1 кв. м общей</w:t>
            </w:r>
          </w:p>
          <w:p w:rsidR="00E90917" w:rsidRPr="003240A0" w:rsidRDefault="00E90917" w:rsidP="00205761">
            <w:pPr>
              <w:widowControl w:val="0"/>
              <w:jc w:val="center"/>
              <w:rPr>
                <w:sz w:val="23"/>
                <w:szCs w:val="23"/>
              </w:rPr>
            </w:pPr>
            <w:r w:rsidRPr="003240A0">
              <w:rPr>
                <w:sz w:val="23"/>
                <w:szCs w:val="23"/>
              </w:rPr>
              <w:t xml:space="preserve"> площади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r>
      <w:tr w:rsidR="00E90917" w:rsidRPr="00060581" w:rsidTr="00F70319">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горячая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 xml:space="preserve">1 человека </w:t>
            </w:r>
          </w:p>
          <w:p w:rsidR="00E90917" w:rsidRDefault="00E90917" w:rsidP="00205761">
            <w:pPr>
              <w:widowControl w:val="0"/>
              <w:jc w:val="center"/>
              <w:rPr>
                <w:sz w:val="23"/>
                <w:szCs w:val="23"/>
              </w:rPr>
            </w:pPr>
            <w:r w:rsidRPr="003240A0">
              <w:rPr>
                <w:sz w:val="23"/>
                <w:szCs w:val="23"/>
              </w:rPr>
              <w:t>населения</w:t>
            </w:r>
          </w:p>
          <w:p w:rsidR="0039698F" w:rsidRPr="003240A0" w:rsidRDefault="0039698F"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0,31</w:t>
            </w:r>
          </w:p>
        </w:tc>
      </w:tr>
      <w:tr w:rsidR="00E90917" w:rsidRPr="00060581" w:rsidTr="00F240D8">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холодная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 xml:space="preserve">куб. м на </w:t>
            </w:r>
          </w:p>
          <w:p w:rsidR="00E90917" w:rsidRPr="003240A0" w:rsidRDefault="00E90917" w:rsidP="00205761">
            <w:pPr>
              <w:widowControl w:val="0"/>
              <w:jc w:val="center"/>
              <w:rPr>
                <w:sz w:val="23"/>
                <w:szCs w:val="23"/>
              </w:rPr>
            </w:pPr>
            <w:r w:rsidRPr="003240A0">
              <w:rPr>
                <w:sz w:val="23"/>
                <w:szCs w:val="23"/>
              </w:rPr>
              <w:t>1 человека</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1,41</w:t>
            </w:r>
          </w:p>
        </w:tc>
      </w:tr>
      <w:tr w:rsidR="00E90917" w:rsidRPr="00060581" w:rsidTr="00F240D8">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природный газ</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 xml:space="preserve">куб. м на </w:t>
            </w:r>
          </w:p>
          <w:p w:rsidR="00E90917" w:rsidRPr="003240A0" w:rsidRDefault="00E90917" w:rsidP="00205761">
            <w:pPr>
              <w:widowControl w:val="0"/>
              <w:jc w:val="center"/>
              <w:rPr>
                <w:sz w:val="23"/>
                <w:szCs w:val="23"/>
              </w:rPr>
            </w:pPr>
            <w:r w:rsidRPr="003240A0">
              <w:rPr>
                <w:sz w:val="23"/>
                <w:szCs w:val="23"/>
              </w:rPr>
              <w:t xml:space="preserve">1 человека </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r>
      <w:tr w:rsidR="00E90917" w:rsidRPr="00E90917" w:rsidTr="00EB134F">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jc w:val="center"/>
              <w:rPr>
                <w:b/>
                <w:sz w:val="23"/>
                <w:szCs w:val="23"/>
              </w:rPr>
            </w:pPr>
            <w:r w:rsidRPr="00E90917">
              <w:rPr>
                <w:b/>
                <w:sz w:val="23"/>
                <w:szCs w:val="23"/>
              </w:rPr>
              <w:t>Целевые показатели, содержащиеся в указах Президента Российской Федерации</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 xml:space="preserve">Отношение средней заработной платы </w:t>
            </w:r>
            <w:r>
              <w:rPr>
                <w:rStyle w:val="12pt"/>
                <w:sz w:val="23"/>
                <w:szCs w:val="23"/>
              </w:rPr>
              <w:t xml:space="preserve">педагогических </w:t>
            </w:r>
            <w:r w:rsidRPr="004E7D41">
              <w:rPr>
                <w:rStyle w:val="12pt"/>
                <w:sz w:val="23"/>
                <w:szCs w:val="23"/>
              </w:rPr>
              <w:t xml:space="preserve">работников </w:t>
            </w:r>
            <w:r>
              <w:rPr>
                <w:rStyle w:val="12pt"/>
                <w:sz w:val="23"/>
                <w:szCs w:val="23"/>
              </w:rPr>
              <w:t xml:space="preserve">образовательных учреждений общего образования </w:t>
            </w:r>
            <w:r w:rsidRPr="004E7D41">
              <w:rPr>
                <w:rStyle w:val="12pt"/>
                <w:sz w:val="23"/>
                <w:szCs w:val="23"/>
              </w:rPr>
              <w:t xml:space="preserve">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 xml:space="preserve">Отношение средней заработной платы </w:t>
            </w:r>
            <w:r>
              <w:rPr>
                <w:rStyle w:val="12pt"/>
                <w:sz w:val="23"/>
                <w:szCs w:val="23"/>
              </w:rPr>
              <w:t xml:space="preserve">педагогических </w:t>
            </w:r>
            <w:r w:rsidRPr="004E7D41">
              <w:rPr>
                <w:rStyle w:val="12pt"/>
                <w:sz w:val="23"/>
                <w:szCs w:val="23"/>
              </w:rPr>
              <w:t xml:space="preserve">работников </w:t>
            </w:r>
            <w:r>
              <w:rPr>
                <w:rStyle w:val="12pt"/>
                <w:sz w:val="23"/>
                <w:szCs w:val="23"/>
              </w:rPr>
              <w:t xml:space="preserve">дошкольных образовательных учреждений </w:t>
            </w:r>
            <w:r w:rsidRPr="004E7D41">
              <w:rPr>
                <w:rStyle w:val="12pt"/>
                <w:sz w:val="23"/>
                <w:szCs w:val="23"/>
              </w:rPr>
              <w:t xml:space="preserve">к средней заработной плате </w:t>
            </w:r>
            <w:r>
              <w:rPr>
                <w:rStyle w:val="12pt"/>
                <w:sz w:val="23"/>
                <w:szCs w:val="23"/>
              </w:rPr>
              <w:t>в сфере общего образования в</w:t>
            </w:r>
            <w:r w:rsidRPr="004E7D41">
              <w:rPr>
                <w:rStyle w:val="12pt"/>
                <w:sz w:val="23"/>
                <w:szCs w:val="23"/>
              </w:rPr>
              <w:t xml:space="preserve">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85pt"/>
                <w:b w:val="0"/>
                <w:sz w:val="23"/>
                <w:szCs w:val="23"/>
              </w:rPr>
              <w:t>Отношение средней заработной платы педагогических работников учреждений дополнительного образования детей к средней заработной плате учителей в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spacing w:line="240" w:lineRule="atLeast"/>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85,0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90,0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95,0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Отношение средней заработной платы работников учреждений культуры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59,0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73,7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82,4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Отношение средней заработной платы социальных работников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58,0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68,5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79,0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89,5</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pStyle w:val="2a"/>
              <w:shd w:val="clear" w:color="auto" w:fill="auto"/>
              <w:spacing w:before="0" w:after="0" w:line="240" w:lineRule="atLeast"/>
              <w:ind w:left="57" w:right="57" w:firstLine="0"/>
              <w:jc w:val="both"/>
              <w:rPr>
                <w:rStyle w:val="12pt"/>
                <w:sz w:val="23"/>
                <w:szCs w:val="23"/>
              </w:rPr>
            </w:pPr>
            <w:r w:rsidRPr="002874AD">
              <w:rPr>
                <w:rStyle w:val="12pt"/>
                <w:sz w:val="23"/>
                <w:szCs w:val="23"/>
              </w:rP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suppressAutoHyphens/>
              <w:jc w:val="center"/>
              <w:rPr>
                <w:sz w:val="23"/>
                <w:szCs w:val="23"/>
              </w:rPr>
            </w:pPr>
            <w:r w:rsidRPr="002874AD">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130,7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137,0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159,6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200,0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 xml:space="preserve">Отношение средней заработной платы младшего медицинского </w:t>
            </w:r>
            <w:r w:rsidRPr="004E7D41">
              <w:rPr>
                <w:rStyle w:val="12pt"/>
                <w:sz w:val="23"/>
                <w:szCs w:val="23"/>
              </w:rPr>
              <w:lastRenderedPageBreak/>
              <w:t>персонала (персонала, обеспечивающего условия для предоставления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lastRenderedPageBreak/>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51,0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52,4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70,5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pacing w:line="240" w:lineRule="atLeast"/>
              <w:ind w:left="57" w:right="57"/>
              <w:jc w:val="both"/>
              <w:rPr>
                <w:sz w:val="23"/>
                <w:szCs w:val="23"/>
              </w:rPr>
            </w:pPr>
            <w:r w:rsidRPr="004E7D41">
              <w:rPr>
                <w:rStyle w:val="12pt"/>
                <w:rFonts w:eastAsia="Calibri"/>
                <w:sz w:val="23"/>
                <w:szCs w:val="23"/>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76,2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79,3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86,3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100,0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pStyle w:val="2a"/>
              <w:shd w:val="clear" w:color="auto" w:fill="auto"/>
              <w:spacing w:before="0" w:after="0" w:line="240" w:lineRule="atLeast"/>
              <w:ind w:left="57" w:right="57" w:firstLine="0"/>
              <w:jc w:val="both"/>
              <w:rPr>
                <w:sz w:val="23"/>
                <w:szCs w:val="23"/>
              </w:rPr>
            </w:pPr>
            <w:r w:rsidRPr="00FC7574">
              <w:rPr>
                <w:rStyle w:val="12pt"/>
                <w:sz w:val="23"/>
                <w:szCs w:val="23"/>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suppressAutoHyphens/>
              <w:jc w:val="center"/>
              <w:rPr>
                <w:sz w:val="23"/>
                <w:szCs w:val="23"/>
              </w:rPr>
            </w:pPr>
            <w:r w:rsidRPr="00FC7574">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95,7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FC7574">
              <w:rPr>
                <w:sz w:val="23"/>
                <w:szCs w:val="23"/>
              </w:rPr>
              <w:t>100,0</w:t>
            </w:r>
          </w:p>
        </w:tc>
      </w:tr>
      <w:tr w:rsidR="00E90917" w:rsidRPr="00FC7574"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FC7574"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pStyle w:val="2a"/>
              <w:spacing w:before="0" w:after="0" w:line="240" w:lineRule="atLeast"/>
              <w:ind w:left="57" w:right="57" w:firstLine="0"/>
              <w:jc w:val="both"/>
              <w:rPr>
                <w:sz w:val="23"/>
                <w:szCs w:val="23"/>
                <w:shd w:val="clear" w:color="auto" w:fill="FFFFFF"/>
                <w:lang w:bidi="ru-RU"/>
              </w:rPr>
            </w:pPr>
            <w:r w:rsidRPr="00FC7574">
              <w:rPr>
                <w:rStyle w:val="12pt"/>
                <w:color w:val="auto"/>
                <w:sz w:val="23"/>
                <w:szCs w:val="23"/>
              </w:rPr>
              <w:t>Отношение площади аварийного жилищного фонда, из которого произведено переселение граждан, к аварийному жилищному фонду, признанному до 1 января 2012 года аварийным и подлежащим сносу в связи с физическим износом в процессе эксплуатации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suppressAutoHyphens/>
              <w:jc w:val="center"/>
              <w:rPr>
                <w:sz w:val="23"/>
                <w:szCs w:val="23"/>
              </w:rPr>
            </w:pPr>
            <w:r w:rsidRPr="00FC7574">
              <w:rPr>
                <w:sz w:val="23"/>
                <w:szCs w:val="23"/>
              </w:rPr>
              <w:t>%</w:t>
            </w:r>
          </w:p>
          <w:p w:rsidR="00E90917" w:rsidRPr="00FC7574" w:rsidRDefault="00E90917" w:rsidP="00205761">
            <w:pPr>
              <w:widowControl w:val="0"/>
              <w:suppressAutoHyphens/>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41,8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63,7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90,7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100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sz w:val="23"/>
                <w:szCs w:val="23"/>
              </w:rPr>
            </w:pPr>
            <w:r w:rsidRPr="004E7D41">
              <w:rPr>
                <w:rStyle w:val="12pt"/>
                <w:sz w:val="23"/>
                <w:szCs w:val="23"/>
              </w:rPr>
              <w:t>Среднее число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обращение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color w:val="000000"/>
                <w:sz w:val="23"/>
                <w:szCs w:val="23"/>
                <w:shd w:val="clear" w:color="auto" w:fill="FFFFFF"/>
                <w:lang w:bidi="ru-RU"/>
              </w:rPr>
            </w:pPr>
            <w:r w:rsidRPr="004E7D41">
              <w:rPr>
                <w:rStyle w:val="12pt"/>
                <w:sz w:val="23"/>
                <w:szCs w:val="23"/>
              </w:rPr>
              <w:t>Среднее время ожидания в очереди при обращении заявителя в орган местного самоуправления для получения муниципальных услуг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минута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15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r>
    </w:tbl>
    <w:p w:rsidR="008235CD" w:rsidRDefault="008235CD" w:rsidP="00205761">
      <w:pPr>
        <w:widowControl w:val="0"/>
      </w:pPr>
      <w:r>
        <w:br w:type="page"/>
      </w:r>
    </w:p>
    <w:p w:rsidR="002E5C1C" w:rsidRPr="002E5C1C" w:rsidRDefault="002E5C1C" w:rsidP="00205761">
      <w:pPr>
        <w:pStyle w:val="10"/>
        <w:keepNext w:val="0"/>
        <w:widowControl w:val="0"/>
        <w:spacing w:before="0" w:after="0"/>
        <w:ind w:left="284" w:right="284"/>
        <w:jc w:val="center"/>
        <w:rPr>
          <w:rFonts w:ascii="Times New Roman" w:hAnsi="Times New Roman"/>
          <w:sz w:val="28"/>
          <w:szCs w:val="28"/>
        </w:rPr>
      </w:pPr>
      <w:r>
        <w:rPr>
          <w:rFonts w:ascii="Times New Roman" w:hAnsi="Times New Roman"/>
          <w:sz w:val="28"/>
          <w:szCs w:val="28"/>
        </w:rPr>
        <w:lastRenderedPageBreak/>
        <w:t>5</w:t>
      </w:r>
      <w:r w:rsidR="0003231E" w:rsidRPr="0003231E">
        <w:rPr>
          <w:rFonts w:ascii="Times New Roman" w:hAnsi="Times New Roman"/>
          <w:sz w:val="28"/>
          <w:szCs w:val="28"/>
        </w:rPr>
        <w:t>. </w:t>
      </w:r>
      <w:r w:rsidRPr="002E5C1C">
        <w:rPr>
          <w:rFonts w:ascii="Times New Roman" w:hAnsi="Times New Roman"/>
          <w:sz w:val="28"/>
          <w:szCs w:val="28"/>
        </w:rPr>
        <w:t>Перечни</w:t>
      </w:r>
      <w:r>
        <w:rPr>
          <w:rFonts w:ascii="Times New Roman" w:hAnsi="Times New Roman"/>
          <w:sz w:val="28"/>
          <w:szCs w:val="28"/>
        </w:rPr>
        <w:t xml:space="preserve"> </w:t>
      </w:r>
      <w:r w:rsidRPr="002E5C1C">
        <w:rPr>
          <w:rFonts w:ascii="Times New Roman" w:hAnsi="Times New Roman"/>
          <w:sz w:val="28"/>
          <w:szCs w:val="28"/>
        </w:rPr>
        <w:t>вводимых объектов строительства по отраслям и районам города Новосибирска</w:t>
      </w:r>
    </w:p>
    <w:p w:rsidR="0003231E" w:rsidRPr="002E5C1C" w:rsidRDefault="0003231E" w:rsidP="00205761">
      <w:pPr>
        <w:widowControl w:val="0"/>
        <w:ind w:firstLine="709"/>
        <w:jc w:val="both"/>
        <w:rPr>
          <w:sz w:val="28"/>
        </w:rPr>
      </w:pPr>
    </w:p>
    <w:p w:rsidR="002A6A63" w:rsidRPr="002E5C1C" w:rsidRDefault="00044BBC" w:rsidP="00205761">
      <w:pPr>
        <w:widowControl w:val="0"/>
        <w:ind w:firstLine="709"/>
        <w:jc w:val="both"/>
        <w:rPr>
          <w:sz w:val="28"/>
          <w:szCs w:val="28"/>
        </w:rPr>
      </w:pPr>
      <w:r>
        <w:rPr>
          <w:sz w:val="28"/>
          <w:szCs w:val="28"/>
        </w:rPr>
        <w:t>5.1. </w:t>
      </w:r>
      <w:r w:rsidR="002A6A63" w:rsidRPr="002E5C1C">
        <w:rPr>
          <w:sz w:val="28"/>
          <w:szCs w:val="28"/>
        </w:rPr>
        <w:t>Перечень вводимых объектов строительства на 201</w:t>
      </w:r>
      <w:r w:rsidR="002E5C1C" w:rsidRPr="002E5C1C">
        <w:rPr>
          <w:sz w:val="28"/>
          <w:szCs w:val="28"/>
        </w:rPr>
        <w:t>5</w:t>
      </w:r>
      <w:r w:rsidR="002A6A63" w:rsidRPr="002E5C1C">
        <w:rPr>
          <w:sz w:val="28"/>
          <w:szCs w:val="28"/>
        </w:rPr>
        <w:t xml:space="preserve"> год по отраслям и районам</w:t>
      </w:r>
      <w:r w:rsidR="002E5C1C">
        <w:rPr>
          <w:sz w:val="28"/>
          <w:szCs w:val="28"/>
        </w:rPr>
        <w:t xml:space="preserve"> </w:t>
      </w:r>
      <w:r w:rsidR="002A6A63" w:rsidRPr="002E5C1C">
        <w:rPr>
          <w:sz w:val="28"/>
          <w:szCs w:val="28"/>
        </w:rPr>
        <w:t>города Новосибирска</w:t>
      </w:r>
      <w:r w:rsidR="00556F70">
        <w:rPr>
          <w:sz w:val="28"/>
          <w:szCs w:val="28"/>
        </w:rPr>
        <w:t xml:space="preserve"> представлен в таблице </w:t>
      </w:r>
      <w:r w:rsidR="0039698F">
        <w:rPr>
          <w:sz w:val="28"/>
          <w:szCs w:val="28"/>
        </w:rPr>
        <w:t>8</w:t>
      </w:r>
      <w:r w:rsidR="00556F70">
        <w:rPr>
          <w:sz w:val="28"/>
          <w:szCs w:val="28"/>
        </w:rPr>
        <w:t>.</w:t>
      </w:r>
    </w:p>
    <w:p w:rsidR="002E5C1C" w:rsidRPr="002E5C1C" w:rsidRDefault="002E5C1C" w:rsidP="00205761">
      <w:pPr>
        <w:widowControl w:val="0"/>
        <w:ind w:left="5670"/>
        <w:jc w:val="right"/>
        <w:rPr>
          <w:sz w:val="28"/>
          <w:szCs w:val="28"/>
        </w:rPr>
      </w:pPr>
      <w:r w:rsidRPr="002E5C1C">
        <w:rPr>
          <w:sz w:val="28"/>
          <w:szCs w:val="28"/>
        </w:rPr>
        <w:t xml:space="preserve">Таблица </w:t>
      </w:r>
      <w:r w:rsidR="0039698F">
        <w:rPr>
          <w:sz w:val="28"/>
          <w:szCs w:val="28"/>
        </w:rPr>
        <w:t>8</w:t>
      </w:r>
    </w:p>
    <w:p w:rsidR="002A6A63" w:rsidRPr="002E5C1C" w:rsidRDefault="002A6A63" w:rsidP="00205761">
      <w:pPr>
        <w:widowControl w:val="0"/>
        <w:ind w:firstLine="709"/>
        <w:jc w:val="both"/>
        <w:rPr>
          <w:sz w:val="28"/>
        </w:rPr>
      </w:pPr>
    </w:p>
    <w:tbl>
      <w:tblPr>
        <w:tblW w:w="10036" w:type="dxa"/>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102BA9" w:rsidRPr="00417967" w:rsidTr="00192859">
        <w:trPr>
          <w:tblHeader/>
        </w:trPr>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w:t>
            </w:r>
          </w:p>
          <w:p w:rsidR="00102BA9" w:rsidRPr="00417967" w:rsidRDefault="00102BA9" w:rsidP="00205761">
            <w:pPr>
              <w:widowControl w:val="0"/>
              <w:autoSpaceDE w:val="0"/>
              <w:autoSpaceDN w:val="0"/>
              <w:jc w:val="center"/>
              <w:rPr>
                <w:sz w:val="23"/>
                <w:szCs w:val="23"/>
              </w:rPr>
            </w:pPr>
            <w:r w:rsidRPr="00417967">
              <w:rPr>
                <w:sz w:val="23"/>
                <w:szCs w:val="23"/>
              </w:rPr>
              <w:t>п/п</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Перечень объектов</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Единица измерения</w:t>
            </w:r>
          </w:p>
        </w:tc>
        <w:tc>
          <w:tcPr>
            <w:tcW w:w="10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Задание</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Заказчик</w:t>
            </w:r>
          </w:p>
        </w:tc>
      </w:tr>
    </w:tbl>
    <w:p w:rsidR="00417967" w:rsidRPr="00417967" w:rsidRDefault="00417967" w:rsidP="00205761">
      <w:pPr>
        <w:widowControl w:val="0"/>
        <w:rPr>
          <w:sz w:val="2"/>
          <w:szCs w:val="2"/>
        </w:rPr>
      </w:pPr>
    </w:p>
    <w:tbl>
      <w:tblPr>
        <w:tblW w:w="10036" w:type="dxa"/>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102BA9" w:rsidRPr="00417967" w:rsidTr="00192859">
        <w:trPr>
          <w:tblHeader/>
        </w:trPr>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2</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3</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center"/>
              <w:rPr>
                <w:sz w:val="23"/>
                <w:szCs w:val="23"/>
              </w:rPr>
            </w:pPr>
            <w:r w:rsidRPr="005D623B">
              <w:rPr>
                <w:sz w:val="23"/>
                <w:szCs w:val="23"/>
              </w:rPr>
              <w:t>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tabs>
                <w:tab w:val="left" w:pos="1352"/>
                <w:tab w:val="center" w:pos="1503"/>
              </w:tabs>
              <w:autoSpaceDE w:val="0"/>
              <w:autoSpaceDN w:val="0"/>
              <w:jc w:val="center"/>
              <w:rPr>
                <w:sz w:val="23"/>
                <w:szCs w:val="23"/>
              </w:rPr>
            </w:pPr>
            <w:r w:rsidRPr="00417967">
              <w:rPr>
                <w:sz w:val="23"/>
                <w:szCs w:val="23"/>
              </w:rPr>
              <w:t>5</w:t>
            </w: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Дзержинский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1.1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12623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ФБУ «Следственный изолятор №</w:t>
            </w:r>
            <w:r w:rsidR="00417967" w:rsidRPr="00417967">
              <w:rPr>
                <w:sz w:val="23"/>
                <w:szCs w:val="23"/>
              </w:rPr>
              <w:t> </w:t>
            </w:r>
            <w:r w:rsidRPr="00417967">
              <w:rPr>
                <w:sz w:val="23"/>
                <w:szCs w:val="23"/>
              </w:rPr>
              <w:t>1 ГУФСИН по НСО»</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6485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«МегаСтрой»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12010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«Совинтех»</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Кошурникова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9191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«Ариал-Сиб»</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9470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«Жилстрой»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12840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СФК «СЭФ-инвест»</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 xml:space="preserve">по ул. </w:t>
            </w:r>
            <w:r w:rsidR="0058515D">
              <w:rPr>
                <w:sz w:val="23"/>
                <w:szCs w:val="23"/>
              </w:rPr>
              <w:t xml:space="preserve">Адриена </w:t>
            </w:r>
            <w:r w:rsidRPr="00417967">
              <w:rPr>
                <w:sz w:val="23"/>
                <w:szCs w:val="23"/>
              </w:rPr>
              <w:t>Лежена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6366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«Строительная компания Новосибирск-стройпроект»</w:t>
            </w:r>
          </w:p>
        </w:tc>
      </w:tr>
      <w:tr w:rsidR="00102BA9" w:rsidRPr="00417967" w:rsidTr="00047C2D">
        <w:tc>
          <w:tcPr>
            <w:tcW w:w="654"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68985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047C2D">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1.2</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047C2D">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i/>
                <w:sz w:val="23"/>
                <w:szCs w:val="23"/>
              </w:rPr>
            </w:pPr>
            <w:r w:rsidRPr="00417967">
              <w:rPr>
                <w:i/>
                <w:sz w:val="23"/>
                <w:szCs w:val="23"/>
              </w:rPr>
              <w:t>Теплоснабжение: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047C2D">
        <w:tc>
          <w:tcPr>
            <w:tcW w:w="654" w:type="dxa"/>
            <w:tcBorders>
              <w:left w:val="single" w:sz="4" w:space="0" w:color="auto"/>
              <w:bottom w:val="nil"/>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sz w:val="23"/>
                <w:szCs w:val="23"/>
              </w:rPr>
            </w:pPr>
            <w:r w:rsidRPr="00417967">
              <w:rPr>
                <w:sz w:val="23"/>
                <w:szCs w:val="23"/>
              </w:rPr>
              <w:t xml:space="preserve">Реконструкция магистральных тепловых сетей по ул. Национальной </w:t>
            </w:r>
            <w:r w:rsidR="00417967">
              <w:rPr>
                <w:sz w:val="23"/>
                <w:szCs w:val="23"/>
              </w:rPr>
              <w:t>–</w:t>
            </w:r>
            <w:r w:rsidR="00556F70" w:rsidRPr="00417967">
              <w:rPr>
                <w:sz w:val="23"/>
                <w:szCs w:val="23"/>
              </w:rPr>
              <w:t xml:space="preserve"> </w:t>
            </w:r>
            <w:r w:rsidR="00417967">
              <w:rPr>
                <w:sz w:val="23"/>
                <w:szCs w:val="23"/>
              </w:rPr>
              <w:t xml:space="preserve">ул. </w:t>
            </w:r>
            <w:r w:rsidRPr="00417967">
              <w:rPr>
                <w:sz w:val="23"/>
                <w:szCs w:val="23"/>
              </w:rPr>
              <w:t>Васнецова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0,994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«СИБЭКО»</w:t>
            </w: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2</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Железнодорожный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nil"/>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2.1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20859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ЗАО «Желдорипотека»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Красноярской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16394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ПСФ «Перлит КБ»</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Сибирской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tabs>
                <w:tab w:val="center" w:pos="455"/>
                <w:tab w:val="right" w:pos="910"/>
              </w:tabs>
              <w:autoSpaceDE w:val="0"/>
              <w:autoSpaceDN w:val="0"/>
              <w:jc w:val="right"/>
              <w:rPr>
                <w:sz w:val="23"/>
                <w:szCs w:val="23"/>
              </w:rPr>
            </w:pPr>
            <w:r w:rsidRPr="005D623B">
              <w:rPr>
                <w:sz w:val="23"/>
                <w:szCs w:val="23"/>
              </w:rPr>
              <w:t>11551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ТСЖ «Наш дом»</w:t>
            </w:r>
          </w:p>
        </w:tc>
      </w:tr>
      <w:tr w:rsidR="00102BA9" w:rsidRPr="00417967" w:rsidTr="00192859">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Ленской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14218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«Стройхолдинг»</w:t>
            </w:r>
          </w:p>
        </w:tc>
      </w:tr>
      <w:tr w:rsidR="00102BA9" w:rsidRPr="00417967" w:rsidTr="00192859">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63022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3</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Заельцовский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3.1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Байкальской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1453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Исеян Н.</w:t>
            </w:r>
            <w:r w:rsidR="0058515D">
              <w:rPr>
                <w:sz w:val="23"/>
                <w:szCs w:val="23"/>
              </w:rPr>
              <w:t xml:space="preserve"> </w:t>
            </w:r>
            <w:r w:rsidRPr="00417967">
              <w:rPr>
                <w:sz w:val="23"/>
                <w:szCs w:val="23"/>
              </w:rPr>
              <w:t>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Вавилова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1371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«НовосибирскСтроймастер»</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Кедровой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2009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ИП Рыбаков В.</w:t>
            </w:r>
            <w:r w:rsidR="0058515D">
              <w:rPr>
                <w:sz w:val="23"/>
                <w:szCs w:val="23"/>
              </w:rPr>
              <w:t xml:space="preserve"> </w:t>
            </w:r>
            <w:r w:rsidRPr="00417967">
              <w:rPr>
                <w:sz w:val="23"/>
                <w:szCs w:val="23"/>
              </w:rPr>
              <w:t>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Галущака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16272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«Главновосибирскстрой-2»</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Линейной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19523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«СК-Инвест»»</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8959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«НовосибирскСтройМастер-К»</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Кавалерийской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8060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МЖК «Энергетик»</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Макаренко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2975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«Новосибирская Строительная Компания»</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Сухарной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7163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Региональный общественный фонд «Безопасность и право»</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Дачному шоссе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14187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«БАЗИС-НСБ»</w:t>
            </w:r>
          </w:p>
        </w:tc>
      </w:tr>
      <w:tr w:rsidR="00102BA9" w:rsidRPr="00417967" w:rsidTr="00431FA7">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Кавалерийской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10772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«Обь-Инвест»</w:t>
            </w:r>
          </w:p>
        </w:tc>
      </w:tr>
      <w:tr w:rsidR="00102BA9" w:rsidRPr="00417967" w:rsidTr="00431FA7">
        <w:trPr>
          <w:trHeight w:val="152"/>
        </w:trPr>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12990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«Интерпоток»</w:t>
            </w:r>
          </w:p>
        </w:tc>
      </w:tr>
      <w:tr w:rsidR="00102BA9" w:rsidRPr="00417967" w:rsidTr="00431FA7">
        <w:trPr>
          <w:trHeight w:val="152"/>
        </w:trPr>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14844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«АНВ»</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7179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«Сибэнергострой-С»</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Кубовой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28594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«Квартал»</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1036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«Новосибирскспецмонтаж»</w:t>
            </w:r>
          </w:p>
        </w:tc>
      </w:tr>
      <w:tr w:rsidR="00102BA9" w:rsidRPr="00417967" w:rsidTr="003B37AA">
        <w:trPr>
          <w:trHeight w:val="313"/>
        </w:trPr>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157387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4</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u w:val="single"/>
              </w:rPr>
            </w:pPr>
            <w:r w:rsidRPr="00417967">
              <w:rPr>
                <w:b/>
                <w:sz w:val="23"/>
                <w:szCs w:val="23"/>
              </w:rPr>
              <w:t>Калининский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nil"/>
            </w:tcBorders>
          </w:tcPr>
          <w:p w:rsidR="00102BA9" w:rsidRPr="00417967" w:rsidRDefault="00102BA9" w:rsidP="00205761">
            <w:pPr>
              <w:widowControl w:val="0"/>
              <w:autoSpaceDE w:val="0"/>
              <w:autoSpaceDN w:val="0"/>
              <w:jc w:val="center"/>
              <w:rPr>
                <w:sz w:val="23"/>
                <w:szCs w:val="23"/>
              </w:rPr>
            </w:pPr>
            <w:r w:rsidRPr="00417967">
              <w:rPr>
                <w:sz w:val="23"/>
                <w:szCs w:val="23"/>
              </w:rPr>
              <w:t>4.1</w:t>
            </w: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Гребенщикова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10483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«Главновосибирскстрой»</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на микрорайоне Родники</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highlight w:val="yellow"/>
              </w:rPr>
            </w:pPr>
            <w:r w:rsidRPr="005D623B">
              <w:rPr>
                <w:sz w:val="23"/>
                <w:szCs w:val="23"/>
              </w:rPr>
              <w:t>35600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«Энергомонтаж»</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Фадеева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18317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Компания «Сибирь-Развитие»</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Танковой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21025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ЗАО «Строитель»</w:t>
            </w:r>
          </w:p>
        </w:tc>
      </w:tr>
      <w:tr w:rsidR="00102BA9" w:rsidRPr="00417967" w:rsidTr="00192859">
        <w:trPr>
          <w:trHeight w:val="90"/>
        </w:trPr>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trike/>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highlight w:val="yellow"/>
              </w:rPr>
            </w:pPr>
            <w:r w:rsidRPr="00417967">
              <w:rPr>
                <w:sz w:val="23"/>
                <w:szCs w:val="23"/>
              </w:rPr>
              <w:t>по ул. Богдана Хмельницкого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trike/>
                <w:sz w:val="23"/>
                <w:szCs w:val="23"/>
                <w:highlight w:val="yellow"/>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«Интехстрой»</w:t>
            </w:r>
          </w:p>
        </w:tc>
      </w:tr>
      <w:tr w:rsidR="00102BA9" w:rsidRPr="00417967" w:rsidTr="0001412C">
        <w:trPr>
          <w:trHeight w:val="90"/>
        </w:trPr>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92597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01412C" w:rsidRPr="00417967" w:rsidTr="002166EC">
        <w:trPr>
          <w:trHeight w:val="90"/>
        </w:trPr>
        <w:tc>
          <w:tcPr>
            <w:tcW w:w="654" w:type="dxa"/>
            <w:vMerge w:val="restart"/>
            <w:tcBorders>
              <w:top w:val="single" w:sz="4" w:space="0" w:color="auto"/>
              <w:left w:val="single" w:sz="4" w:space="0" w:color="auto"/>
              <w:right w:val="single" w:sz="4" w:space="0" w:color="auto"/>
            </w:tcBorders>
          </w:tcPr>
          <w:p w:rsidR="0001412C" w:rsidRPr="0001412C" w:rsidRDefault="0001412C" w:rsidP="0030420B">
            <w:pPr>
              <w:widowControl w:val="0"/>
              <w:jc w:val="center"/>
              <w:rPr>
                <w:b/>
                <w:sz w:val="23"/>
                <w:szCs w:val="23"/>
              </w:rPr>
            </w:pPr>
            <w:r w:rsidRPr="0001412C">
              <w:rPr>
                <w:b/>
                <w:sz w:val="23"/>
                <w:szCs w:val="23"/>
              </w:rPr>
              <w:t>4.2</w:t>
            </w:r>
          </w:p>
        </w:tc>
        <w:tc>
          <w:tcPr>
            <w:tcW w:w="37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both"/>
              <w:outlineLvl w:val="6"/>
              <w:rPr>
                <w:b/>
                <w:sz w:val="23"/>
                <w:szCs w:val="23"/>
              </w:rPr>
            </w:pPr>
            <w:r w:rsidRPr="0001412C">
              <w:rPr>
                <w:b/>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right"/>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both"/>
              <w:rPr>
                <w:b/>
                <w:sz w:val="23"/>
                <w:szCs w:val="23"/>
              </w:rPr>
            </w:pPr>
          </w:p>
        </w:tc>
      </w:tr>
      <w:tr w:rsidR="0001412C" w:rsidRPr="00417967" w:rsidTr="002166EC">
        <w:trPr>
          <w:trHeight w:val="90"/>
        </w:trPr>
        <w:tc>
          <w:tcPr>
            <w:tcW w:w="654" w:type="dxa"/>
            <w:vMerge/>
            <w:tcBorders>
              <w:left w:val="single" w:sz="4" w:space="0" w:color="auto"/>
              <w:right w:val="single" w:sz="4" w:space="0" w:color="auto"/>
            </w:tcBorders>
          </w:tcPr>
          <w:p w:rsidR="0001412C" w:rsidRPr="0048777D" w:rsidRDefault="0001412C" w:rsidP="0030420B">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both"/>
              <w:outlineLvl w:val="6"/>
              <w:rPr>
                <w:b/>
                <w:i/>
                <w:sz w:val="23"/>
                <w:szCs w:val="23"/>
              </w:rPr>
            </w:pPr>
            <w:r w:rsidRPr="0001412C">
              <w:rPr>
                <w:b/>
                <w:i/>
                <w:sz w:val="23"/>
                <w:szCs w:val="23"/>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right"/>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both"/>
              <w:rPr>
                <w:b/>
                <w:sz w:val="23"/>
                <w:szCs w:val="23"/>
              </w:rPr>
            </w:pPr>
          </w:p>
        </w:tc>
      </w:tr>
      <w:tr w:rsidR="0001412C" w:rsidRPr="00417967" w:rsidTr="002166EC">
        <w:trPr>
          <w:trHeight w:val="90"/>
        </w:trPr>
        <w:tc>
          <w:tcPr>
            <w:tcW w:w="654" w:type="dxa"/>
            <w:vMerge/>
            <w:tcBorders>
              <w:left w:val="single" w:sz="4" w:space="0" w:color="auto"/>
              <w:bottom w:val="single" w:sz="4" w:space="0" w:color="auto"/>
              <w:right w:val="single" w:sz="4" w:space="0" w:color="auto"/>
            </w:tcBorders>
          </w:tcPr>
          <w:p w:rsidR="0001412C" w:rsidRPr="0048777D" w:rsidRDefault="0001412C" w:rsidP="0030420B">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both"/>
              <w:outlineLvl w:val="7"/>
              <w:rPr>
                <w:b/>
                <w:sz w:val="23"/>
                <w:szCs w:val="23"/>
              </w:rPr>
            </w:pPr>
            <w:r w:rsidRPr="0001412C">
              <w:rPr>
                <w:b/>
                <w:sz w:val="23"/>
                <w:szCs w:val="23"/>
              </w:rPr>
              <w:t>автомобильная дорога общего пользования по ул. Объединения</w:t>
            </w:r>
          </w:p>
        </w:tc>
        <w:tc>
          <w:tcPr>
            <w:tcW w:w="1472"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01412C" w:rsidRDefault="0001412C" w:rsidP="0030420B">
            <w:pPr>
              <w:widowControl w:val="0"/>
              <w:jc w:val="right"/>
              <w:rPr>
                <w:b/>
                <w:sz w:val="23"/>
                <w:szCs w:val="23"/>
              </w:rPr>
            </w:pPr>
            <w:r w:rsidRPr="0001412C">
              <w:rPr>
                <w:b/>
                <w:sz w:val="23"/>
                <w:szCs w:val="23"/>
              </w:rPr>
              <w:t xml:space="preserve">ввод </w:t>
            </w:r>
          </w:p>
        </w:tc>
        <w:tc>
          <w:tcPr>
            <w:tcW w:w="3154" w:type="dxa"/>
            <w:tcBorders>
              <w:top w:val="single" w:sz="4" w:space="0" w:color="auto"/>
              <w:left w:val="single" w:sz="4" w:space="0" w:color="auto"/>
              <w:bottom w:val="single" w:sz="4" w:space="0" w:color="auto"/>
              <w:right w:val="single" w:sz="4" w:space="0" w:color="auto"/>
            </w:tcBorders>
          </w:tcPr>
          <w:p w:rsidR="0001412C" w:rsidRPr="0001412C" w:rsidRDefault="0001412C" w:rsidP="0001412C">
            <w:pPr>
              <w:widowControl w:val="0"/>
              <w:jc w:val="both"/>
              <w:rPr>
                <w:b/>
                <w:sz w:val="23"/>
                <w:szCs w:val="23"/>
              </w:rPr>
            </w:pPr>
            <w:r w:rsidRPr="0001412C">
              <w:rPr>
                <w:b/>
                <w:sz w:val="23"/>
                <w:szCs w:val="23"/>
              </w:rPr>
              <w:t>МКУ г.</w:t>
            </w:r>
            <w:r>
              <w:rPr>
                <w:b/>
                <w:sz w:val="23"/>
                <w:szCs w:val="23"/>
              </w:rPr>
              <w:t> </w:t>
            </w:r>
            <w:r w:rsidRPr="0001412C">
              <w:rPr>
                <w:b/>
                <w:sz w:val="23"/>
                <w:szCs w:val="23"/>
              </w:rPr>
              <w:t>Новосибирска «УДС»</w:t>
            </w:r>
          </w:p>
        </w:tc>
      </w:tr>
      <w:tr w:rsidR="0001412C" w:rsidRPr="00417967" w:rsidTr="00192859">
        <w:tc>
          <w:tcPr>
            <w:tcW w:w="6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autoSpaceDE w:val="0"/>
              <w:autoSpaceDN w:val="0"/>
              <w:jc w:val="center"/>
              <w:rPr>
                <w:b/>
                <w:sz w:val="23"/>
                <w:szCs w:val="23"/>
              </w:rPr>
            </w:pPr>
            <w:r w:rsidRPr="00417967">
              <w:rPr>
                <w:b/>
                <w:sz w:val="23"/>
                <w:szCs w:val="23"/>
              </w:rPr>
              <w:t>5</w:t>
            </w:r>
          </w:p>
        </w:tc>
        <w:tc>
          <w:tcPr>
            <w:tcW w:w="3728" w:type="dxa"/>
            <w:tcBorders>
              <w:top w:val="single" w:sz="4" w:space="0" w:color="auto"/>
              <w:left w:val="nil"/>
              <w:bottom w:val="single" w:sz="4" w:space="0" w:color="auto"/>
              <w:right w:val="single" w:sz="4" w:space="0" w:color="auto"/>
            </w:tcBorders>
          </w:tcPr>
          <w:p w:rsidR="0001412C" w:rsidRPr="00417967" w:rsidRDefault="0001412C" w:rsidP="00205761">
            <w:pPr>
              <w:widowControl w:val="0"/>
              <w:autoSpaceDE w:val="0"/>
              <w:autoSpaceDN w:val="0"/>
              <w:jc w:val="both"/>
              <w:rPr>
                <w:b/>
                <w:sz w:val="23"/>
                <w:szCs w:val="23"/>
              </w:rPr>
            </w:pPr>
            <w:r w:rsidRPr="00417967">
              <w:rPr>
                <w:b/>
                <w:sz w:val="23"/>
                <w:szCs w:val="23"/>
              </w:rPr>
              <w:t>Кировский район</w:t>
            </w:r>
          </w:p>
        </w:tc>
        <w:tc>
          <w:tcPr>
            <w:tcW w:w="1472"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5D623B" w:rsidRDefault="0001412C"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autoSpaceDE w:val="0"/>
              <w:autoSpaceDN w:val="0"/>
              <w:jc w:val="both"/>
              <w:rPr>
                <w:sz w:val="23"/>
                <w:szCs w:val="23"/>
              </w:rPr>
            </w:pPr>
          </w:p>
        </w:tc>
      </w:tr>
      <w:tr w:rsidR="0001412C" w:rsidRPr="00417967" w:rsidTr="00192859">
        <w:tc>
          <w:tcPr>
            <w:tcW w:w="654" w:type="dxa"/>
            <w:tcBorders>
              <w:top w:val="single" w:sz="4" w:space="0" w:color="auto"/>
              <w:left w:val="single" w:sz="4" w:space="0" w:color="auto"/>
              <w:bottom w:val="nil"/>
              <w:right w:val="single" w:sz="4" w:space="0" w:color="auto"/>
            </w:tcBorders>
          </w:tcPr>
          <w:p w:rsidR="0001412C" w:rsidRPr="00417967" w:rsidRDefault="0001412C" w:rsidP="00205761">
            <w:pPr>
              <w:widowControl w:val="0"/>
              <w:jc w:val="center"/>
              <w:rPr>
                <w:sz w:val="23"/>
                <w:szCs w:val="23"/>
              </w:rPr>
            </w:pPr>
            <w:r w:rsidRPr="00417967">
              <w:rPr>
                <w:sz w:val="23"/>
                <w:szCs w:val="23"/>
              </w:rPr>
              <w:t>5.1</w:t>
            </w:r>
          </w:p>
        </w:tc>
        <w:tc>
          <w:tcPr>
            <w:tcW w:w="3728" w:type="dxa"/>
            <w:tcBorders>
              <w:top w:val="single" w:sz="4" w:space="0" w:color="auto"/>
              <w:left w:val="nil"/>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5D623B" w:rsidRDefault="0001412C"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p>
        </w:tc>
      </w:tr>
      <w:tr w:rsidR="0001412C" w:rsidRPr="00417967" w:rsidTr="00192859">
        <w:tc>
          <w:tcPr>
            <w:tcW w:w="654" w:type="dxa"/>
            <w:tcBorders>
              <w:top w:val="nil"/>
              <w:left w:val="single" w:sz="4" w:space="0" w:color="auto"/>
              <w:right w:val="nil"/>
            </w:tcBorders>
          </w:tcPr>
          <w:p w:rsidR="0001412C" w:rsidRPr="00417967" w:rsidRDefault="0001412C"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Аникина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21498</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«Капитал-Инвест»</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9631</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«Авангардстрой»</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12766</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 xml:space="preserve">ООО </w:t>
            </w:r>
            <w:r>
              <w:rPr>
                <w:sz w:val="23"/>
                <w:szCs w:val="23"/>
              </w:rPr>
              <w:t>«</w:t>
            </w:r>
            <w:r w:rsidRPr="00417967">
              <w:rPr>
                <w:sz w:val="23"/>
                <w:szCs w:val="23"/>
              </w:rPr>
              <w:t>ПромФинСтрой</w:t>
            </w:r>
            <w:r>
              <w:rPr>
                <w:sz w:val="23"/>
                <w:szCs w:val="23"/>
              </w:rPr>
              <w:t xml:space="preserve"> </w:t>
            </w:r>
            <w:r w:rsidRPr="00417967">
              <w:rPr>
                <w:sz w:val="23"/>
                <w:szCs w:val="23"/>
              </w:rPr>
              <w:t>2»</w:t>
            </w:r>
          </w:p>
        </w:tc>
      </w:tr>
      <w:tr w:rsidR="0001412C" w:rsidRPr="00417967" w:rsidTr="00192859">
        <w:tc>
          <w:tcPr>
            <w:tcW w:w="654" w:type="dxa"/>
            <w:tcBorders>
              <w:left w:val="single" w:sz="4" w:space="0" w:color="auto"/>
              <w:right w:val="single" w:sz="4" w:space="0" w:color="auto"/>
            </w:tcBorders>
          </w:tcPr>
          <w:p w:rsidR="0001412C" w:rsidRPr="00417967" w:rsidRDefault="0001412C"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по ул. Краснодарской</w:t>
            </w:r>
          </w:p>
        </w:tc>
        <w:tc>
          <w:tcPr>
            <w:tcW w:w="1472"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01412C" w:rsidRPr="005D623B" w:rsidRDefault="0001412C" w:rsidP="00205761">
            <w:pPr>
              <w:widowControl w:val="0"/>
              <w:jc w:val="right"/>
              <w:rPr>
                <w:sz w:val="23"/>
                <w:szCs w:val="23"/>
              </w:rPr>
            </w:pPr>
            <w:r w:rsidRPr="005D623B">
              <w:rPr>
                <w:sz w:val="23"/>
                <w:szCs w:val="23"/>
              </w:rPr>
              <w:t>42816</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«Дискус-строй»</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trike/>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trike/>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11753</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«СИТЕХ-Жилстрой»</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8198</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ЗАО «Корпорация СИТЕХ»</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4584</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Потребительский кооператив «ЖСК «На Петухова»</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6605</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«НСК Девелопмент»</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48657</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Строительная Компания «ВИРА-Строй»</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11179</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ЗАО «ТОМ-ДОМ ТДСК»</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Петухова</w:t>
            </w:r>
            <w:r>
              <w:rPr>
                <w:sz w:val="23"/>
                <w:szCs w:val="23"/>
              </w:rPr>
              <w:t xml:space="preserve"> – ул. </w:t>
            </w:r>
            <w:r w:rsidRPr="00417967">
              <w:rPr>
                <w:sz w:val="23"/>
                <w:szCs w:val="23"/>
              </w:rPr>
              <w:t>Громова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8194</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«Сервис Сибири и К»</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Покрышкина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7992</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«РегионТорг»</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Сибиряков-Гвардейцев</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14710</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Строительная Компания «ВИРА-Строй»</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Аникина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6284</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ЗАО ФСК «Новосибирская»</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Вертковской</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8436</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ЖСК «Аванта»</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Герцена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10711</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ЖСК «На Герцена»</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Костычева</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14304</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ЗАО «ПАМП»</w:t>
            </w:r>
          </w:p>
        </w:tc>
      </w:tr>
      <w:tr w:rsidR="0001412C" w:rsidRPr="00417967" w:rsidTr="00192859">
        <w:tc>
          <w:tcPr>
            <w:tcW w:w="654" w:type="dxa"/>
            <w:tcBorders>
              <w:left w:val="single" w:sz="4" w:space="0" w:color="auto"/>
              <w:right w:val="nil"/>
            </w:tcBorders>
          </w:tcPr>
          <w:p w:rsidR="0001412C" w:rsidRPr="00417967" w:rsidRDefault="0001412C"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both"/>
              <w:rPr>
                <w:sz w:val="23"/>
                <w:szCs w:val="23"/>
              </w:rPr>
            </w:pPr>
            <w:r w:rsidRPr="00417967">
              <w:rPr>
                <w:sz w:val="23"/>
                <w:szCs w:val="23"/>
              </w:rPr>
              <w:t>по ул. Оловозаводской</w:t>
            </w:r>
          </w:p>
        </w:tc>
        <w:tc>
          <w:tcPr>
            <w:tcW w:w="1472"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01412C" w:rsidRPr="005D623B" w:rsidRDefault="0001412C" w:rsidP="00205761">
            <w:pPr>
              <w:widowControl w:val="0"/>
              <w:jc w:val="right"/>
              <w:rPr>
                <w:sz w:val="23"/>
                <w:szCs w:val="23"/>
              </w:rPr>
            </w:pPr>
            <w:r w:rsidRPr="005D623B">
              <w:rPr>
                <w:sz w:val="23"/>
                <w:szCs w:val="23"/>
              </w:rPr>
              <w:t>4235</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ООО ПИК «Сибстройкоммерс»</w:t>
            </w:r>
          </w:p>
        </w:tc>
      </w:tr>
      <w:tr w:rsidR="0001412C" w:rsidRPr="00417967" w:rsidTr="00192859">
        <w:tc>
          <w:tcPr>
            <w:tcW w:w="654" w:type="dxa"/>
            <w:tcBorders>
              <w:top w:val="single" w:sz="4" w:space="0" w:color="auto"/>
              <w:left w:val="single" w:sz="4" w:space="0" w:color="auto"/>
              <w:bottom w:val="single" w:sz="4" w:space="0" w:color="auto"/>
              <w:right w:val="nil"/>
            </w:tcBorders>
          </w:tcPr>
          <w:p w:rsidR="0001412C" w:rsidRPr="00417967" w:rsidRDefault="0001412C"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5D623B" w:rsidRDefault="0001412C" w:rsidP="00205761">
            <w:pPr>
              <w:widowControl w:val="0"/>
              <w:jc w:val="right"/>
              <w:rPr>
                <w:sz w:val="23"/>
                <w:szCs w:val="23"/>
              </w:rPr>
            </w:pPr>
            <w:r w:rsidRPr="005D623B">
              <w:rPr>
                <w:sz w:val="23"/>
                <w:szCs w:val="23"/>
              </w:rPr>
              <w:t>252553</w:t>
            </w: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p>
        </w:tc>
      </w:tr>
      <w:tr w:rsidR="0001412C" w:rsidRPr="00417967" w:rsidTr="00447E72">
        <w:tc>
          <w:tcPr>
            <w:tcW w:w="654" w:type="dxa"/>
            <w:tcBorders>
              <w:top w:val="single" w:sz="4" w:space="0" w:color="auto"/>
              <w:left w:val="single" w:sz="4" w:space="0" w:color="auto"/>
              <w:right w:val="single" w:sz="4" w:space="0" w:color="auto"/>
            </w:tcBorders>
          </w:tcPr>
          <w:p w:rsidR="0001412C" w:rsidRPr="00417967" w:rsidRDefault="0001412C" w:rsidP="00205761">
            <w:pPr>
              <w:widowControl w:val="0"/>
              <w:jc w:val="center"/>
              <w:rPr>
                <w:sz w:val="23"/>
                <w:szCs w:val="23"/>
              </w:rPr>
            </w:pPr>
            <w:r w:rsidRPr="00417967">
              <w:rPr>
                <w:sz w:val="23"/>
                <w:szCs w:val="23"/>
              </w:rPr>
              <w:t>5.2</w:t>
            </w:r>
          </w:p>
        </w:tc>
        <w:tc>
          <w:tcPr>
            <w:tcW w:w="3728"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01412C" w:rsidRPr="005D623B" w:rsidRDefault="0001412C" w:rsidP="00205761">
            <w:pPr>
              <w:widowControl w:val="0"/>
              <w:jc w:val="right"/>
              <w:rPr>
                <w:strike/>
                <w:sz w:val="23"/>
                <w:szCs w:val="23"/>
              </w:rPr>
            </w:pPr>
          </w:p>
        </w:tc>
        <w:tc>
          <w:tcPr>
            <w:tcW w:w="3154" w:type="dxa"/>
            <w:tcBorders>
              <w:top w:val="single" w:sz="4" w:space="0" w:color="auto"/>
              <w:left w:val="single" w:sz="4" w:space="0" w:color="auto"/>
              <w:bottom w:val="single" w:sz="4" w:space="0" w:color="auto"/>
              <w:right w:val="single" w:sz="4" w:space="0" w:color="auto"/>
            </w:tcBorders>
          </w:tcPr>
          <w:p w:rsidR="0001412C" w:rsidRPr="00417967" w:rsidRDefault="0001412C" w:rsidP="00205761">
            <w:pPr>
              <w:widowControl w:val="0"/>
              <w:jc w:val="both"/>
              <w:rPr>
                <w:sz w:val="23"/>
                <w:szCs w:val="23"/>
              </w:rPr>
            </w:pPr>
          </w:p>
        </w:tc>
      </w:tr>
      <w:tr w:rsidR="0001412C" w:rsidRPr="00417967" w:rsidTr="00447E72">
        <w:trPr>
          <w:trHeight w:val="95"/>
        </w:trPr>
        <w:tc>
          <w:tcPr>
            <w:tcW w:w="654" w:type="dxa"/>
            <w:tcBorders>
              <w:left w:val="single" w:sz="4" w:space="0" w:color="auto"/>
              <w:right w:val="single" w:sz="4" w:space="0" w:color="auto"/>
            </w:tcBorders>
          </w:tcPr>
          <w:p w:rsidR="0001412C" w:rsidRPr="00417967" w:rsidRDefault="0001412C" w:rsidP="00205761">
            <w:pPr>
              <w:widowControl w:val="0"/>
              <w:jc w:val="center"/>
              <w:rPr>
                <w:sz w:val="23"/>
                <w:szCs w:val="23"/>
              </w:rPr>
            </w:pPr>
          </w:p>
        </w:tc>
        <w:tc>
          <w:tcPr>
            <w:tcW w:w="3728" w:type="dxa"/>
            <w:tcBorders>
              <w:left w:val="single" w:sz="4" w:space="0" w:color="auto"/>
              <w:bottom w:val="single" w:sz="4" w:space="0" w:color="auto"/>
              <w:right w:val="single" w:sz="4" w:space="0" w:color="auto"/>
            </w:tcBorders>
          </w:tcPr>
          <w:p w:rsidR="0001412C" w:rsidRPr="00447E72" w:rsidRDefault="0001412C" w:rsidP="00205761">
            <w:pPr>
              <w:widowControl w:val="0"/>
              <w:jc w:val="both"/>
              <w:rPr>
                <w:sz w:val="24"/>
              </w:rPr>
            </w:pPr>
            <w:r w:rsidRPr="00447E72">
              <w:rPr>
                <w:sz w:val="24"/>
              </w:rPr>
              <w:t>Детский сад по ул. Урманова,</w:t>
            </w:r>
            <w:r>
              <w:rPr>
                <w:sz w:val="24"/>
              </w:rPr>
              <w:t xml:space="preserve"> </w:t>
            </w:r>
            <w:r w:rsidRPr="00447E72">
              <w:rPr>
                <w:sz w:val="24"/>
              </w:rPr>
              <w:t>8</w:t>
            </w:r>
          </w:p>
        </w:tc>
        <w:tc>
          <w:tcPr>
            <w:tcW w:w="1472" w:type="dxa"/>
            <w:tcBorders>
              <w:left w:val="single" w:sz="4" w:space="0" w:color="auto"/>
              <w:bottom w:val="single" w:sz="4" w:space="0" w:color="auto"/>
              <w:right w:val="single" w:sz="4" w:space="0" w:color="auto"/>
            </w:tcBorders>
          </w:tcPr>
          <w:p w:rsidR="0001412C" w:rsidRPr="00447E72" w:rsidRDefault="0001412C" w:rsidP="00205761">
            <w:pPr>
              <w:widowControl w:val="0"/>
              <w:jc w:val="center"/>
              <w:rPr>
                <w:sz w:val="24"/>
              </w:rPr>
            </w:pPr>
            <w:r w:rsidRPr="00447E72">
              <w:rPr>
                <w:sz w:val="24"/>
              </w:rPr>
              <w:t>мест</w:t>
            </w:r>
          </w:p>
        </w:tc>
        <w:tc>
          <w:tcPr>
            <w:tcW w:w="1028" w:type="dxa"/>
            <w:tcBorders>
              <w:left w:val="single" w:sz="4" w:space="0" w:color="auto"/>
              <w:bottom w:val="single" w:sz="4" w:space="0" w:color="auto"/>
              <w:right w:val="single" w:sz="4" w:space="0" w:color="auto"/>
            </w:tcBorders>
          </w:tcPr>
          <w:p w:rsidR="0001412C" w:rsidRPr="00447E72" w:rsidRDefault="0001412C" w:rsidP="00205761">
            <w:pPr>
              <w:widowControl w:val="0"/>
              <w:jc w:val="right"/>
              <w:rPr>
                <w:sz w:val="24"/>
              </w:rPr>
            </w:pPr>
            <w:r w:rsidRPr="00447E72">
              <w:rPr>
                <w:sz w:val="24"/>
              </w:rPr>
              <w:t>355</w:t>
            </w:r>
          </w:p>
        </w:tc>
        <w:tc>
          <w:tcPr>
            <w:tcW w:w="3154" w:type="dxa"/>
            <w:tcBorders>
              <w:left w:val="single" w:sz="4" w:space="0" w:color="auto"/>
              <w:bottom w:val="single" w:sz="4" w:space="0" w:color="auto"/>
              <w:right w:val="single" w:sz="4" w:space="0" w:color="auto"/>
            </w:tcBorders>
          </w:tcPr>
          <w:p w:rsidR="0001412C" w:rsidRPr="00447E72" w:rsidRDefault="0001412C"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01412C" w:rsidRPr="00417967" w:rsidTr="00447E72">
        <w:trPr>
          <w:trHeight w:val="95"/>
        </w:trPr>
        <w:tc>
          <w:tcPr>
            <w:tcW w:w="654" w:type="dxa"/>
            <w:tcBorders>
              <w:left w:val="single" w:sz="4" w:space="0" w:color="auto"/>
              <w:bottom w:val="single" w:sz="4" w:space="0" w:color="auto"/>
              <w:right w:val="single" w:sz="4" w:space="0" w:color="auto"/>
            </w:tcBorders>
          </w:tcPr>
          <w:p w:rsidR="0001412C" w:rsidRPr="00417967" w:rsidRDefault="0001412C" w:rsidP="00205761">
            <w:pPr>
              <w:widowControl w:val="0"/>
              <w:jc w:val="center"/>
              <w:rPr>
                <w:sz w:val="23"/>
                <w:szCs w:val="23"/>
              </w:rPr>
            </w:pPr>
          </w:p>
        </w:tc>
        <w:tc>
          <w:tcPr>
            <w:tcW w:w="3728" w:type="dxa"/>
            <w:tcBorders>
              <w:left w:val="single" w:sz="4" w:space="0" w:color="auto"/>
              <w:bottom w:val="single" w:sz="4" w:space="0" w:color="auto"/>
              <w:right w:val="single" w:sz="4" w:space="0" w:color="auto"/>
            </w:tcBorders>
          </w:tcPr>
          <w:p w:rsidR="0001412C" w:rsidRPr="00447E72" w:rsidRDefault="0001412C" w:rsidP="00205761">
            <w:pPr>
              <w:widowControl w:val="0"/>
              <w:jc w:val="both"/>
              <w:rPr>
                <w:sz w:val="24"/>
              </w:rPr>
            </w:pPr>
            <w:r w:rsidRPr="00447E72">
              <w:rPr>
                <w:sz w:val="24"/>
              </w:rPr>
              <w:t>Детский сад по ул. Зорге</w:t>
            </w:r>
          </w:p>
        </w:tc>
        <w:tc>
          <w:tcPr>
            <w:tcW w:w="1472" w:type="dxa"/>
            <w:tcBorders>
              <w:left w:val="single" w:sz="4" w:space="0" w:color="auto"/>
              <w:bottom w:val="single" w:sz="4" w:space="0" w:color="auto"/>
              <w:right w:val="single" w:sz="4" w:space="0" w:color="auto"/>
            </w:tcBorders>
          </w:tcPr>
          <w:p w:rsidR="0001412C" w:rsidRPr="00447E72" w:rsidRDefault="0001412C" w:rsidP="00205761">
            <w:pPr>
              <w:widowControl w:val="0"/>
              <w:jc w:val="center"/>
              <w:rPr>
                <w:sz w:val="24"/>
              </w:rPr>
            </w:pPr>
            <w:r w:rsidRPr="00447E72">
              <w:rPr>
                <w:sz w:val="24"/>
              </w:rPr>
              <w:t>мест</w:t>
            </w:r>
          </w:p>
        </w:tc>
        <w:tc>
          <w:tcPr>
            <w:tcW w:w="1028" w:type="dxa"/>
            <w:tcBorders>
              <w:left w:val="single" w:sz="4" w:space="0" w:color="auto"/>
              <w:bottom w:val="single" w:sz="4" w:space="0" w:color="auto"/>
              <w:right w:val="single" w:sz="4" w:space="0" w:color="auto"/>
            </w:tcBorders>
          </w:tcPr>
          <w:p w:rsidR="0001412C" w:rsidRPr="00447E72" w:rsidRDefault="0001412C" w:rsidP="00205761">
            <w:pPr>
              <w:widowControl w:val="0"/>
              <w:jc w:val="right"/>
              <w:rPr>
                <w:sz w:val="24"/>
              </w:rPr>
            </w:pPr>
            <w:r w:rsidRPr="00447E72">
              <w:rPr>
                <w:sz w:val="24"/>
              </w:rPr>
              <w:t>190</w:t>
            </w:r>
          </w:p>
        </w:tc>
        <w:tc>
          <w:tcPr>
            <w:tcW w:w="3154" w:type="dxa"/>
            <w:tcBorders>
              <w:left w:val="single" w:sz="4" w:space="0" w:color="auto"/>
              <w:bottom w:val="single" w:sz="4" w:space="0" w:color="auto"/>
              <w:right w:val="single" w:sz="4" w:space="0" w:color="auto"/>
            </w:tcBorders>
          </w:tcPr>
          <w:p w:rsidR="0001412C" w:rsidRPr="00447E72" w:rsidRDefault="0001412C"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CD45FE" w:rsidRPr="00417967" w:rsidTr="00192859">
        <w:tc>
          <w:tcPr>
            <w:tcW w:w="654" w:type="dxa"/>
            <w:tcBorders>
              <w:top w:val="single" w:sz="4" w:space="0" w:color="auto"/>
              <w:left w:val="single" w:sz="4" w:space="0" w:color="auto"/>
              <w:bottom w:val="nil"/>
              <w:right w:val="single" w:sz="4" w:space="0" w:color="auto"/>
            </w:tcBorders>
          </w:tcPr>
          <w:p w:rsidR="00CD45FE" w:rsidRPr="00417967" w:rsidRDefault="00CD45FE" w:rsidP="00205761">
            <w:pPr>
              <w:widowControl w:val="0"/>
              <w:jc w:val="center"/>
              <w:rPr>
                <w:sz w:val="23"/>
                <w:szCs w:val="23"/>
              </w:rPr>
            </w:pPr>
            <w:r w:rsidRPr="00417967">
              <w:rPr>
                <w:sz w:val="23"/>
                <w:szCs w:val="23"/>
              </w:rPr>
              <w:t>5.3</w:t>
            </w:r>
          </w:p>
        </w:tc>
        <w:tc>
          <w:tcPr>
            <w:tcW w:w="3728" w:type="dxa"/>
            <w:tcBorders>
              <w:top w:val="single" w:sz="4" w:space="0" w:color="auto"/>
              <w:left w:val="nil"/>
              <w:bottom w:val="single" w:sz="4" w:space="0" w:color="auto"/>
              <w:right w:val="single" w:sz="4" w:space="0" w:color="auto"/>
            </w:tcBorders>
          </w:tcPr>
          <w:p w:rsidR="00CD45FE" w:rsidRPr="00CD45FE" w:rsidRDefault="00CD45FE" w:rsidP="0030420B">
            <w:pPr>
              <w:widowControl w:val="0"/>
              <w:jc w:val="both"/>
              <w:rPr>
                <w:b/>
                <w:sz w:val="23"/>
                <w:szCs w:val="23"/>
              </w:rPr>
            </w:pPr>
            <w:r w:rsidRPr="00CD45FE">
              <w:rPr>
                <w:b/>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right"/>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both"/>
              <w:rPr>
                <w:b/>
                <w:sz w:val="23"/>
                <w:szCs w:val="23"/>
              </w:rPr>
            </w:pPr>
          </w:p>
        </w:tc>
      </w:tr>
      <w:tr w:rsidR="00CD45FE" w:rsidRPr="00417967" w:rsidTr="00192859">
        <w:tc>
          <w:tcPr>
            <w:tcW w:w="654" w:type="dxa"/>
            <w:tcBorders>
              <w:top w:val="nil"/>
              <w:left w:val="single" w:sz="4" w:space="0" w:color="auto"/>
              <w:bottom w:val="nil"/>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CD45FE" w:rsidRDefault="00CD45FE" w:rsidP="0030420B">
            <w:pPr>
              <w:widowControl w:val="0"/>
              <w:jc w:val="both"/>
              <w:outlineLvl w:val="7"/>
              <w:rPr>
                <w:b/>
                <w:i/>
                <w:sz w:val="23"/>
                <w:szCs w:val="23"/>
              </w:rPr>
            </w:pPr>
            <w:r w:rsidRPr="00CD45FE">
              <w:rPr>
                <w:b/>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right"/>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both"/>
              <w:rPr>
                <w:b/>
                <w:sz w:val="23"/>
                <w:szCs w:val="23"/>
              </w:rPr>
            </w:pP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CD45FE" w:rsidRDefault="00CD45FE" w:rsidP="0030420B">
            <w:pPr>
              <w:widowControl w:val="0"/>
              <w:jc w:val="both"/>
              <w:outlineLvl w:val="7"/>
              <w:rPr>
                <w:b/>
                <w:sz w:val="23"/>
                <w:szCs w:val="23"/>
              </w:rPr>
            </w:pPr>
            <w:r w:rsidRPr="00CD45FE">
              <w:rPr>
                <w:b/>
                <w:sz w:val="23"/>
                <w:szCs w:val="23"/>
              </w:rPr>
              <w:t>Техперевооружение и реконструкция ПС-110 Кировская</w:t>
            </w:r>
          </w:p>
        </w:tc>
        <w:tc>
          <w:tcPr>
            <w:tcW w:w="1472"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right"/>
              <w:rPr>
                <w:b/>
                <w:sz w:val="23"/>
                <w:szCs w:val="23"/>
              </w:rPr>
            </w:pPr>
            <w:r w:rsidRPr="00CD45FE">
              <w:rPr>
                <w:b/>
                <w:sz w:val="23"/>
                <w:szCs w:val="23"/>
              </w:rPr>
              <w:t>2*40 МВА</w:t>
            </w:r>
          </w:p>
        </w:tc>
        <w:tc>
          <w:tcPr>
            <w:tcW w:w="3154"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both"/>
              <w:rPr>
                <w:b/>
                <w:sz w:val="23"/>
                <w:szCs w:val="23"/>
              </w:rPr>
            </w:pPr>
            <w:r w:rsidRPr="00CD45FE">
              <w:rPr>
                <w:b/>
                <w:sz w:val="23"/>
                <w:szCs w:val="23"/>
              </w:rPr>
              <w:t>ОАО «РЭС»</w:t>
            </w: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CD45FE" w:rsidRDefault="00CD45FE" w:rsidP="0030420B">
            <w:pPr>
              <w:widowControl w:val="0"/>
              <w:jc w:val="both"/>
              <w:outlineLvl w:val="6"/>
              <w:rPr>
                <w:b/>
                <w:i/>
                <w:sz w:val="23"/>
                <w:szCs w:val="23"/>
              </w:rPr>
            </w:pPr>
            <w:r w:rsidRPr="00CD45FE">
              <w:rPr>
                <w:b/>
                <w:i/>
                <w:sz w:val="23"/>
                <w:szCs w:val="23"/>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right"/>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both"/>
              <w:rPr>
                <w:b/>
                <w:sz w:val="23"/>
                <w:szCs w:val="23"/>
              </w:rPr>
            </w:pP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CD45FE" w:rsidRDefault="00CD45FE" w:rsidP="0030420B">
            <w:pPr>
              <w:widowControl w:val="0"/>
              <w:jc w:val="both"/>
              <w:outlineLvl w:val="7"/>
              <w:rPr>
                <w:b/>
                <w:sz w:val="23"/>
                <w:szCs w:val="23"/>
              </w:rPr>
            </w:pPr>
            <w:r w:rsidRPr="00CD45FE">
              <w:rPr>
                <w:b/>
                <w:sz w:val="23"/>
                <w:szCs w:val="23"/>
              </w:rPr>
              <w:t>автомобильная дорога общего пользования с путепроводом через железнодорожные пути от ул. Петухова до Советского шоссе</w:t>
            </w:r>
          </w:p>
        </w:tc>
        <w:tc>
          <w:tcPr>
            <w:tcW w:w="1472"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center"/>
              <w:rPr>
                <w:b/>
                <w:sz w:val="23"/>
                <w:szCs w:val="23"/>
              </w:rPr>
            </w:pPr>
          </w:p>
          <w:p w:rsidR="00CD45FE" w:rsidRPr="00CD45FE" w:rsidRDefault="00CD45FE" w:rsidP="0030420B">
            <w:pPr>
              <w:widowControl w:val="0"/>
              <w:jc w:val="center"/>
              <w:rPr>
                <w:b/>
                <w:sz w:val="23"/>
                <w:szCs w:val="23"/>
              </w:rPr>
            </w:pPr>
          </w:p>
          <w:p w:rsidR="00CD45FE" w:rsidRPr="00CD45FE" w:rsidRDefault="00CD45FE" w:rsidP="0030420B">
            <w:pPr>
              <w:widowControl w:val="0"/>
              <w:jc w:val="center"/>
              <w:rPr>
                <w:b/>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right"/>
              <w:rPr>
                <w:b/>
                <w:sz w:val="23"/>
                <w:szCs w:val="23"/>
              </w:rPr>
            </w:pPr>
            <w:r w:rsidRPr="00CD45FE">
              <w:rPr>
                <w:b/>
                <w:sz w:val="23"/>
                <w:szCs w:val="23"/>
              </w:rPr>
              <w:t>ввод</w:t>
            </w:r>
          </w:p>
          <w:p w:rsidR="00CD45FE" w:rsidRPr="00CD45FE" w:rsidRDefault="00CD45FE" w:rsidP="0030420B">
            <w:pPr>
              <w:widowControl w:val="0"/>
              <w:rPr>
                <w:b/>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CD45FE" w:rsidRDefault="00CD45FE" w:rsidP="0030420B">
            <w:pPr>
              <w:widowControl w:val="0"/>
              <w:jc w:val="both"/>
              <w:rPr>
                <w:b/>
                <w:sz w:val="23"/>
                <w:szCs w:val="23"/>
              </w:rPr>
            </w:pPr>
            <w:r w:rsidRPr="00CD45FE">
              <w:rPr>
                <w:b/>
                <w:sz w:val="23"/>
                <w:szCs w:val="23"/>
              </w:rPr>
              <w:t>МКУ г.</w:t>
            </w:r>
            <w:r>
              <w:rPr>
                <w:b/>
                <w:sz w:val="23"/>
                <w:szCs w:val="23"/>
              </w:rPr>
              <w:t> </w:t>
            </w:r>
            <w:r w:rsidRPr="00CD45FE">
              <w:rPr>
                <w:b/>
                <w:sz w:val="23"/>
                <w:szCs w:val="23"/>
              </w:rPr>
              <w:t>Новосибирска «УДС»</w:t>
            </w:r>
          </w:p>
          <w:p w:rsidR="00CD45FE" w:rsidRPr="00CD45FE" w:rsidRDefault="00CD45FE" w:rsidP="0030420B">
            <w:pPr>
              <w:widowControl w:val="0"/>
              <w:jc w:val="both"/>
              <w:rPr>
                <w:b/>
                <w:sz w:val="23"/>
                <w:szCs w:val="23"/>
              </w:rPr>
            </w:pPr>
          </w:p>
        </w:tc>
      </w:tr>
      <w:tr w:rsidR="00CD45FE" w:rsidRPr="00417967" w:rsidTr="00192859">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b/>
                <w:sz w:val="23"/>
                <w:szCs w:val="23"/>
              </w:rPr>
            </w:pPr>
            <w:r w:rsidRPr="00417967">
              <w:rPr>
                <w:b/>
                <w:sz w:val="23"/>
                <w:szCs w:val="23"/>
              </w:rPr>
              <w:t>6</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b/>
                <w:sz w:val="23"/>
                <w:szCs w:val="23"/>
              </w:rPr>
            </w:pPr>
            <w:r w:rsidRPr="00417967">
              <w:rPr>
                <w:b/>
                <w:sz w:val="23"/>
                <w:szCs w:val="23"/>
              </w:rPr>
              <w:t>Ленинский район</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6.1</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 xml:space="preserve">на жилмассиве Дивногорский  </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11690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«СЛК»</w:t>
            </w:r>
          </w:p>
        </w:tc>
      </w:tr>
      <w:tr w:rsidR="00CD45FE" w:rsidRPr="00417967" w:rsidTr="009841C8">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Котовского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7358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«РегионТорг»</w:t>
            </w:r>
          </w:p>
        </w:tc>
      </w:tr>
      <w:tr w:rsidR="00CD45FE" w:rsidRPr="00417967" w:rsidTr="009841C8">
        <w:tc>
          <w:tcPr>
            <w:tcW w:w="654" w:type="dxa"/>
            <w:tcBorders>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Станиславского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7377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ЖСК «Перспектива»</w:t>
            </w:r>
          </w:p>
        </w:tc>
      </w:tr>
      <w:tr w:rsidR="00CD45FE" w:rsidRPr="00417967" w:rsidTr="009841C8">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Новосибирской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15312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ЖСК «Новосибирская-27»</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Озерной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5888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НТ «Энергострой»</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Пархоменко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6478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«Энергострой»</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Петропавловской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7349</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«Поликом»</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2140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НСК «Авантаж»</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15745</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ЗАО «СУМЕТ.Сибирь.Плюс»</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Серафимовича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4935</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«Союз-10»</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Стартовой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9007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МЖК «Энергетик»</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Титова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17192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«Вертикаль-НСК»</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Троллейной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17887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«Стройкрантранс»</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Троллейной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20193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«Стройинвестпроект»</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Ударной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7877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«Плюс-К»</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Спортивной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22078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КПД «Газстрой»</w:t>
            </w:r>
          </w:p>
        </w:tc>
      </w:tr>
      <w:tr w:rsidR="00CD45FE" w:rsidRPr="00417967" w:rsidTr="00192859">
        <w:tc>
          <w:tcPr>
            <w:tcW w:w="654" w:type="dxa"/>
            <w:tcBorders>
              <w:top w:val="single" w:sz="4" w:space="0" w:color="auto"/>
              <w:left w:val="single" w:sz="4" w:space="0" w:color="auto"/>
              <w:bottom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178506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6.2</w:t>
            </w: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autoSpaceDE w:val="0"/>
              <w:autoSpaceDN w:val="0"/>
              <w:spacing w:after="20"/>
              <w:jc w:val="both"/>
              <w:rPr>
                <w:sz w:val="24"/>
              </w:rPr>
            </w:pPr>
            <w:r w:rsidRPr="00447E72">
              <w:rPr>
                <w:sz w:val="24"/>
              </w:rPr>
              <w:t>Детский сад по ул. Котовского</w:t>
            </w:r>
          </w:p>
        </w:tc>
        <w:tc>
          <w:tcPr>
            <w:tcW w:w="1472"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autoSpaceDE w:val="0"/>
              <w:autoSpaceDN w:val="0"/>
              <w:spacing w:after="20"/>
              <w:jc w:val="center"/>
              <w:rPr>
                <w:sz w:val="24"/>
              </w:rPr>
            </w:pPr>
            <w:r w:rsidRPr="00447E72">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autoSpaceDE w:val="0"/>
              <w:autoSpaceDN w:val="0"/>
              <w:spacing w:after="20"/>
              <w:jc w:val="right"/>
              <w:rPr>
                <w:sz w:val="24"/>
              </w:rPr>
            </w:pPr>
            <w:r w:rsidRPr="00447E72">
              <w:rPr>
                <w:sz w:val="24"/>
              </w:rPr>
              <w:t>200</w:t>
            </w:r>
          </w:p>
        </w:tc>
        <w:tc>
          <w:tcPr>
            <w:tcW w:w="3154" w:type="dxa"/>
            <w:tcBorders>
              <w:top w:val="single" w:sz="4" w:space="0" w:color="auto"/>
              <w:left w:val="single" w:sz="4" w:space="0" w:color="auto"/>
              <w:bottom w:val="single" w:sz="4" w:space="0" w:color="auto"/>
              <w:right w:val="single" w:sz="4" w:space="0" w:color="auto"/>
            </w:tcBorders>
          </w:tcPr>
          <w:p w:rsidR="00CD45FE" w:rsidRPr="00F512FD" w:rsidRDefault="00CD45FE"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CD45FE" w:rsidRPr="00417967" w:rsidTr="00192859">
        <w:tc>
          <w:tcPr>
            <w:tcW w:w="654" w:type="dxa"/>
            <w:tcBorders>
              <w:top w:val="single" w:sz="4" w:space="0" w:color="auto"/>
              <w:left w:val="single" w:sz="4" w:space="0" w:color="auto"/>
              <w:right w:val="nil"/>
            </w:tcBorders>
          </w:tcPr>
          <w:p w:rsidR="00CD45FE" w:rsidRPr="00417967" w:rsidRDefault="00CD45FE" w:rsidP="00205761">
            <w:pPr>
              <w:widowControl w:val="0"/>
              <w:spacing w:after="20"/>
              <w:jc w:val="center"/>
              <w:rPr>
                <w:sz w:val="23"/>
                <w:szCs w:val="23"/>
              </w:rPr>
            </w:pPr>
            <w:r w:rsidRPr="00417967">
              <w:rPr>
                <w:sz w:val="23"/>
                <w:szCs w:val="23"/>
              </w:rPr>
              <w:t>6.3</w:t>
            </w:r>
          </w:p>
        </w:tc>
        <w:tc>
          <w:tcPr>
            <w:tcW w:w="3728" w:type="dxa"/>
            <w:tcBorders>
              <w:top w:val="single" w:sz="4" w:space="0" w:color="auto"/>
              <w:left w:val="single" w:sz="4" w:space="0" w:color="auto"/>
              <w:bottom w:val="single" w:sz="4" w:space="0" w:color="auto"/>
              <w:right w:val="nil"/>
            </w:tcBorders>
          </w:tcPr>
          <w:p w:rsidR="00CD45FE" w:rsidRPr="00417967" w:rsidRDefault="00CD45FE" w:rsidP="00205761">
            <w:pPr>
              <w:widowControl w:val="0"/>
              <w:spacing w:after="2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nil"/>
            </w:tcBorders>
          </w:tcPr>
          <w:p w:rsidR="00CD45FE" w:rsidRPr="00417967" w:rsidRDefault="00CD45FE"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nil"/>
            </w:tcBorders>
          </w:tcPr>
          <w:p w:rsidR="00CD45FE" w:rsidRPr="005D623B" w:rsidRDefault="00CD45FE" w:rsidP="00205761">
            <w:pPr>
              <w:widowControl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2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20"/>
              <w:jc w:val="both"/>
              <w:outlineLvl w:val="7"/>
              <w:rPr>
                <w:i/>
                <w:sz w:val="23"/>
                <w:szCs w:val="23"/>
              </w:rPr>
            </w:pPr>
            <w:r w:rsidRPr="00417967">
              <w:rPr>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2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20"/>
              <w:jc w:val="both"/>
              <w:outlineLvl w:val="7"/>
              <w:rPr>
                <w:sz w:val="23"/>
                <w:szCs w:val="23"/>
              </w:rPr>
            </w:pPr>
            <w:r w:rsidRPr="00417967">
              <w:rPr>
                <w:sz w:val="23"/>
                <w:szCs w:val="23"/>
              </w:rPr>
              <w:t>Техперевооружение и реконструкция ПС-110 Толмачевская</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20"/>
              <w:jc w:val="right"/>
              <w:rPr>
                <w:sz w:val="23"/>
                <w:szCs w:val="23"/>
              </w:rPr>
            </w:pPr>
            <w:r w:rsidRPr="005D623B">
              <w:rPr>
                <w:sz w:val="23"/>
                <w:szCs w:val="23"/>
              </w:rPr>
              <w:t>2*40 МВА</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20"/>
              <w:jc w:val="both"/>
              <w:rPr>
                <w:sz w:val="23"/>
                <w:szCs w:val="23"/>
              </w:rPr>
            </w:pPr>
            <w:r w:rsidRPr="00417967">
              <w:rPr>
                <w:sz w:val="23"/>
                <w:szCs w:val="23"/>
              </w:rPr>
              <w:t>ОАО «РЭС»</w:t>
            </w:r>
          </w:p>
        </w:tc>
      </w:tr>
      <w:tr w:rsidR="00CD45FE" w:rsidRPr="00417967" w:rsidTr="00192859">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b/>
                <w:sz w:val="23"/>
                <w:szCs w:val="23"/>
              </w:rPr>
            </w:pPr>
            <w:r w:rsidRPr="00417967">
              <w:rPr>
                <w:b/>
                <w:sz w:val="23"/>
                <w:szCs w:val="23"/>
              </w:rPr>
              <w:t>7</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b/>
                <w:sz w:val="23"/>
                <w:szCs w:val="23"/>
              </w:rPr>
              <w:t>Октябрьский район</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7.1</w:t>
            </w: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19519</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«Дирекция стройки»</w:t>
            </w: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Выборной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14002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ОАО «Строительный трест №</w:t>
            </w:r>
            <w:r>
              <w:rPr>
                <w:sz w:val="23"/>
                <w:szCs w:val="23"/>
              </w:rPr>
              <w:t> </w:t>
            </w:r>
            <w:r w:rsidRPr="00417967">
              <w:rPr>
                <w:sz w:val="23"/>
                <w:szCs w:val="23"/>
              </w:rPr>
              <w:t>43»</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Декабристов</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6692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ЗАО «СКИМС»</w:t>
            </w: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15624</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«АКД-Мета»</w:t>
            </w:r>
          </w:p>
        </w:tc>
      </w:tr>
      <w:tr w:rsidR="00CD45FE" w:rsidRPr="00417967" w:rsidTr="00192859">
        <w:tc>
          <w:tcPr>
            <w:tcW w:w="654" w:type="dxa"/>
            <w:tcBorders>
              <w:top w:val="nil"/>
              <w:left w:val="single" w:sz="4" w:space="0" w:color="auto"/>
              <w:bottom w:val="nil"/>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 xml:space="preserve">по ул. </w:t>
            </w:r>
            <w:r w:rsidRPr="005D623B">
              <w:rPr>
                <w:sz w:val="23"/>
                <w:szCs w:val="23"/>
              </w:rPr>
              <w:t>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11876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ОАО «Муниципальная строительная компания»</w:t>
            </w:r>
          </w:p>
        </w:tc>
      </w:tr>
      <w:tr w:rsidR="00CD45FE" w:rsidRPr="00417967" w:rsidTr="00192859">
        <w:tc>
          <w:tcPr>
            <w:tcW w:w="654" w:type="dxa"/>
            <w:tcBorders>
              <w:top w:val="nil"/>
              <w:left w:val="single" w:sz="4" w:space="0" w:color="auto"/>
              <w:bottom w:val="nil"/>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 xml:space="preserve">по ул. </w:t>
            </w:r>
            <w:r w:rsidRPr="005D623B">
              <w:rPr>
                <w:sz w:val="23"/>
                <w:szCs w:val="23"/>
              </w:rPr>
              <w:t>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20416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«Дискус плюс»</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Садовой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18847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«РимЭлитСтрой»</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Сакко и Ванцетти</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1403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«ЭЦ Олимп»</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Большевистской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highlight w:val="yellow"/>
              </w:rPr>
            </w:pPr>
            <w:r w:rsidRPr="005D623B">
              <w:rPr>
                <w:sz w:val="23"/>
                <w:szCs w:val="23"/>
              </w:rPr>
              <w:t>12605</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СПАО «Сибакадемстрой»</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6902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ЗАО «НОВОСИБСТРОЙ-СЕРВИС»</w:t>
            </w:r>
          </w:p>
        </w:tc>
      </w:tr>
      <w:tr w:rsidR="00CD45FE" w:rsidRPr="00417967" w:rsidTr="003B37AA">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15750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ЗАО «Строитель»</w:t>
            </w:r>
          </w:p>
        </w:tc>
      </w:tr>
      <w:tr w:rsidR="00CD45FE" w:rsidRPr="00417967" w:rsidTr="00447E72">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Якушева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12532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«Камея»</w:t>
            </w:r>
          </w:p>
        </w:tc>
      </w:tr>
      <w:tr w:rsidR="00CD45FE" w:rsidRPr="00417967" w:rsidTr="00447E72">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9 Ноября</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17207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«Аспект»</w:t>
            </w:r>
          </w:p>
        </w:tc>
      </w:tr>
      <w:tr w:rsidR="00CD45FE" w:rsidRPr="00417967" w:rsidTr="00447E72">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Автогенной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10268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фирма «КС-Росс»</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по ул. Декабристов</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14799</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ООО «Косультационно-правовой центр «Защита»</w:t>
            </w:r>
          </w:p>
        </w:tc>
      </w:tr>
      <w:tr w:rsidR="00CD45FE" w:rsidRPr="00417967" w:rsidTr="00192859">
        <w:tc>
          <w:tcPr>
            <w:tcW w:w="654" w:type="dxa"/>
            <w:tcBorders>
              <w:top w:val="single" w:sz="4" w:space="0" w:color="auto"/>
              <w:left w:val="single" w:sz="4" w:space="0" w:color="auto"/>
              <w:bottom w:val="single" w:sz="4" w:space="0" w:color="auto"/>
            </w:tcBorders>
          </w:tcPr>
          <w:p w:rsidR="00CD45FE" w:rsidRPr="00417967" w:rsidRDefault="00CD45FE"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jc w:val="right"/>
              <w:rPr>
                <w:sz w:val="23"/>
                <w:szCs w:val="23"/>
              </w:rPr>
            </w:pPr>
            <w:r w:rsidRPr="005D623B">
              <w:rPr>
                <w:sz w:val="23"/>
                <w:szCs w:val="23"/>
              </w:rPr>
              <w:t>198442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7.2</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jc w:val="both"/>
              <w:rPr>
                <w:sz w:val="24"/>
                <w:szCs w:val="24"/>
              </w:rPr>
            </w:pPr>
            <w:r w:rsidRPr="00447E72">
              <w:rPr>
                <w:sz w:val="24"/>
                <w:szCs w:val="24"/>
              </w:rPr>
              <w:t>Детский сад по ул. 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autoSpaceDE w:val="0"/>
              <w:autoSpaceDN w:val="0"/>
              <w:jc w:val="center"/>
              <w:rPr>
                <w:sz w:val="24"/>
              </w:rPr>
            </w:pPr>
            <w:r w:rsidRPr="00447E72">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CD45FE" w:rsidRPr="00447E72" w:rsidRDefault="00CD45FE" w:rsidP="00205761">
            <w:pPr>
              <w:widowControl w:val="0"/>
              <w:autoSpaceDE w:val="0"/>
              <w:autoSpaceDN w:val="0"/>
              <w:jc w:val="right"/>
              <w:rPr>
                <w:sz w:val="24"/>
              </w:rPr>
            </w:pPr>
            <w:r w:rsidRPr="00447E72">
              <w:rPr>
                <w:sz w:val="24"/>
              </w:rPr>
              <w:t>250</w:t>
            </w:r>
          </w:p>
        </w:tc>
        <w:tc>
          <w:tcPr>
            <w:tcW w:w="3154" w:type="dxa"/>
            <w:tcBorders>
              <w:top w:val="single" w:sz="4" w:space="0" w:color="auto"/>
              <w:left w:val="single" w:sz="4" w:space="0" w:color="auto"/>
              <w:bottom w:val="single" w:sz="4" w:space="0" w:color="auto"/>
              <w:right w:val="single" w:sz="4" w:space="0" w:color="auto"/>
            </w:tcBorders>
          </w:tcPr>
          <w:p w:rsidR="00CD45FE" w:rsidRPr="00F512FD" w:rsidRDefault="00CD45FE"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7.3</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58515D">
        <w:tc>
          <w:tcPr>
            <w:tcW w:w="654" w:type="dxa"/>
            <w:tcBorders>
              <w:top w:val="nil"/>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outlineLvl w:val="7"/>
              <w:rPr>
                <w:i/>
                <w:sz w:val="23"/>
                <w:szCs w:val="23"/>
              </w:rPr>
            </w:pPr>
            <w:r w:rsidRPr="00417967">
              <w:rPr>
                <w:i/>
                <w:sz w:val="23"/>
                <w:szCs w:val="23"/>
              </w:rPr>
              <w:t>Теплоснабжение: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58515D">
        <w:tc>
          <w:tcPr>
            <w:tcW w:w="654" w:type="dxa"/>
            <w:tcBorders>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Default="00CD45FE" w:rsidP="00205761">
            <w:pPr>
              <w:widowControl w:val="0"/>
              <w:autoSpaceDE w:val="0"/>
              <w:autoSpaceDN w:val="0"/>
              <w:jc w:val="both"/>
              <w:outlineLvl w:val="7"/>
              <w:rPr>
                <w:sz w:val="23"/>
                <w:szCs w:val="23"/>
              </w:rPr>
            </w:pPr>
            <w:r w:rsidRPr="00417967">
              <w:rPr>
                <w:sz w:val="23"/>
                <w:szCs w:val="23"/>
              </w:rPr>
              <w:t>Техническое перевооружение магистрального участка тепловой сети по ул. Выборной</w:t>
            </w:r>
          </w:p>
          <w:p w:rsidR="00CD45FE" w:rsidRPr="00417967" w:rsidRDefault="00CD45FE" w:rsidP="00205761">
            <w:pPr>
              <w:widowControl w:val="0"/>
              <w:autoSpaceDE w:val="0"/>
              <w:autoSpaceDN w:val="0"/>
              <w:jc w:val="both"/>
              <w:outlineLvl w:val="7"/>
              <w:rPr>
                <w:sz w:val="23"/>
                <w:szCs w:val="23"/>
              </w:rPr>
            </w:pP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0,3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ОАО «СИБЭКО»</w:t>
            </w:r>
          </w:p>
        </w:tc>
      </w:tr>
      <w:tr w:rsidR="00CD45FE" w:rsidRPr="00417967" w:rsidTr="0058515D">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b/>
                <w:sz w:val="23"/>
                <w:szCs w:val="23"/>
              </w:rPr>
            </w:pPr>
            <w:r w:rsidRPr="00417967">
              <w:rPr>
                <w:b/>
                <w:sz w:val="23"/>
                <w:szCs w:val="23"/>
              </w:rPr>
              <w:t>8</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b/>
                <w:sz w:val="23"/>
                <w:szCs w:val="23"/>
              </w:rPr>
              <w:t>Первомайский район</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8.1</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4410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ПСК«Березка»</w:t>
            </w: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7960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МЖК «Энергетик»</w:t>
            </w: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Березовой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20832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Компания «Сибирь-Развитие»</w:t>
            </w: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5873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«АстраВектор»</w:t>
            </w: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Маяковского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6499</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ЗАО «Стройконтакт»</w:t>
            </w:r>
          </w:p>
        </w:tc>
      </w:tr>
      <w:tr w:rsidR="00CD45FE" w:rsidRPr="00417967" w:rsidTr="00192859">
        <w:trPr>
          <w:trHeight w:val="315"/>
        </w:trPr>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Радужной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2603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«Монтаж и отделка»</w:t>
            </w:r>
          </w:p>
        </w:tc>
      </w:tr>
      <w:tr w:rsidR="00CD45FE" w:rsidRPr="00417967" w:rsidTr="00192859">
        <w:tc>
          <w:tcPr>
            <w:tcW w:w="654" w:type="dxa"/>
            <w:tcBorders>
              <w:top w:val="single" w:sz="4" w:space="0" w:color="auto"/>
              <w:left w:val="single" w:sz="4" w:space="0" w:color="auto"/>
              <w:bottom w:val="single" w:sz="4" w:space="0" w:color="auto"/>
              <w:right w:val="nil"/>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48177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b/>
                <w:sz w:val="23"/>
                <w:szCs w:val="23"/>
              </w:rPr>
            </w:pPr>
            <w:r w:rsidRPr="00417967">
              <w:rPr>
                <w:b/>
                <w:sz w:val="23"/>
                <w:szCs w:val="23"/>
              </w:rPr>
              <w:t>9</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b/>
                <w:sz w:val="23"/>
                <w:szCs w:val="23"/>
              </w:rPr>
              <w:t>Советский район</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9.1</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nil"/>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Русской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9453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«Сибстройресурс и К»</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Приморской</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24626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Бондарь Вера Федоровна</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Ивлева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8100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ТСЖ «Стройинвестор»</w:t>
            </w: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по ул. Печатников</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7473</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ООО «Строительное управление № 17»</w:t>
            </w:r>
          </w:p>
        </w:tc>
      </w:tr>
      <w:tr w:rsidR="00CD45FE" w:rsidRPr="00417967" w:rsidTr="00192859">
        <w:tc>
          <w:tcPr>
            <w:tcW w:w="654" w:type="dxa"/>
            <w:tcBorders>
              <w:top w:val="single" w:sz="4" w:space="0" w:color="auto"/>
              <w:left w:val="single" w:sz="4" w:space="0" w:color="auto"/>
              <w:bottom w:val="single" w:sz="4" w:space="0" w:color="auto"/>
              <w:right w:val="nil"/>
            </w:tcBorders>
          </w:tcPr>
          <w:p w:rsidR="00CD45FE" w:rsidRPr="00417967" w:rsidRDefault="00CD45FE"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jc w:val="right"/>
              <w:rPr>
                <w:sz w:val="23"/>
                <w:szCs w:val="23"/>
              </w:rPr>
            </w:pPr>
            <w:r w:rsidRPr="005D623B">
              <w:rPr>
                <w:sz w:val="23"/>
                <w:szCs w:val="23"/>
              </w:rPr>
              <w:t>49652</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jc w:val="both"/>
              <w:rPr>
                <w:sz w:val="23"/>
                <w:szCs w:val="23"/>
              </w:rPr>
            </w:pPr>
          </w:p>
        </w:tc>
      </w:tr>
      <w:tr w:rsidR="00CD45FE" w:rsidRPr="00417967" w:rsidTr="00192859">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b/>
                <w:sz w:val="23"/>
                <w:szCs w:val="23"/>
              </w:rPr>
            </w:pPr>
            <w:r w:rsidRPr="00417967">
              <w:rPr>
                <w:b/>
                <w:sz w:val="23"/>
                <w:szCs w:val="23"/>
              </w:rPr>
              <w:t>10</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b/>
                <w:sz w:val="23"/>
                <w:szCs w:val="23"/>
              </w:rPr>
            </w:pPr>
            <w:r w:rsidRPr="00417967">
              <w:rPr>
                <w:b/>
                <w:sz w:val="23"/>
                <w:szCs w:val="23"/>
              </w:rPr>
              <w:t>Центральный район</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10.1</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p>
        </w:tc>
      </w:tr>
      <w:tr w:rsidR="00CD45FE" w:rsidRPr="00417967" w:rsidTr="00192859">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по ул. Демьяна Бедного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r w:rsidRPr="005D623B">
              <w:rPr>
                <w:sz w:val="23"/>
                <w:szCs w:val="23"/>
              </w:rPr>
              <w:t>20957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ООО «Камея»</w:t>
            </w:r>
          </w:p>
        </w:tc>
      </w:tr>
      <w:tr w:rsidR="00CD45FE" w:rsidRPr="00417967" w:rsidTr="00AA4E68">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по ул. Семьи Шамшиных</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r w:rsidRPr="005D623B">
              <w:rPr>
                <w:sz w:val="23"/>
                <w:szCs w:val="23"/>
              </w:rPr>
              <w:t>3488</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ООО «Вертикаль»</w:t>
            </w:r>
          </w:p>
        </w:tc>
      </w:tr>
      <w:tr w:rsidR="00CD45FE" w:rsidRPr="00417967" w:rsidTr="00AA4E68">
        <w:tc>
          <w:tcPr>
            <w:tcW w:w="654" w:type="dxa"/>
            <w:tcBorders>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по ул. Мичурина</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r w:rsidRPr="005D623B">
              <w:rPr>
                <w:sz w:val="23"/>
                <w:szCs w:val="23"/>
              </w:rPr>
              <w:t>6210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ФБОУ ВПО «НГАВТ»</w:t>
            </w:r>
          </w:p>
        </w:tc>
      </w:tr>
      <w:tr w:rsidR="00CD45FE" w:rsidRPr="00417967" w:rsidTr="00AA4E68">
        <w:tc>
          <w:tcPr>
            <w:tcW w:w="654" w:type="dxa"/>
            <w:tcBorders>
              <w:top w:val="single" w:sz="4" w:space="0" w:color="auto"/>
              <w:left w:val="single" w:sz="4" w:space="0" w:color="auto"/>
              <w:bottom w:val="single" w:sz="4" w:space="0" w:color="auto"/>
              <w:right w:val="nil"/>
            </w:tcBorders>
          </w:tcPr>
          <w:p w:rsidR="00CD45FE" w:rsidRPr="00417967" w:rsidRDefault="00CD45FE"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r w:rsidRPr="005D623B">
              <w:rPr>
                <w:sz w:val="23"/>
                <w:szCs w:val="23"/>
              </w:rPr>
              <w:t>30655</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p>
        </w:tc>
      </w:tr>
      <w:tr w:rsidR="00CD45FE" w:rsidRPr="00417967" w:rsidTr="003B37AA">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10.2</w:t>
            </w: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p>
        </w:tc>
      </w:tr>
      <w:tr w:rsidR="00CD45FE" w:rsidRPr="00417967" w:rsidTr="003B37AA">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20"/>
              <w:jc w:val="center"/>
              <w:rPr>
                <w:i/>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i/>
                <w:sz w:val="23"/>
                <w:szCs w:val="23"/>
              </w:rPr>
            </w:pPr>
            <w:r w:rsidRPr="00417967">
              <w:rPr>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i/>
                <w:sz w:val="23"/>
                <w:szCs w:val="23"/>
              </w:rPr>
            </w:pP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i/>
                <w:sz w:val="23"/>
                <w:szCs w:val="23"/>
              </w:rPr>
            </w:pP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i/>
                <w:sz w:val="23"/>
                <w:szCs w:val="23"/>
              </w:rPr>
            </w:pPr>
          </w:p>
        </w:tc>
      </w:tr>
      <w:tr w:rsidR="00CD45FE" w:rsidRPr="00417967" w:rsidTr="003B37AA">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20"/>
              <w:jc w:val="center"/>
              <w:rPr>
                <w:i/>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Реконструкция ВЛ-110 кВ С-15/16</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autoSpaceDE w:val="0"/>
              <w:autoSpaceDN w:val="0"/>
              <w:spacing w:after="20"/>
              <w:jc w:val="right"/>
              <w:rPr>
                <w:sz w:val="23"/>
                <w:szCs w:val="23"/>
              </w:rPr>
            </w:pPr>
            <w:r w:rsidRPr="005D623B">
              <w:rPr>
                <w:sz w:val="23"/>
                <w:szCs w:val="23"/>
              </w:rPr>
              <w:t>11,7</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20"/>
              <w:jc w:val="both"/>
              <w:rPr>
                <w:sz w:val="23"/>
                <w:szCs w:val="23"/>
              </w:rPr>
            </w:pPr>
            <w:r w:rsidRPr="00417967">
              <w:rPr>
                <w:sz w:val="23"/>
                <w:szCs w:val="23"/>
              </w:rPr>
              <w:t>ОАО «РЭС»</w:t>
            </w:r>
          </w:p>
        </w:tc>
      </w:tr>
      <w:tr w:rsidR="00CD45FE" w:rsidRPr="00417967" w:rsidTr="00192859">
        <w:tc>
          <w:tcPr>
            <w:tcW w:w="654" w:type="dxa"/>
            <w:tcBorders>
              <w:top w:val="single" w:sz="4" w:space="0" w:color="auto"/>
              <w:left w:val="single" w:sz="4" w:space="0" w:color="auto"/>
              <w:right w:val="single" w:sz="4" w:space="0" w:color="auto"/>
            </w:tcBorders>
          </w:tcPr>
          <w:p w:rsidR="00CD45FE" w:rsidRPr="00417967" w:rsidRDefault="00CD45FE"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Ввод жилья по городу  Новосибирску</w:t>
            </w:r>
            <w:r>
              <w:rPr>
                <w:sz w:val="23"/>
                <w:szCs w:val="23"/>
              </w:rPr>
              <w:t>,</w:t>
            </w:r>
            <w:r w:rsidRPr="00417967">
              <w:rPr>
                <w:sz w:val="23"/>
                <w:szCs w:val="23"/>
              </w:rPr>
              <w:t xml:space="preserve"> в том числе:</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40"/>
              <w:jc w:val="right"/>
              <w:rPr>
                <w:sz w:val="23"/>
                <w:szCs w:val="23"/>
              </w:rPr>
            </w:pPr>
            <w:r w:rsidRPr="005D623B">
              <w:rPr>
                <w:sz w:val="23"/>
                <w:szCs w:val="23"/>
              </w:rPr>
              <w:t>1239976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both"/>
              <w:rPr>
                <w:sz w:val="23"/>
                <w:szCs w:val="23"/>
              </w:rPr>
            </w:pPr>
          </w:p>
        </w:tc>
      </w:tr>
      <w:tr w:rsidR="00CD45FE" w:rsidRPr="00417967" w:rsidTr="003F5D7D">
        <w:tc>
          <w:tcPr>
            <w:tcW w:w="654" w:type="dxa"/>
            <w:tcBorders>
              <w:left w:val="single" w:sz="4" w:space="0" w:color="auto"/>
              <w:right w:val="single" w:sz="4" w:space="0" w:color="auto"/>
            </w:tcBorders>
          </w:tcPr>
          <w:p w:rsidR="00CD45FE" w:rsidRPr="00417967" w:rsidRDefault="00CD45FE"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 xml:space="preserve">   жилищное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40"/>
              <w:jc w:val="right"/>
              <w:rPr>
                <w:sz w:val="23"/>
                <w:szCs w:val="23"/>
              </w:rPr>
            </w:pPr>
            <w:r w:rsidRPr="005D623B">
              <w:rPr>
                <w:sz w:val="23"/>
                <w:szCs w:val="23"/>
              </w:rPr>
              <w:t>1139976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both"/>
              <w:rPr>
                <w:sz w:val="23"/>
                <w:szCs w:val="23"/>
              </w:rPr>
            </w:pPr>
          </w:p>
        </w:tc>
      </w:tr>
      <w:tr w:rsidR="00CD45FE" w:rsidRPr="00417967" w:rsidTr="003F5D7D">
        <w:tc>
          <w:tcPr>
            <w:tcW w:w="654" w:type="dxa"/>
            <w:tcBorders>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 xml:space="preserve">   индивидуальное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40"/>
              <w:jc w:val="right"/>
              <w:rPr>
                <w:sz w:val="23"/>
                <w:szCs w:val="23"/>
              </w:rPr>
            </w:pPr>
            <w:r w:rsidRPr="005D623B">
              <w:rPr>
                <w:sz w:val="23"/>
                <w:szCs w:val="23"/>
              </w:rPr>
              <w:t>100000</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both"/>
              <w:rPr>
                <w:sz w:val="23"/>
                <w:szCs w:val="23"/>
              </w:rPr>
            </w:pPr>
          </w:p>
        </w:tc>
      </w:tr>
      <w:tr w:rsidR="00CD45FE" w:rsidRPr="00417967" w:rsidTr="003F5D7D">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Водоснабжение</w:t>
            </w:r>
            <w:r>
              <w:rPr>
                <w:sz w:val="23"/>
                <w:szCs w:val="23"/>
              </w:rPr>
              <w:t xml:space="preserve"> </w:t>
            </w:r>
            <w:r w:rsidRPr="00417967">
              <w:rPr>
                <w:sz w:val="23"/>
                <w:szCs w:val="23"/>
              </w:rPr>
              <w:t>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40"/>
              <w:jc w:val="right"/>
              <w:rPr>
                <w:sz w:val="23"/>
                <w:szCs w:val="23"/>
              </w:rPr>
            </w:pPr>
            <w:r w:rsidRPr="005D623B">
              <w:rPr>
                <w:sz w:val="23"/>
                <w:szCs w:val="23"/>
              </w:rPr>
              <w:t>25,6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МУП «ГОРВОДОКАНАЛ»</w:t>
            </w:r>
          </w:p>
        </w:tc>
      </w:tr>
      <w:tr w:rsidR="00CD45FE" w:rsidRPr="00417967" w:rsidTr="003F5D7D">
        <w:tc>
          <w:tcPr>
            <w:tcW w:w="6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Водоотведение</w:t>
            </w:r>
            <w:r>
              <w:rPr>
                <w:sz w:val="23"/>
                <w:szCs w:val="23"/>
              </w:rPr>
              <w:t xml:space="preserve"> </w:t>
            </w:r>
            <w:r w:rsidRPr="00417967">
              <w:rPr>
                <w:sz w:val="23"/>
                <w:szCs w:val="23"/>
              </w:rPr>
              <w:t>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CD45FE" w:rsidRPr="005D623B" w:rsidRDefault="00CD45FE" w:rsidP="00205761">
            <w:pPr>
              <w:widowControl w:val="0"/>
              <w:spacing w:after="40"/>
              <w:jc w:val="right"/>
              <w:rPr>
                <w:sz w:val="23"/>
                <w:szCs w:val="23"/>
              </w:rPr>
            </w:pPr>
            <w:r w:rsidRPr="005D623B">
              <w:rPr>
                <w:sz w:val="23"/>
                <w:szCs w:val="23"/>
              </w:rPr>
              <w:t>7,6</w:t>
            </w:r>
          </w:p>
        </w:tc>
        <w:tc>
          <w:tcPr>
            <w:tcW w:w="3154" w:type="dxa"/>
            <w:tcBorders>
              <w:top w:val="single" w:sz="4" w:space="0" w:color="auto"/>
              <w:left w:val="single" w:sz="4" w:space="0" w:color="auto"/>
              <w:bottom w:val="single" w:sz="4" w:space="0" w:color="auto"/>
              <w:right w:val="single" w:sz="4" w:space="0" w:color="auto"/>
            </w:tcBorders>
          </w:tcPr>
          <w:p w:rsidR="00CD45FE" w:rsidRPr="00417967" w:rsidRDefault="00CD45FE" w:rsidP="00205761">
            <w:pPr>
              <w:widowControl w:val="0"/>
              <w:spacing w:after="40"/>
              <w:jc w:val="both"/>
              <w:rPr>
                <w:sz w:val="23"/>
                <w:szCs w:val="23"/>
              </w:rPr>
            </w:pPr>
            <w:r w:rsidRPr="00417967">
              <w:rPr>
                <w:sz w:val="23"/>
                <w:szCs w:val="23"/>
              </w:rPr>
              <w:t>МУП «ГОРВОДОКАНАЛ»</w:t>
            </w:r>
          </w:p>
        </w:tc>
      </w:tr>
    </w:tbl>
    <w:p w:rsidR="00102BA9" w:rsidRPr="002E5C1C" w:rsidRDefault="00102BA9" w:rsidP="00205761">
      <w:pPr>
        <w:widowControl w:val="0"/>
        <w:autoSpaceDE w:val="0"/>
        <w:autoSpaceDN w:val="0"/>
        <w:ind w:left="851" w:right="851"/>
        <w:jc w:val="center"/>
        <w:rPr>
          <w:sz w:val="28"/>
          <w:szCs w:val="28"/>
        </w:rPr>
      </w:pPr>
    </w:p>
    <w:p w:rsidR="004A5573" w:rsidRDefault="004A5573" w:rsidP="00205761">
      <w:pPr>
        <w:widowControl w:val="0"/>
        <w:autoSpaceDE w:val="0"/>
        <w:autoSpaceDN w:val="0"/>
        <w:ind w:firstLine="709"/>
        <w:jc w:val="both"/>
        <w:rPr>
          <w:sz w:val="28"/>
          <w:szCs w:val="28"/>
        </w:rPr>
      </w:pPr>
    </w:p>
    <w:p w:rsidR="002A6A63" w:rsidRDefault="002E5C1C" w:rsidP="00205761">
      <w:pPr>
        <w:widowControl w:val="0"/>
        <w:autoSpaceDE w:val="0"/>
        <w:autoSpaceDN w:val="0"/>
        <w:ind w:firstLine="709"/>
        <w:jc w:val="both"/>
        <w:rPr>
          <w:sz w:val="28"/>
          <w:szCs w:val="28"/>
        </w:rPr>
      </w:pPr>
      <w:r w:rsidRPr="002E5C1C">
        <w:rPr>
          <w:sz w:val="28"/>
          <w:szCs w:val="28"/>
        </w:rPr>
        <w:t xml:space="preserve">5.2. </w:t>
      </w:r>
      <w:r w:rsidR="002A6A63" w:rsidRPr="002E5C1C">
        <w:rPr>
          <w:sz w:val="28"/>
          <w:szCs w:val="28"/>
        </w:rPr>
        <w:t>Перечень вводимых объектов строительства на 201</w:t>
      </w:r>
      <w:r w:rsidR="00F7005D">
        <w:rPr>
          <w:sz w:val="28"/>
          <w:szCs w:val="28"/>
        </w:rPr>
        <w:t>6</w:t>
      </w:r>
      <w:r w:rsidR="002A6A63" w:rsidRPr="002E5C1C">
        <w:rPr>
          <w:sz w:val="28"/>
          <w:szCs w:val="28"/>
        </w:rPr>
        <w:t xml:space="preserve"> год по отраслям и районам</w:t>
      </w:r>
      <w:r w:rsidRPr="002E5C1C">
        <w:rPr>
          <w:sz w:val="28"/>
          <w:szCs w:val="28"/>
        </w:rPr>
        <w:t xml:space="preserve"> </w:t>
      </w:r>
      <w:r w:rsidR="002A6A63" w:rsidRPr="002E5C1C">
        <w:rPr>
          <w:sz w:val="28"/>
          <w:szCs w:val="28"/>
        </w:rPr>
        <w:t>города Новосибирска</w:t>
      </w:r>
      <w:r w:rsidR="00556F70">
        <w:rPr>
          <w:sz w:val="28"/>
          <w:szCs w:val="28"/>
        </w:rPr>
        <w:t xml:space="preserve"> представлен в таблице </w:t>
      </w:r>
      <w:r w:rsidR="0039698F">
        <w:rPr>
          <w:sz w:val="28"/>
          <w:szCs w:val="28"/>
        </w:rPr>
        <w:t>9</w:t>
      </w:r>
      <w:r w:rsidR="00044BBC">
        <w:rPr>
          <w:sz w:val="28"/>
          <w:szCs w:val="28"/>
        </w:rPr>
        <w:t>.</w:t>
      </w:r>
    </w:p>
    <w:p w:rsidR="00CF116E" w:rsidRDefault="00CF116E" w:rsidP="00205761">
      <w:pPr>
        <w:widowControl w:val="0"/>
        <w:autoSpaceDE w:val="0"/>
        <w:autoSpaceDN w:val="0"/>
        <w:ind w:firstLine="709"/>
        <w:jc w:val="both"/>
        <w:rPr>
          <w:sz w:val="28"/>
          <w:szCs w:val="28"/>
        </w:rPr>
      </w:pPr>
    </w:p>
    <w:p w:rsidR="002A6A63" w:rsidRPr="002E5C1C" w:rsidRDefault="002E5C1C" w:rsidP="00205761">
      <w:pPr>
        <w:widowControl w:val="0"/>
        <w:autoSpaceDE w:val="0"/>
        <w:autoSpaceDN w:val="0"/>
        <w:jc w:val="right"/>
        <w:rPr>
          <w:sz w:val="28"/>
          <w:szCs w:val="28"/>
        </w:rPr>
      </w:pPr>
      <w:r w:rsidRPr="002E5C1C">
        <w:rPr>
          <w:sz w:val="28"/>
          <w:szCs w:val="28"/>
        </w:rPr>
        <w:lastRenderedPageBreak/>
        <w:t xml:space="preserve">Таблица </w:t>
      </w:r>
      <w:r w:rsidR="0039698F">
        <w:rPr>
          <w:sz w:val="28"/>
          <w:szCs w:val="28"/>
        </w:rPr>
        <w:t>9</w:t>
      </w:r>
    </w:p>
    <w:p w:rsidR="002E5C1C" w:rsidRPr="00C73DFF" w:rsidRDefault="002E5C1C" w:rsidP="00205761">
      <w:pPr>
        <w:widowControl w:val="0"/>
        <w:autoSpaceDE w:val="0"/>
        <w:autoSpaceDN w:val="0"/>
        <w:jc w:val="right"/>
        <w:rPr>
          <w:b/>
          <w:sz w:val="24"/>
          <w:szCs w:val="24"/>
        </w:rPr>
      </w:pPr>
    </w:p>
    <w:tbl>
      <w:tblPr>
        <w:tblW w:w="9959" w:type="dxa"/>
        <w:tblLayout w:type="fixed"/>
        <w:tblCellMar>
          <w:left w:w="57" w:type="dxa"/>
          <w:right w:w="57" w:type="dxa"/>
        </w:tblCellMar>
        <w:tblLook w:val="0000" w:firstRow="0" w:lastRow="0" w:firstColumn="0" w:lastColumn="0" w:noHBand="0" w:noVBand="0"/>
      </w:tblPr>
      <w:tblGrid>
        <w:gridCol w:w="680"/>
        <w:gridCol w:w="3691"/>
        <w:gridCol w:w="1344"/>
        <w:gridCol w:w="1137"/>
        <w:gridCol w:w="3107"/>
      </w:tblGrid>
      <w:tr w:rsidR="003B37AA" w:rsidRPr="005D623B" w:rsidTr="005D623B">
        <w:trPr>
          <w:tblHeader/>
        </w:trPr>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w:t>
            </w:r>
          </w:p>
          <w:p w:rsidR="003B37AA" w:rsidRPr="005D623B" w:rsidRDefault="003B37AA" w:rsidP="00205761">
            <w:pPr>
              <w:widowControl w:val="0"/>
              <w:autoSpaceDE w:val="0"/>
              <w:autoSpaceDN w:val="0"/>
              <w:jc w:val="center"/>
              <w:rPr>
                <w:sz w:val="23"/>
                <w:szCs w:val="23"/>
              </w:rPr>
            </w:pPr>
            <w:r w:rsidRPr="005D623B">
              <w:rPr>
                <w:sz w:val="23"/>
                <w:szCs w:val="23"/>
              </w:rPr>
              <w:t>п.</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Перечень объектов</w:t>
            </w:r>
          </w:p>
        </w:tc>
        <w:tc>
          <w:tcPr>
            <w:tcW w:w="134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Задание</w:t>
            </w:r>
          </w:p>
        </w:tc>
        <w:tc>
          <w:tcPr>
            <w:tcW w:w="310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Заказчик</w:t>
            </w:r>
          </w:p>
        </w:tc>
      </w:tr>
    </w:tbl>
    <w:p w:rsidR="005D623B" w:rsidRPr="005D623B" w:rsidRDefault="005D623B" w:rsidP="00205761">
      <w:pPr>
        <w:widowControl w:val="0"/>
        <w:rPr>
          <w:sz w:val="2"/>
          <w:szCs w:val="2"/>
        </w:rPr>
      </w:pPr>
    </w:p>
    <w:tbl>
      <w:tblPr>
        <w:tblW w:w="9980" w:type="dxa"/>
        <w:tblLayout w:type="fixed"/>
        <w:tblCellMar>
          <w:left w:w="57" w:type="dxa"/>
          <w:right w:w="57" w:type="dxa"/>
        </w:tblCellMar>
        <w:tblLook w:val="0000" w:firstRow="0" w:lastRow="0" w:firstColumn="0" w:lastColumn="0" w:noHBand="0" w:noVBand="0"/>
      </w:tblPr>
      <w:tblGrid>
        <w:gridCol w:w="680"/>
        <w:gridCol w:w="3691"/>
        <w:gridCol w:w="1356"/>
        <w:gridCol w:w="1134"/>
        <w:gridCol w:w="3119"/>
      </w:tblGrid>
      <w:tr w:rsidR="003B37AA" w:rsidRPr="005D623B" w:rsidTr="005D623B">
        <w:trPr>
          <w:tblHeader/>
        </w:trPr>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w:t>
            </w: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Дзержинский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Глинки</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8000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«Система Девелопмент»</w:t>
            </w:r>
          </w:p>
        </w:tc>
      </w:tr>
      <w:tr w:rsidR="003B37AA" w:rsidRPr="005D623B" w:rsidTr="00AA4E68">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пр. Дзержинского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9674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«Новосибирскинвестстрой»</w:t>
            </w:r>
          </w:p>
        </w:tc>
      </w:tr>
      <w:tr w:rsidR="003B37AA" w:rsidRPr="005D623B" w:rsidTr="00AA4E68">
        <w:tc>
          <w:tcPr>
            <w:tcW w:w="680" w:type="dxa"/>
            <w:tcBorders>
              <w:top w:val="nil"/>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Есенина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8211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«Совинтех»</w:t>
            </w:r>
          </w:p>
        </w:tc>
      </w:tr>
      <w:tr w:rsidR="003B37AA" w:rsidRPr="005D623B" w:rsidTr="00AA4E68">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пр. Дзержинского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11834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«Стимул»</w:t>
            </w:r>
          </w:p>
        </w:tc>
      </w:tr>
      <w:tr w:rsidR="003B37AA" w:rsidRPr="005D623B" w:rsidTr="00AA4E68">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ул.Учительской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4489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«Новосибирскстроймонтаж»</w:t>
            </w:r>
          </w:p>
        </w:tc>
      </w:tr>
      <w:tr w:rsidR="003B37AA" w:rsidRPr="005D623B" w:rsidTr="005D623B">
        <w:tc>
          <w:tcPr>
            <w:tcW w:w="680" w:type="dxa"/>
            <w:tcBorders>
              <w:top w:val="single" w:sz="4" w:space="0" w:color="auto"/>
              <w:left w:val="single" w:sz="4" w:space="0" w:color="auto"/>
              <w:bottom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42208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2</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Железнодорожный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Щетинкина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4904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«Солвекс»</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6207</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«ТРУД»</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15757</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«СтройТоргСервис»</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11994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«Дом-Строй»</w:t>
            </w:r>
          </w:p>
        </w:tc>
      </w:tr>
      <w:tr w:rsidR="003B37AA" w:rsidRPr="005D623B" w:rsidTr="005D623B">
        <w:tc>
          <w:tcPr>
            <w:tcW w:w="68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38862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3</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Заельцовский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Дачной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18198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«СЖСИ»</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 xml:space="preserve">кв. м </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8906</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«НовосибирскСтроймастер»</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Ельцовской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7131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МУП «УЗСПТС»</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Залесского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16380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ГОУ ВПО НГМУ</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Кавалерийской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9650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«Протар»</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Красному проспекту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11804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w:t>
            </w:r>
            <w:r w:rsidR="00AA4E68">
              <w:rPr>
                <w:sz w:val="23"/>
                <w:szCs w:val="23"/>
              </w:rPr>
              <w:t xml:space="preserve"> </w:t>
            </w:r>
            <w:r w:rsidRPr="005D623B">
              <w:rPr>
                <w:sz w:val="23"/>
                <w:szCs w:val="23"/>
              </w:rPr>
              <w:t>«Краснообск.Монтаж</w:t>
            </w:r>
            <w:r w:rsidR="00AA4E68">
              <w:rPr>
                <w:sz w:val="23"/>
                <w:szCs w:val="23"/>
              </w:rPr>
              <w:t>-</w:t>
            </w:r>
            <w:r w:rsidRPr="005D623B">
              <w:rPr>
                <w:sz w:val="23"/>
                <w:szCs w:val="23"/>
              </w:rPr>
              <w:t>спецстрой»</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13339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«Интерпоток»</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Кубовой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33720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«Квартал»</w:t>
            </w:r>
          </w:p>
        </w:tc>
      </w:tr>
      <w:tr w:rsidR="003B37AA" w:rsidRPr="005D623B" w:rsidTr="004A5573">
        <w:tc>
          <w:tcPr>
            <w:tcW w:w="680" w:type="dxa"/>
            <w:tcBorders>
              <w:top w:val="nil"/>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Сухарной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4660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Региональный общественный фонд «Безопасность и право»</w:t>
            </w:r>
          </w:p>
        </w:tc>
      </w:tr>
      <w:tr w:rsidR="004A5573" w:rsidRPr="005D623B" w:rsidTr="004A5573">
        <w:tc>
          <w:tcPr>
            <w:tcW w:w="680" w:type="dxa"/>
            <w:tcBorders>
              <w:top w:val="single" w:sz="4" w:space="0" w:color="auto"/>
              <w:left w:val="single" w:sz="4" w:space="0" w:color="auto"/>
              <w:right w:val="single" w:sz="4" w:space="0" w:color="auto"/>
            </w:tcBorders>
          </w:tcPr>
          <w:p w:rsidR="004A5573" w:rsidRPr="006E2B59" w:rsidRDefault="004A5573" w:rsidP="0030420B">
            <w:pPr>
              <w:widowControl w:val="0"/>
              <w:jc w:val="center"/>
              <w:rPr>
                <w:b/>
                <w:sz w:val="23"/>
                <w:szCs w:val="23"/>
              </w:rPr>
            </w:pPr>
            <w:r w:rsidRPr="006E2B59">
              <w:rPr>
                <w:b/>
                <w:sz w:val="23"/>
                <w:szCs w:val="23"/>
              </w:rPr>
              <w:t>3.2</w:t>
            </w:r>
          </w:p>
        </w:tc>
        <w:tc>
          <w:tcPr>
            <w:tcW w:w="3691" w:type="dxa"/>
            <w:tcBorders>
              <w:top w:val="single" w:sz="4" w:space="0" w:color="auto"/>
              <w:left w:val="nil"/>
              <w:bottom w:val="single" w:sz="4" w:space="0" w:color="auto"/>
              <w:right w:val="single" w:sz="4" w:space="0" w:color="auto"/>
            </w:tcBorders>
          </w:tcPr>
          <w:p w:rsidR="004A5573" w:rsidRPr="006E2B59" w:rsidRDefault="004A5573" w:rsidP="0030420B">
            <w:pPr>
              <w:widowControl w:val="0"/>
              <w:jc w:val="both"/>
              <w:rPr>
                <w:b/>
                <w:sz w:val="23"/>
                <w:szCs w:val="23"/>
              </w:rPr>
            </w:pPr>
            <w:r w:rsidRPr="006E2B59">
              <w:rPr>
                <w:b/>
                <w:sz w:val="23"/>
                <w:szCs w:val="23"/>
              </w:rPr>
              <w:t>Образование</w:t>
            </w:r>
          </w:p>
        </w:tc>
        <w:tc>
          <w:tcPr>
            <w:tcW w:w="1356"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cente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right"/>
              <w:rPr>
                <w:b/>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both"/>
              <w:rPr>
                <w:b/>
                <w:sz w:val="23"/>
                <w:szCs w:val="23"/>
              </w:rPr>
            </w:pPr>
          </w:p>
        </w:tc>
      </w:tr>
      <w:tr w:rsidR="004A5573" w:rsidRPr="005D623B" w:rsidTr="004A5573">
        <w:tc>
          <w:tcPr>
            <w:tcW w:w="680" w:type="dxa"/>
            <w:tcBorders>
              <w:top w:val="nil"/>
              <w:left w:val="single" w:sz="4" w:space="0" w:color="auto"/>
              <w:bottom w:val="single" w:sz="4" w:space="0" w:color="auto"/>
              <w:right w:val="single" w:sz="4" w:space="0" w:color="auto"/>
            </w:tcBorders>
          </w:tcPr>
          <w:p w:rsidR="004A5573" w:rsidRPr="006E2B59" w:rsidRDefault="004A5573" w:rsidP="0030420B">
            <w:pPr>
              <w:widowControl w:val="0"/>
              <w:jc w:val="center"/>
              <w:rPr>
                <w:b/>
                <w:sz w:val="23"/>
                <w:szCs w:val="23"/>
              </w:rPr>
            </w:pPr>
          </w:p>
        </w:tc>
        <w:tc>
          <w:tcPr>
            <w:tcW w:w="3691" w:type="dxa"/>
            <w:tcBorders>
              <w:top w:val="single" w:sz="4" w:space="0" w:color="auto"/>
              <w:left w:val="nil"/>
              <w:bottom w:val="single" w:sz="4" w:space="0" w:color="auto"/>
              <w:right w:val="single" w:sz="4" w:space="0" w:color="auto"/>
            </w:tcBorders>
          </w:tcPr>
          <w:p w:rsidR="004A5573" w:rsidRPr="006E2B59" w:rsidRDefault="004A5573" w:rsidP="0030420B">
            <w:pPr>
              <w:widowControl w:val="0"/>
              <w:jc w:val="both"/>
              <w:rPr>
                <w:b/>
                <w:sz w:val="23"/>
                <w:szCs w:val="23"/>
              </w:rPr>
            </w:pPr>
            <w:r w:rsidRPr="006E2B59">
              <w:rPr>
                <w:b/>
                <w:sz w:val="23"/>
                <w:szCs w:val="23"/>
              </w:rPr>
              <w:t>Реконструкция здания по ул. Тимирязева, 77а с увеличением объема</w:t>
            </w:r>
          </w:p>
        </w:tc>
        <w:tc>
          <w:tcPr>
            <w:tcW w:w="1356"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center"/>
              <w:rPr>
                <w:b/>
                <w:sz w:val="23"/>
                <w:szCs w:val="23"/>
              </w:rPr>
            </w:pPr>
            <w:r w:rsidRPr="006E2B59">
              <w:rPr>
                <w:b/>
                <w:sz w:val="23"/>
                <w:szCs w:val="23"/>
              </w:rPr>
              <w:t>мест</w:t>
            </w:r>
          </w:p>
        </w:tc>
        <w:tc>
          <w:tcPr>
            <w:tcW w:w="1134"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right"/>
              <w:rPr>
                <w:b/>
                <w:sz w:val="23"/>
                <w:szCs w:val="23"/>
              </w:rPr>
            </w:pPr>
            <w:r w:rsidRPr="006E2B59">
              <w:rPr>
                <w:b/>
                <w:sz w:val="23"/>
                <w:szCs w:val="23"/>
              </w:rPr>
              <w:t>265</w:t>
            </w:r>
          </w:p>
        </w:tc>
        <w:tc>
          <w:tcPr>
            <w:tcW w:w="3119" w:type="dxa"/>
            <w:tcBorders>
              <w:top w:val="single" w:sz="4" w:space="0" w:color="auto"/>
              <w:left w:val="single" w:sz="4" w:space="0" w:color="auto"/>
              <w:bottom w:val="single" w:sz="4" w:space="0" w:color="auto"/>
              <w:right w:val="single" w:sz="4" w:space="0" w:color="auto"/>
            </w:tcBorders>
          </w:tcPr>
          <w:p w:rsidR="004A5573" w:rsidRPr="006E2B59" w:rsidRDefault="004A5573" w:rsidP="0030420B">
            <w:pPr>
              <w:widowControl w:val="0"/>
              <w:jc w:val="both"/>
              <w:rPr>
                <w:b/>
                <w:sz w:val="23"/>
                <w:szCs w:val="23"/>
              </w:rPr>
            </w:pPr>
            <w:r w:rsidRPr="006E2B59">
              <w:rPr>
                <w:b/>
                <w:sz w:val="23"/>
                <w:szCs w:val="23"/>
              </w:rPr>
              <w:t>МКУ «УКС»</w:t>
            </w:r>
          </w:p>
        </w:tc>
      </w:tr>
      <w:tr w:rsidR="004A5573" w:rsidRPr="005D623B" w:rsidTr="004A5573">
        <w:trPr>
          <w:trHeight w:val="91"/>
        </w:trPr>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123788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5D623B">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b/>
                <w:sz w:val="23"/>
                <w:szCs w:val="23"/>
              </w:rPr>
            </w:pPr>
            <w:r w:rsidRPr="005D623B">
              <w:rPr>
                <w:b/>
                <w:sz w:val="23"/>
                <w:szCs w:val="23"/>
              </w:rPr>
              <w:t>4</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b/>
                <w:sz w:val="23"/>
                <w:szCs w:val="23"/>
                <w:u w:val="single"/>
              </w:rPr>
            </w:pPr>
            <w:r w:rsidRPr="005D623B">
              <w:rPr>
                <w:b/>
                <w:sz w:val="23"/>
                <w:szCs w:val="23"/>
              </w:rPr>
              <w:t>Калининский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5D623B">
        <w:tc>
          <w:tcPr>
            <w:tcW w:w="680" w:type="dxa"/>
            <w:tcBorders>
              <w:top w:val="single" w:sz="4" w:space="0" w:color="auto"/>
              <w:left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4.1</w:t>
            </w: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Кропоткина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4483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«Комплекс на Кропоткина»</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jc w:val="both"/>
              <w:rPr>
                <w:sz w:val="23"/>
                <w:szCs w:val="23"/>
              </w:rPr>
            </w:pPr>
            <w:r w:rsidRPr="005D623B">
              <w:rPr>
                <w:sz w:val="23"/>
                <w:szCs w:val="23"/>
              </w:rPr>
              <w:t>на микрорайоне Родники</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65000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«Энергомонтаж»</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jc w:val="both"/>
              <w:rPr>
                <w:sz w:val="23"/>
                <w:szCs w:val="23"/>
              </w:rPr>
            </w:pPr>
            <w:r w:rsidRPr="005D623B">
              <w:rPr>
                <w:sz w:val="23"/>
                <w:szCs w:val="23"/>
              </w:rPr>
              <w:t>по ул. Танковой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24582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ЗАО «Строитель»</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jc w:val="both"/>
              <w:rPr>
                <w:sz w:val="23"/>
                <w:szCs w:val="23"/>
              </w:rPr>
            </w:pPr>
            <w:r w:rsidRPr="005D623B">
              <w:rPr>
                <w:sz w:val="23"/>
                <w:szCs w:val="23"/>
              </w:rPr>
              <w:t>по ул. Фадеева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43800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«Дома Сибири»</w:t>
            </w:r>
          </w:p>
        </w:tc>
      </w:tr>
      <w:tr w:rsidR="004A5573" w:rsidRPr="005D623B" w:rsidTr="005D623B">
        <w:trPr>
          <w:trHeight w:val="90"/>
        </w:trPr>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137865</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5D623B">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4.2</w:t>
            </w:r>
          </w:p>
        </w:tc>
        <w:tc>
          <w:tcPr>
            <w:tcW w:w="3691" w:type="dxa"/>
            <w:tcBorders>
              <w:top w:val="single" w:sz="4" w:space="0" w:color="auto"/>
              <w:left w:val="nil"/>
              <w:bottom w:val="single" w:sz="4" w:space="0" w:color="auto"/>
              <w:right w:val="single" w:sz="4" w:space="0" w:color="auto"/>
            </w:tcBorders>
          </w:tcPr>
          <w:p w:rsidR="004A5573" w:rsidRPr="002C5373" w:rsidRDefault="004A5573" w:rsidP="00205761">
            <w:pPr>
              <w:widowControl w:val="0"/>
              <w:autoSpaceDE w:val="0"/>
              <w:autoSpaceDN w:val="0"/>
              <w:jc w:val="both"/>
              <w:rPr>
                <w:sz w:val="24"/>
              </w:rPr>
            </w:pPr>
            <w:r w:rsidRPr="002C5373">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both"/>
              <w:rPr>
                <w:sz w:val="24"/>
              </w:rPr>
            </w:pP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2C5373" w:rsidRDefault="004A5573" w:rsidP="00205761">
            <w:pPr>
              <w:widowControl w:val="0"/>
              <w:autoSpaceDE w:val="0"/>
              <w:autoSpaceDN w:val="0"/>
              <w:jc w:val="both"/>
              <w:rPr>
                <w:sz w:val="24"/>
              </w:rPr>
            </w:pPr>
            <w:r w:rsidRPr="002C5373">
              <w:rPr>
                <w:sz w:val="24"/>
              </w:rPr>
              <w:t>Детский сад по ул. Михаила Немыткина</w:t>
            </w:r>
          </w:p>
        </w:tc>
        <w:tc>
          <w:tcPr>
            <w:tcW w:w="1356"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center"/>
              <w:rPr>
                <w:sz w:val="24"/>
              </w:rPr>
            </w:pPr>
            <w:r w:rsidRPr="002C5373">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right"/>
              <w:rPr>
                <w:sz w:val="24"/>
              </w:rPr>
            </w:pPr>
            <w:r w:rsidRPr="002C5373">
              <w:rPr>
                <w:sz w:val="24"/>
              </w:rPr>
              <w:t>295</w:t>
            </w:r>
          </w:p>
        </w:tc>
        <w:tc>
          <w:tcPr>
            <w:tcW w:w="3119" w:type="dxa"/>
            <w:tcBorders>
              <w:top w:val="single" w:sz="4" w:space="0" w:color="auto"/>
              <w:left w:val="single" w:sz="4" w:space="0" w:color="auto"/>
              <w:bottom w:val="single" w:sz="4" w:space="0" w:color="auto"/>
              <w:right w:val="single" w:sz="4" w:space="0" w:color="auto"/>
            </w:tcBorders>
          </w:tcPr>
          <w:p w:rsidR="004A5573" w:rsidRPr="002C5373" w:rsidRDefault="004A5573" w:rsidP="00205761">
            <w:pPr>
              <w:widowControl w:val="0"/>
              <w:autoSpaceDE w:val="0"/>
              <w:autoSpaceDN w:val="0"/>
              <w:jc w:val="both"/>
              <w:rPr>
                <w:sz w:val="24"/>
              </w:rPr>
            </w:pPr>
            <w:r w:rsidRPr="002C5373">
              <w:rPr>
                <w:sz w:val="24"/>
              </w:rPr>
              <w:t xml:space="preserve">МКУ </w:t>
            </w:r>
            <w:r>
              <w:rPr>
                <w:sz w:val="24"/>
              </w:rPr>
              <w:t>«</w:t>
            </w:r>
            <w:r w:rsidRPr="002C5373">
              <w:rPr>
                <w:sz w:val="24"/>
              </w:rPr>
              <w:t>УКС</w:t>
            </w:r>
            <w:r>
              <w:rPr>
                <w:sz w:val="24"/>
              </w:rPr>
              <w:t>»</w:t>
            </w:r>
          </w:p>
        </w:tc>
      </w:tr>
      <w:tr w:rsidR="004A5573" w:rsidRPr="005D623B" w:rsidTr="005D623B">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b/>
                <w:sz w:val="23"/>
                <w:szCs w:val="23"/>
              </w:rPr>
            </w:pPr>
            <w:r w:rsidRPr="005D623B">
              <w:rPr>
                <w:b/>
                <w:sz w:val="23"/>
                <w:szCs w:val="23"/>
              </w:rPr>
              <w:t>5</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b/>
                <w:sz w:val="23"/>
                <w:szCs w:val="23"/>
              </w:rPr>
            </w:pPr>
            <w:r w:rsidRPr="005D623B">
              <w:rPr>
                <w:b/>
                <w:sz w:val="23"/>
                <w:szCs w:val="23"/>
              </w:rPr>
              <w:t>Кировский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CF116E">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5.1</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CF116E">
        <w:tc>
          <w:tcPr>
            <w:tcW w:w="680" w:type="dxa"/>
            <w:tcBorders>
              <w:left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Аникина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21432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«Капитал-Инвест»</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Беловежской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12671</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w:t>
            </w:r>
            <w:r>
              <w:rPr>
                <w:sz w:val="23"/>
                <w:szCs w:val="23"/>
              </w:rPr>
              <w:t xml:space="preserve"> </w:t>
            </w:r>
            <w:r w:rsidRPr="005D623B">
              <w:rPr>
                <w:sz w:val="23"/>
                <w:szCs w:val="23"/>
              </w:rPr>
              <w:t>«Краснообск.Монтаж</w:t>
            </w:r>
            <w:r>
              <w:rPr>
                <w:sz w:val="23"/>
                <w:szCs w:val="23"/>
              </w:rPr>
              <w:t>-</w:t>
            </w:r>
            <w:r w:rsidRPr="005D623B">
              <w:rPr>
                <w:sz w:val="23"/>
                <w:szCs w:val="23"/>
              </w:rPr>
              <w:t>спецстрой»</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Зорге</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18300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«НСК Девелопмент»</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Немировича-Данченко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32718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«Европейский берег»</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Оловозаводской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12089</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«Оловозаводская»</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по ул. Петухова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11753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ЗАО «Корпорация СИТЕХ»</w:t>
            </w:r>
          </w:p>
        </w:tc>
      </w:tr>
      <w:tr w:rsidR="004A5573" w:rsidRPr="005D623B" w:rsidTr="005D623B">
        <w:tc>
          <w:tcPr>
            <w:tcW w:w="680" w:type="dxa"/>
            <w:tcBorders>
              <w:top w:val="nil"/>
              <w:left w:val="single" w:sz="4" w:space="0" w:color="auto"/>
              <w:bottom w:val="nil"/>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Петухова</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23411</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ЗАО «ТОМ-ДОМ ТДСК»</w:t>
            </w:r>
          </w:p>
        </w:tc>
      </w:tr>
      <w:tr w:rsidR="004A5573" w:rsidRPr="005D623B" w:rsidTr="005D623B">
        <w:tc>
          <w:tcPr>
            <w:tcW w:w="680" w:type="dxa"/>
            <w:tcBorders>
              <w:top w:val="nil"/>
              <w:left w:val="single" w:sz="4" w:space="0" w:color="auto"/>
              <w:bottom w:val="nil"/>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Прокопьевской</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9826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СК «Интерстрой»</w:t>
            </w:r>
          </w:p>
        </w:tc>
      </w:tr>
      <w:tr w:rsidR="004A5573" w:rsidRPr="005D623B" w:rsidTr="005D623B">
        <w:tc>
          <w:tcPr>
            <w:tcW w:w="680" w:type="dxa"/>
            <w:tcBorders>
              <w:top w:val="nil"/>
              <w:left w:val="single" w:sz="4" w:space="0" w:color="auto"/>
              <w:bottom w:val="nil"/>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Союзной</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60000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«ДИСКУСплюс»</w:t>
            </w:r>
          </w:p>
        </w:tc>
      </w:tr>
      <w:tr w:rsidR="004A5573" w:rsidRPr="005D623B" w:rsidTr="005D623B">
        <w:tc>
          <w:tcPr>
            <w:tcW w:w="680" w:type="dxa"/>
            <w:tcBorders>
              <w:top w:val="nil"/>
              <w:left w:val="single" w:sz="4" w:space="0" w:color="auto"/>
              <w:bottom w:val="nil"/>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Виктора Уса</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16990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«Дома Сибири»</w:t>
            </w:r>
          </w:p>
        </w:tc>
      </w:tr>
      <w:tr w:rsidR="004A5573" w:rsidRPr="005D623B" w:rsidTr="00AC2B75">
        <w:tc>
          <w:tcPr>
            <w:tcW w:w="680" w:type="dxa"/>
            <w:tcBorders>
              <w:top w:val="nil"/>
              <w:left w:val="single" w:sz="4" w:space="0" w:color="auto"/>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Зорге</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12766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«Промфинстрой-2»</w:t>
            </w:r>
          </w:p>
        </w:tc>
      </w:tr>
      <w:tr w:rsidR="004A5573" w:rsidRPr="005D623B" w:rsidTr="00AC2B75">
        <w:tc>
          <w:tcPr>
            <w:tcW w:w="680" w:type="dxa"/>
            <w:tcBorders>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both"/>
              <w:rPr>
                <w:sz w:val="23"/>
                <w:szCs w:val="23"/>
              </w:rPr>
            </w:pPr>
            <w:r w:rsidRPr="005D623B">
              <w:rPr>
                <w:sz w:val="23"/>
                <w:szCs w:val="23"/>
              </w:rPr>
              <w:t>по ул. Сибиряков-Гвардейцев</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jc w:val="right"/>
              <w:rPr>
                <w:sz w:val="23"/>
                <w:szCs w:val="23"/>
              </w:rPr>
            </w:pPr>
            <w:r w:rsidRPr="005D623B">
              <w:rPr>
                <w:sz w:val="23"/>
                <w:szCs w:val="23"/>
              </w:rPr>
              <w:t>7106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ООО «Новосибирская строительная компания»</w:t>
            </w:r>
          </w:p>
        </w:tc>
      </w:tr>
      <w:tr w:rsidR="004A5573" w:rsidRPr="005D623B" w:rsidTr="00AC2B75">
        <w:tc>
          <w:tcPr>
            <w:tcW w:w="680" w:type="dxa"/>
            <w:tcBorders>
              <w:top w:val="single" w:sz="4" w:space="0" w:color="auto"/>
              <w:left w:val="single" w:sz="4" w:space="0" w:color="auto"/>
              <w:bottom w:val="single" w:sz="4" w:space="0" w:color="auto"/>
            </w:tcBorders>
          </w:tcPr>
          <w:p w:rsidR="004A5573" w:rsidRPr="005D623B" w:rsidRDefault="004A55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right"/>
              <w:rPr>
                <w:sz w:val="23"/>
                <w:szCs w:val="23"/>
              </w:rPr>
            </w:pPr>
            <w:r w:rsidRPr="005D623B">
              <w:rPr>
                <w:sz w:val="23"/>
                <w:szCs w:val="23"/>
              </w:rPr>
              <w:t>239062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jc w:val="both"/>
              <w:rPr>
                <w:sz w:val="23"/>
                <w:szCs w:val="23"/>
              </w:rPr>
            </w:pPr>
          </w:p>
        </w:tc>
      </w:tr>
      <w:tr w:rsidR="004A5573" w:rsidRPr="005D623B" w:rsidTr="005D623B">
        <w:tc>
          <w:tcPr>
            <w:tcW w:w="680" w:type="dxa"/>
            <w:tcBorders>
              <w:top w:val="single" w:sz="4" w:space="0" w:color="auto"/>
              <w:left w:val="single" w:sz="4" w:space="0" w:color="auto"/>
              <w:right w:val="single" w:sz="4" w:space="0" w:color="auto"/>
            </w:tcBorders>
          </w:tcPr>
          <w:p w:rsidR="004A5573" w:rsidRPr="00F512FD" w:rsidRDefault="004A5573" w:rsidP="00205761">
            <w:pPr>
              <w:widowControl w:val="0"/>
              <w:autoSpaceDE w:val="0"/>
              <w:autoSpaceDN w:val="0"/>
              <w:spacing w:line="252" w:lineRule="auto"/>
              <w:jc w:val="center"/>
              <w:rPr>
                <w:sz w:val="24"/>
              </w:rPr>
            </w:pPr>
            <w:r>
              <w:rPr>
                <w:sz w:val="24"/>
              </w:rPr>
              <w:t>5.2</w:t>
            </w:r>
          </w:p>
        </w:tc>
        <w:tc>
          <w:tcPr>
            <w:tcW w:w="3691" w:type="dxa"/>
            <w:tcBorders>
              <w:top w:val="single" w:sz="4" w:space="0" w:color="auto"/>
              <w:left w:val="nil"/>
              <w:bottom w:val="single" w:sz="4" w:space="0" w:color="auto"/>
              <w:right w:val="single" w:sz="4" w:space="0" w:color="auto"/>
            </w:tcBorders>
          </w:tcPr>
          <w:p w:rsidR="004A5573" w:rsidRPr="00F512FD" w:rsidRDefault="004A5573" w:rsidP="00205761">
            <w:pPr>
              <w:widowControl w:val="0"/>
              <w:autoSpaceDE w:val="0"/>
              <w:autoSpaceDN w:val="0"/>
              <w:spacing w:line="252" w:lineRule="auto"/>
              <w:jc w:val="both"/>
              <w:rPr>
                <w:sz w:val="24"/>
              </w:rPr>
            </w:pPr>
            <w:r>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4A5573" w:rsidRPr="00F512FD" w:rsidRDefault="004A5573" w:rsidP="00205761">
            <w:pPr>
              <w:widowControl w:val="0"/>
              <w:autoSpaceDE w:val="0"/>
              <w:autoSpaceDN w:val="0"/>
              <w:spacing w:line="252"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4A5573" w:rsidRDefault="004A5573" w:rsidP="00205761">
            <w:pPr>
              <w:widowControl w:val="0"/>
              <w:autoSpaceDE w:val="0"/>
              <w:autoSpaceDN w:val="0"/>
              <w:spacing w:line="252" w:lineRule="auto"/>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4A5573" w:rsidRPr="00F512FD" w:rsidRDefault="004A5573" w:rsidP="00205761">
            <w:pPr>
              <w:widowControl w:val="0"/>
              <w:autoSpaceDE w:val="0"/>
              <w:autoSpaceDN w:val="0"/>
              <w:spacing w:line="252" w:lineRule="auto"/>
              <w:jc w:val="both"/>
              <w:rPr>
                <w:sz w:val="24"/>
              </w:rPr>
            </w:pPr>
          </w:p>
        </w:tc>
      </w:tr>
      <w:tr w:rsidR="004A5573" w:rsidRPr="005D623B" w:rsidTr="005D623B">
        <w:tc>
          <w:tcPr>
            <w:tcW w:w="680" w:type="dxa"/>
            <w:tcBorders>
              <w:left w:val="single" w:sz="4" w:space="0" w:color="auto"/>
              <w:right w:val="single" w:sz="4" w:space="0" w:color="auto"/>
            </w:tcBorders>
          </w:tcPr>
          <w:p w:rsidR="004A5573" w:rsidRDefault="004A5573" w:rsidP="00205761">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A5573" w:rsidRDefault="004A5573" w:rsidP="00205761">
            <w:pPr>
              <w:widowControl w:val="0"/>
              <w:autoSpaceDE w:val="0"/>
              <w:autoSpaceDN w:val="0"/>
              <w:spacing w:line="252" w:lineRule="auto"/>
              <w:jc w:val="both"/>
              <w:rPr>
                <w:sz w:val="24"/>
              </w:rPr>
            </w:pPr>
            <w:r>
              <w:rPr>
                <w:sz w:val="24"/>
              </w:rPr>
              <w:t>Детский сад по ул. Петухова</w:t>
            </w:r>
          </w:p>
        </w:tc>
        <w:tc>
          <w:tcPr>
            <w:tcW w:w="1356" w:type="dxa"/>
            <w:tcBorders>
              <w:top w:val="single" w:sz="4" w:space="0" w:color="auto"/>
              <w:left w:val="single" w:sz="4" w:space="0" w:color="auto"/>
              <w:bottom w:val="single" w:sz="4" w:space="0" w:color="auto"/>
              <w:right w:val="single" w:sz="4" w:space="0" w:color="auto"/>
            </w:tcBorders>
          </w:tcPr>
          <w:p w:rsidR="004A5573" w:rsidRPr="00F512FD" w:rsidRDefault="004A5573" w:rsidP="00205761">
            <w:pPr>
              <w:widowControl w:val="0"/>
              <w:autoSpaceDE w:val="0"/>
              <w:autoSpaceDN w:val="0"/>
              <w:spacing w:line="252" w:lineRule="auto"/>
              <w:jc w:val="center"/>
              <w:rPr>
                <w:sz w:val="24"/>
              </w:rPr>
            </w:pPr>
            <w:r>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4A5573" w:rsidRDefault="004A5573" w:rsidP="00205761">
            <w:pPr>
              <w:widowControl w:val="0"/>
              <w:autoSpaceDE w:val="0"/>
              <w:autoSpaceDN w:val="0"/>
              <w:spacing w:line="252" w:lineRule="auto"/>
              <w:jc w:val="right"/>
              <w:rPr>
                <w:sz w:val="24"/>
              </w:rPr>
            </w:pPr>
            <w:r>
              <w:rPr>
                <w:sz w:val="24"/>
              </w:rPr>
              <w:t>320</w:t>
            </w:r>
          </w:p>
        </w:tc>
        <w:tc>
          <w:tcPr>
            <w:tcW w:w="3119" w:type="dxa"/>
            <w:tcBorders>
              <w:top w:val="single" w:sz="4" w:space="0" w:color="auto"/>
              <w:left w:val="single" w:sz="4" w:space="0" w:color="auto"/>
              <w:bottom w:val="single" w:sz="4" w:space="0" w:color="auto"/>
              <w:right w:val="single" w:sz="4" w:space="0" w:color="auto"/>
            </w:tcBorders>
          </w:tcPr>
          <w:p w:rsidR="004A5573" w:rsidRPr="00F512FD" w:rsidRDefault="004A5573" w:rsidP="00205761">
            <w:pPr>
              <w:widowControl w:val="0"/>
              <w:autoSpaceDE w:val="0"/>
              <w:autoSpaceDN w:val="0"/>
              <w:spacing w:line="252" w:lineRule="auto"/>
              <w:jc w:val="both"/>
              <w:rPr>
                <w:sz w:val="24"/>
              </w:rPr>
            </w:pPr>
            <w:r>
              <w:rPr>
                <w:sz w:val="24"/>
              </w:rPr>
              <w:t>МКУ «УКС»</w:t>
            </w:r>
          </w:p>
        </w:tc>
      </w:tr>
      <w:tr w:rsidR="004A5573" w:rsidRPr="005D623B" w:rsidTr="005D623B">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b/>
                <w:sz w:val="23"/>
                <w:szCs w:val="23"/>
              </w:rPr>
            </w:pPr>
            <w:r w:rsidRPr="005D623B">
              <w:rPr>
                <w:b/>
                <w:sz w:val="23"/>
                <w:szCs w:val="23"/>
              </w:rPr>
              <w:t>6</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b/>
                <w:sz w:val="23"/>
                <w:szCs w:val="23"/>
              </w:rPr>
            </w:pPr>
            <w:r w:rsidRPr="005D623B">
              <w:rPr>
                <w:b/>
                <w:sz w:val="23"/>
                <w:szCs w:val="23"/>
              </w:rPr>
              <w:t>Ленинский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6.1</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Волховской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15663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Виоконт «Проект Радуга»</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Немировича-Данченко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9342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«Новосибирскстроймонтаж»</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Спортивной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77100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КПД «Газстрой»</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Титова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9300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ЖСК «На Танкистов»</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Титова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8828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«Вертикаль-НСК»</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на жилмассиве Дивногорский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24003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«СЛК»</w:t>
            </w:r>
          </w:p>
        </w:tc>
      </w:tr>
      <w:tr w:rsidR="004A5573" w:rsidRPr="005D623B" w:rsidTr="002C5373">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Стартовой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24000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«МЖК Энергетик»</w:t>
            </w:r>
          </w:p>
        </w:tc>
      </w:tr>
      <w:tr w:rsidR="004A5573" w:rsidRPr="005D623B" w:rsidTr="002C5373">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Станиславского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5553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ЗАО «ИнвестТЭК»</w:t>
            </w:r>
          </w:p>
        </w:tc>
      </w:tr>
      <w:tr w:rsidR="004A5573" w:rsidRPr="005D623B" w:rsidTr="002C5373">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Связистов</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11930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НСК «Авантаж»</w:t>
            </w:r>
          </w:p>
        </w:tc>
      </w:tr>
      <w:tr w:rsidR="004A5573" w:rsidRPr="005D623B" w:rsidTr="002C5373">
        <w:tc>
          <w:tcPr>
            <w:tcW w:w="680"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Большой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14100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ЗАО «Строитель»</w:t>
            </w:r>
          </w:p>
        </w:tc>
      </w:tr>
      <w:tr w:rsidR="004A5573" w:rsidRPr="005D623B" w:rsidTr="002C5373">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199819</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2C5373">
        <w:tc>
          <w:tcPr>
            <w:tcW w:w="680" w:type="dxa"/>
            <w:tcBorders>
              <w:top w:val="single" w:sz="4" w:space="0" w:color="auto"/>
              <w:left w:val="single" w:sz="4" w:space="0" w:color="auto"/>
              <w:right w:val="nil"/>
            </w:tcBorders>
          </w:tcPr>
          <w:p w:rsidR="004A5573" w:rsidRPr="00F512FD" w:rsidRDefault="004A5573" w:rsidP="00205761">
            <w:pPr>
              <w:widowControl w:val="0"/>
              <w:autoSpaceDE w:val="0"/>
              <w:autoSpaceDN w:val="0"/>
              <w:spacing w:line="252" w:lineRule="auto"/>
              <w:jc w:val="center"/>
              <w:rPr>
                <w:sz w:val="24"/>
              </w:rPr>
            </w:pPr>
            <w:r>
              <w:rPr>
                <w:sz w:val="24"/>
              </w:rPr>
              <w:t>6.2</w:t>
            </w:r>
          </w:p>
        </w:tc>
        <w:tc>
          <w:tcPr>
            <w:tcW w:w="3691"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both"/>
              <w:rPr>
                <w:b/>
                <w:sz w:val="24"/>
              </w:rPr>
            </w:pPr>
            <w:r w:rsidRPr="007E4083">
              <w:rPr>
                <w:b/>
                <w:sz w:val="24"/>
              </w:rPr>
              <w:t>Образование</w:t>
            </w:r>
          </w:p>
        </w:tc>
        <w:tc>
          <w:tcPr>
            <w:tcW w:w="1356"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center"/>
              <w:rPr>
                <w:b/>
                <w:sz w:val="24"/>
              </w:rPr>
            </w:pPr>
          </w:p>
        </w:tc>
        <w:tc>
          <w:tcPr>
            <w:tcW w:w="1134"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right"/>
              <w:rPr>
                <w:b/>
                <w:sz w:val="24"/>
              </w:rPr>
            </w:pPr>
          </w:p>
        </w:tc>
        <w:tc>
          <w:tcPr>
            <w:tcW w:w="3119" w:type="dxa"/>
            <w:tcBorders>
              <w:top w:val="single" w:sz="4" w:space="0" w:color="auto"/>
              <w:left w:val="single" w:sz="4" w:space="0" w:color="auto"/>
              <w:bottom w:val="single" w:sz="4" w:space="0" w:color="auto"/>
              <w:right w:val="single" w:sz="4" w:space="0" w:color="auto"/>
            </w:tcBorders>
          </w:tcPr>
          <w:p w:rsidR="004A5573" w:rsidRPr="007E4083" w:rsidRDefault="004A5573" w:rsidP="00205761">
            <w:pPr>
              <w:widowControl w:val="0"/>
              <w:autoSpaceDE w:val="0"/>
              <w:autoSpaceDN w:val="0"/>
              <w:spacing w:line="252" w:lineRule="auto"/>
              <w:jc w:val="both"/>
              <w:rPr>
                <w:b/>
                <w:sz w:val="24"/>
              </w:rPr>
            </w:pPr>
          </w:p>
        </w:tc>
      </w:tr>
      <w:tr w:rsidR="004A5573" w:rsidRPr="002C5373" w:rsidTr="002C5373">
        <w:tc>
          <w:tcPr>
            <w:tcW w:w="680" w:type="dxa"/>
            <w:tcBorders>
              <w:left w:val="single" w:sz="4" w:space="0" w:color="auto"/>
              <w:right w:val="nil"/>
            </w:tcBorders>
          </w:tcPr>
          <w:p w:rsidR="004A5573" w:rsidRDefault="004A5573" w:rsidP="00205761">
            <w:pPr>
              <w:widowControl w:val="0"/>
              <w:autoSpaceDE w:val="0"/>
              <w:autoSpaceDN w:val="0"/>
              <w:spacing w:line="252" w:lineRule="auto"/>
              <w:jc w:val="center"/>
              <w:rPr>
                <w:sz w:val="24"/>
              </w:rPr>
            </w:pPr>
          </w:p>
        </w:tc>
        <w:tc>
          <w:tcPr>
            <w:tcW w:w="3691"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both"/>
              <w:rPr>
                <w:b/>
                <w:sz w:val="24"/>
              </w:rPr>
            </w:pPr>
            <w:r w:rsidRPr="007E4083">
              <w:rPr>
                <w:b/>
                <w:sz w:val="24"/>
              </w:rPr>
              <w:t>Детский сад по ул. Стартовой</w:t>
            </w:r>
          </w:p>
        </w:tc>
        <w:tc>
          <w:tcPr>
            <w:tcW w:w="1356"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center"/>
              <w:rPr>
                <w:b/>
                <w:sz w:val="24"/>
              </w:rPr>
            </w:pPr>
            <w:r w:rsidRPr="007E4083">
              <w:rPr>
                <w:b/>
                <w:sz w:val="24"/>
              </w:rPr>
              <w:t>мест</w:t>
            </w:r>
          </w:p>
        </w:tc>
        <w:tc>
          <w:tcPr>
            <w:tcW w:w="1134" w:type="dxa"/>
            <w:tcBorders>
              <w:top w:val="single" w:sz="4" w:space="0" w:color="auto"/>
              <w:left w:val="single" w:sz="4" w:space="0" w:color="auto"/>
              <w:bottom w:val="single" w:sz="4" w:space="0" w:color="auto"/>
              <w:right w:val="nil"/>
            </w:tcBorders>
          </w:tcPr>
          <w:p w:rsidR="004A5573" w:rsidRPr="007E4083" w:rsidRDefault="004A5573" w:rsidP="00205761">
            <w:pPr>
              <w:widowControl w:val="0"/>
              <w:autoSpaceDE w:val="0"/>
              <w:autoSpaceDN w:val="0"/>
              <w:spacing w:line="252" w:lineRule="auto"/>
              <w:jc w:val="right"/>
              <w:rPr>
                <w:b/>
                <w:sz w:val="24"/>
              </w:rPr>
            </w:pPr>
            <w:r w:rsidRPr="007E4083">
              <w:rPr>
                <w:b/>
                <w:sz w:val="24"/>
              </w:rPr>
              <w:t>150</w:t>
            </w:r>
          </w:p>
        </w:tc>
        <w:tc>
          <w:tcPr>
            <w:tcW w:w="3119" w:type="dxa"/>
            <w:tcBorders>
              <w:top w:val="single" w:sz="4" w:space="0" w:color="auto"/>
              <w:left w:val="single" w:sz="4" w:space="0" w:color="auto"/>
              <w:bottom w:val="single" w:sz="4" w:space="0" w:color="auto"/>
              <w:right w:val="single" w:sz="4" w:space="0" w:color="auto"/>
            </w:tcBorders>
          </w:tcPr>
          <w:p w:rsidR="004A5573" w:rsidRPr="007E4083" w:rsidRDefault="004A5573" w:rsidP="00205761">
            <w:pPr>
              <w:widowControl w:val="0"/>
              <w:autoSpaceDE w:val="0"/>
              <w:autoSpaceDN w:val="0"/>
              <w:spacing w:line="252" w:lineRule="auto"/>
              <w:jc w:val="both"/>
              <w:rPr>
                <w:b/>
                <w:sz w:val="24"/>
              </w:rPr>
            </w:pPr>
            <w:r w:rsidRPr="007E4083">
              <w:rPr>
                <w:b/>
                <w:sz w:val="24"/>
              </w:rPr>
              <w:t>МКУ «УКС»</w:t>
            </w:r>
          </w:p>
        </w:tc>
      </w:tr>
      <w:tr w:rsidR="004A5573" w:rsidRPr="005D623B" w:rsidTr="002C5373">
        <w:tc>
          <w:tcPr>
            <w:tcW w:w="680" w:type="dxa"/>
            <w:tcBorders>
              <w:top w:val="single" w:sz="4" w:space="0" w:color="auto"/>
              <w:left w:val="single" w:sz="4" w:space="0" w:color="auto"/>
              <w:bottom w:val="nil"/>
              <w:right w:val="nil"/>
            </w:tcBorders>
          </w:tcPr>
          <w:p w:rsidR="004A5573" w:rsidRPr="005D623B" w:rsidRDefault="004A5573" w:rsidP="00205761">
            <w:pPr>
              <w:widowControl w:val="0"/>
              <w:spacing w:line="252" w:lineRule="auto"/>
              <w:jc w:val="center"/>
              <w:rPr>
                <w:sz w:val="23"/>
                <w:szCs w:val="23"/>
              </w:rPr>
            </w:pPr>
            <w:r w:rsidRPr="005D623B">
              <w:rPr>
                <w:sz w:val="23"/>
                <w:szCs w:val="23"/>
              </w:rPr>
              <w:t>6.3</w:t>
            </w:r>
          </w:p>
        </w:tc>
        <w:tc>
          <w:tcPr>
            <w:tcW w:w="3691" w:type="dxa"/>
            <w:tcBorders>
              <w:top w:val="single" w:sz="4" w:space="0" w:color="auto"/>
              <w:left w:val="single" w:sz="4" w:space="0" w:color="auto"/>
              <w:bottom w:val="single" w:sz="4" w:space="0" w:color="auto"/>
              <w:right w:val="nil"/>
            </w:tcBorders>
          </w:tcPr>
          <w:p w:rsidR="004A5573" w:rsidRPr="005D623B" w:rsidRDefault="004A5573" w:rsidP="00205761">
            <w:pPr>
              <w:widowControl w:val="0"/>
              <w:spacing w:line="252" w:lineRule="auto"/>
              <w:jc w:val="both"/>
              <w:rPr>
                <w:sz w:val="23"/>
                <w:szCs w:val="23"/>
              </w:rPr>
            </w:pPr>
            <w:r w:rsidRPr="005D623B">
              <w:rPr>
                <w:sz w:val="23"/>
                <w:szCs w:val="23"/>
              </w:rPr>
              <w:t>Коммунальное строительство</w:t>
            </w:r>
          </w:p>
        </w:tc>
        <w:tc>
          <w:tcPr>
            <w:tcW w:w="1356" w:type="dxa"/>
            <w:tcBorders>
              <w:top w:val="single" w:sz="4" w:space="0" w:color="auto"/>
              <w:left w:val="single" w:sz="4" w:space="0" w:color="auto"/>
              <w:bottom w:val="single" w:sz="4" w:space="0" w:color="auto"/>
              <w:right w:val="nil"/>
            </w:tcBorders>
          </w:tcPr>
          <w:p w:rsidR="004A5573" w:rsidRPr="005D623B" w:rsidRDefault="004A5573" w:rsidP="00205761">
            <w:pPr>
              <w:widowControl w:val="0"/>
              <w:spacing w:line="252" w:lineRule="auto"/>
              <w:jc w:val="center"/>
              <w:rPr>
                <w:sz w:val="23"/>
                <w:szCs w:val="23"/>
              </w:rPr>
            </w:pPr>
          </w:p>
        </w:tc>
        <w:tc>
          <w:tcPr>
            <w:tcW w:w="1134" w:type="dxa"/>
            <w:tcBorders>
              <w:top w:val="single" w:sz="4" w:space="0" w:color="auto"/>
              <w:left w:val="single" w:sz="4" w:space="0" w:color="auto"/>
              <w:bottom w:val="single" w:sz="4" w:space="0" w:color="auto"/>
              <w:right w:val="nil"/>
            </w:tcBorders>
          </w:tcPr>
          <w:p w:rsidR="004A5573" w:rsidRPr="005D623B" w:rsidRDefault="004A5573" w:rsidP="00205761">
            <w:pPr>
              <w:widowControl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both"/>
              <w:rPr>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outlineLvl w:val="6"/>
              <w:rPr>
                <w:i/>
                <w:sz w:val="23"/>
                <w:szCs w:val="23"/>
              </w:rPr>
            </w:pPr>
            <w:r w:rsidRPr="005D623B">
              <w:rPr>
                <w:i/>
                <w:sz w:val="23"/>
                <w:szCs w:val="23"/>
              </w:rPr>
              <w:t>Теплоснабжение</w:t>
            </w:r>
            <w:r w:rsidRPr="005D623B">
              <w:rPr>
                <w:i/>
                <w:sz w:val="23"/>
                <w:szCs w:val="23"/>
                <w:lang w:val="en-US"/>
              </w:rPr>
              <w:t>:</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outlineLvl w:val="6"/>
              <w:rPr>
                <w:sz w:val="23"/>
                <w:szCs w:val="23"/>
              </w:rPr>
            </w:pPr>
            <w:r w:rsidRPr="005D623B">
              <w:rPr>
                <w:sz w:val="23"/>
                <w:szCs w:val="23"/>
              </w:rPr>
              <w:t>Теплотрасса по ул. 1-й Чулымской и резервная перемычка по территории ТЭЦ-2</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2,75</w:t>
            </w:r>
          </w:p>
          <w:p w:rsidR="004A5573" w:rsidRPr="005D623B" w:rsidRDefault="004A5573" w:rsidP="00205761">
            <w:pPr>
              <w:widowControl w:val="0"/>
              <w:autoSpaceDE w:val="0"/>
              <w:autoSpaceDN w:val="0"/>
              <w:spacing w:line="252" w:lineRule="auto"/>
              <w:jc w:val="right"/>
              <w:rPr>
                <w:sz w:val="23"/>
                <w:szCs w:val="23"/>
              </w:rPr>
            </w:pPr>
            <w:r w:rsidRPr="005D623B">
              <w:rPr>
                <w:sz w:val="23"/>
                <w:szCs w:val="23"/>
              </w:rPr>
              <w:t>0,27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ОАО «СИБЭКО»</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spacing w:line="252" w:lineRule="auto"/>
              <w:jc w:val="center"/>
              <w:rPr>
                <w:i/>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outlineLvl w:val="6"/>
              <w:rPr>
                <w:i/>
                <w:sz w:val="23"/>
                <w:szCs w:val="23"/>
              </w:rPr>
            </w:pPr>
            <w:r w:rsidRPr="005D623B">
              <w:rPr>
                <w:i/>
                <w:sz w:val="23"/>
                <w:szCs w:val="23"/>
              </w:rPr>
              <w:t>Энергоснабжение:</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i/>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i/>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i/>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spacing w:line="252" w:lineRule="auto"/>
              <w:jc w:val="center"/>
              <w:rPr>
                <w:i/>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outlineLvl w:val="6"/>
              <w:rPr>
                <w:sz w:val="23"/>
                <w:szCs w:val="23"/>
              </w:rPr>
            </w:pPr>
            <w:r w:rsidRPr="005D623B">
              <w:rPr>
                <w:sz w:val="23"/>
                <w:szCs w:val="23"/>
              </w:rPr>
              <w:t>Реконструкция ВЛ-110 кВ К-19/20</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13,7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ОАО «РЭС»</w:t>
            </w:r>
          </w:p>
        </w:tc>
      </w:tr>
      <w:tr w:rsidR="004A5573" w:rsidRPr="005D623B" w:rsidTr="009B7868">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b/>
                <w:sz w:val="23"/>
                <w:szCs w:val="23"/>
              </w:rPr>
            </w:pPr>
            <w:r w:rsidRPr="005D623B">
              <w:rPr>
                <w:b/>
                <w:sz w:val="23"/>
                <w:szCs w:val="23"/>
              </w:rPr>
              <w:t>7</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b/>
                <w:sz w:val="23"/>
                <w:szCs w:val="23"/>
              </w:rPr>
              <w:t>Октябрьский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9B7868">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7.1</w:t>
            </w: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9B7868">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Большевистской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12938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СП ООО «Сибакадемстрой»</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Сакко и Ванцетти</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13132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СП ООО «Сибакадемстрой»</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Военной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НИСК «Метаприбор»</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Волочаевской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19494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«Дирекция стройки»</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Выборной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9719</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«Спецжилстрой»</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Вилюйской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10140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ПТК«Стройинвест»</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spacing w:line="252" w:lineRule="auto"/>
              <w:jc w:val="both"/>
              <w:rPr>
                <w:sz w:val="23"/>
                <w:szCs w:val="23"/>
              </w:rPr>
            </w:pPr>
            <w:r w:rsidRPr="005D623B">
              <w:rPr>
                <w:sz w:val="23"/>
                <w:szCs w:val="23"/>
              </w:rPr>
              <w:t>по ул. Сакко и Ванцетти</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6986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ЗАО «СКИМС»</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spacing w:line="252" w:lineRule="auto"/>
              <w:jc w:val="both"/>
              <w:rPr>
                <w:sz w:val="23"/>
                <w:szCs w:val="23"/>
              </w:rPr>
            </w:pPr>
            <w:r w:rsidRPr="005D623B">
              <w:rPr>
                <w:sz w:val="23"/>
                <w:szCs w:val="23"/>
              </w:rPr>
              <w:t>по ул. Обской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14610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«УКС Обская,</w:t>
            </w:r>
            <w:r>
              <w:rPr>
                <w:sz w:val="23"/>
                <w:szCs w:val="23"/>
              </w:rPr>
              <w:t xml:space="preserve"> </w:t>
            </w:r>
            <w:r w:rsidRPr="005D623B">
              <w:rPr>
                <w:sz w:val="23"/>
                <w:szCs w:val="23"/>
              </w:rPr>
              <w:t>82»</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5-я Кирпичная Горка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10500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«Неоград-Инвест»</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Покатной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12984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«АКД-Мета»</w:t>
            </w:r>
          </w:p>
        </w:tc>
      </w:tr>
      <w:tr w:rsidR="004A5573" w:rsidRPr="005D623B" w:rsidTr="005D623B">
        <w:tc>
          <w:tcPr>
            <w:tcW w:w="680" w:type="dxa"/>
            <w:tcBorders>
              <w:top w:val="nil"/>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Покатной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10577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«Твой Дом»</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на жилмассиве Плющихинск</w:t>
            </w:r>
            <w:r>
              <w:rPr>
                <w:sz w:val="23"/>
                <w:szCs w:val="23"/>
              </w:rPr>
              <w:t>ий</w:t>
            </w:r>
            <w:r w:rsidRPr="005D623B">
              <w:rPr>
                <w:sz w:val="23"/>
                <w:szCs w:val="23"/>
              </w:rPr>
              <w:t xml:space="preserve"> </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70000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tabs>
                <w:tab w:val="left" w:pos="2038"/>
              </w:tabs>
              <w:autoSpaceDE w:val="0"/>
              <w:autoSpaceDN w:val="0"/>
              <w:spacing w:line="252" w:lineRule="auto"/>
              <w:jc w:val="both"/>
              <w:rPr>
                <w:sz w:val="23"/>
                <w:szCs w:val="23"/>
              </w:rPr>
            </w:pPr>
            <w:r w:rsidRPr="005D623B">
              <w:rPr>
                <w:sz w:val="23"/>
                <w:szCs w:val="23"/>
              </w:rPr>
              <w:t>ООО «ДИСКУС плюс»</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Толстого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14224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tabs>
                <w:tab w:val="left" w:pos="2038"/>
              </w:tabs>
              <w:autoSpaceDE w:val="0"/>
              <w:autoSpaceDN w:val="0"/>
              <w:spacing w:line="252" w:lineRule="auto"/>
              <w:jc w:val="both"/>
              <w:rPr>
                <w:sz w:val="23"/>
                <w:szCs w:val="23"/>
              </w:rPr>
            </w:pPr>
            <w:r w:rsidRPr="005D623B">
              <w:rPr>
                <w:sz w:val="23"/>
                <w:szCs w:val="23"/>
              </w:rPr>
              <w:t>ЗАО «Юситек»</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Шевченко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7256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tabs>
                <w:tab w:val="left" w:pos="2038"/>
              </w:tabs>
              <w:autoSpaceDE w:val="0"/>
              <w:autoSpaceDN w:val="0"/>
              <w:spacing w:line="252" w:lineRule="auto"/>
              <w:jc w:val="both"/>
              <w:rPr>
                <w:sz w:val="23"/>
                <w:szCs w:val="23"/>
              </w:rPr>
            </w:pPr>
            <w:r w:rsidRPr="005D623B">
              <w:rPr>
                <w:sz w:val="23"/>
                <w:szCs w:val="23"/>
              </w:rPr>
              <w:t>ЗАО «НОВОСИБСТРОЙСЕРВИС»</w:t>
            </w: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Зыряновской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10331</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tabs>
                <w:tab w:val="left" w:pos="2038"/>
              </w:tabs>
              <w:autoSpaceDE w:val="0"/>
              <w:autoSpaceDN w:val="0"/>
              <w:spacing w:line="252" w:lineRule="auto"/>
              <w:jc w:val="both"/>
              <w:rPr>
                <w:sz w:val="23"/>
                <w:szCs w:val="23"/>
              </w:rPr>
            </w:pPr>
            <w:r w:rsidRPr="005D623B">
              <w:rPr>
                <w:sz w:val="23"/>
                <w:szCs w:val="23"/>
              </w:rPr>
              <w:t>ООО «Стройинвест К»</w:t>
            </w:r>
          </w:p>
        </w:tc>
      </w:tr>
      <w:tr w:rsidR="004A5573" w:rsidRPr="005D623B" w:rsidTr="009B7868">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 xml:space="preserve">Итого по району: </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234891</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9B7868">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7.2</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Коммунальное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AC2B75">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i/>
                <w:sz w:val="23"/>
                <w:szCs w:val="23"/>
              </w:rPr>
            </w:pPr>
            <w:r w:rsidRPr="005D623B">
              <w:rPr>
                <w:i/>
                <w:sz w:val="23"/>
                <w:szCs w:val="23"/>
              </w:rPr>
              <w:t>Электроснабжение</w:t>
            </w:r>
            <w:r w:rsidRPr="005D623B">
              <w:rPr>
                <w:i/>
                <w:sz w:val="23"/>
                <w:szCs w:val="23"/>
                <w:lang w:val="en-US"/>
              </w:rPr>
              <w:t>:</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AC2B75">
        <w:tc>
          <w:tcPr>
            <w:tcW w:w="680"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Техперевооружение и реконструкция ПС-110 Театральная</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МВА</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 xml:space="preserve">2*40 </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ОАО «РЭС»</w:t>
            </w:r>
          </w:p>
        </w:tc>
      </w:tr>
      <w:tr w:rsidR="004A5573" w:rsidRPr="005D623B" w:rsidTr="00AC2B75">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Реконструкция ВЛ-110 кВ К-7/8</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ОАО «РЭС»</w:t>
            </w:r>
          </w:p>
        </w:tc>
      </w:tr>
      <w:tr w:rsidR="004A5573" w:rsidRPr="005D623B" w:rsidTr="00AC2B75">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ВЛ-110 кВ Восточная-Мостовая</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5,6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ОАО «РЭС»</w:t>
            </w:r>
          </w:p>
        </w:tc>
      </w:tr>
      <w:tr w:rsidR="004A5573" w:rsidRPr="005D623B" w:rsidTr="005D623B">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b/>
                <w:sz w:val="23"/>
                <w:szCs w:val="23"/>
              </w:rPr>
            </w:pPr>
            <w:r w:rsidRPr="005D623B">
              <w:rPr>
                <w:b/>
                <w:sz w:val="23"/>
                <w:szCs w:val="23"/>
              </w:rPr>
              <w:t>8</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b/>
                <w:sz w:val="23"/>
                <w:szCs w:val="23"/>
              </w:rPr>
              <w:t>Первомайский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8.1</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Первомайской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8592</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МЖК «Энергетик»</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Героев Революции</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4474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ПСК «Березка»</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Березовой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25698</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«Сибирь-Развитие»</w:t>
            </w:r>
          </w:p>
        </w:tc>
      </w:tr>
      <w:tr w:rsidR="004A5573" w:rsidRPr="005D623B" w:rsidTr="005D623B">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38764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single" w:sz="4" w:space="0" w:color="auto"/>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8.</w:t>
            </w:r>
            <w:r>
              <w:rPr>
                <w:sz w:val="23"/>
                <w:szCs w:val="23"/>
              </w:rPr>
              <w:t>2</w:t>
            </w:r>
          </w:p>
        </w:tc>
        <w:tc>
          <w:tcPr>
            <w:tcW w:w="3691" w:type="dxa"/>
            <w:tcBorders>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Коммунальное строительство</w:t>
            </w:r>
          </w:p>
        </w:tc>
        <w:tc>
          <w:tcPr>
            <w:tcW w:w="1356"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spacing w:line="252" w:lineRule="auto"/>
              <w:jc w:val="both"/>
              <w:outlineLvl w:val="7"/>
              <w:rPr>
                <w:i/>
                <w:sz w:val="23"/>
                <w:szCs w:val="23"/>
              </w:rPr>
            </w:pPr>
            <w:r w:rsidRPr="005D623B">
              <w:rPr>
                <w:i/>
                <w:sz w:val="23"/>
                <w:szCs w:val="23"/>
              </w:rPr>
              <w:t>Электроснабжение</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both"/>
              <w:rPr>
                <w:sz w:val="23"/>
                <w:szCs w:val="23"/>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spacing w:line="252" w:lineRule="auto"/>
              <w:jc w:val="both"/>
              <w:outlineLvl w:val="7"/>
              <w:rPr>
                <w:sz w:val="23"/>
                <w:szCs w:val="23"/>
              </w:rPr>
            </w:pPr>
            <w:r w:rsidRPr="005D623B">
              <w:rPr>
                <w:sz w:val="23"/>
                <w:szCs w:val="23"/>
              </w:rPr>
              <w:t>Реконструкция ВЛ-110 кВ Ю-8</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right"/>
              <w:rPr>
                <w:sz w:val="23"/>
                <w:szCs w:val="23"/>
              </w:rPr>
            </w:pPr>
            <w:r w:rsidRPr="005D623B">
              <w:rPr>
                <w:sz w:val="23"/>
                <w:szCs w:val="23"/>
              </w:rPr>
              <w:t>35,3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spacing w:line="252" w:lineRule="auto"/>
              <w:jc w:val="both"/>
              <w:rPr>
                <w:sz w:val="23"/>
                <w:szCs w:val="23"/>
              </w:rPr>
            </w:pPr>
            <w:r w:rsidRPr="005D623B">
              <w:rPr>
                <w:sz w:val="23"/>
                <w:szCs w:val="23"/>
              </w:rPr>
              <w:t>ОАО «РЭС»</w:t>
            </w:r>
          </w:p>
        </w:tc>
      </w:tr>
      <w:tr w:rsidR="004A5573" w:rsidRPr="005D623B" w:rsidTr="009B7868">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b/>
                <w:sz w:val="23"/>
                <w:szCs w:val="23"/>
              </w:rPr>
            </w:pPr>
            <w:r w:rsidRPr="005D623B">
              <w:rPr>
                <w:b/>
                <w:sz w:val="23"/>
                <w:szCs w:val="23"/>
              </w:rPr>
              <w:t>9</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b/>
                <w:sz w:val="23"/>
                <w:szCs w:val="23"/>
              </w:rPr>
              <w:t>Советский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9B7868">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9.1</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9B7868">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Океанской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4400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ЗАО «РоснефтегазстройАкадеминвест»</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Русской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13833</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«ЭКЛОН»</w:t>
            </w:r>
          </w:p>
        </w:tc>
      </w:tr>
      <w:tr w:rsidR="004A5573" w:rsidRPr="005D623B" w:rsidTr="005D623B">
        <w:tc>
          <w:tcPr>
            <w:tcW w:w="680" w:type="dxa"/>
            <w:tcBorders>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Шатурской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7096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«АКС»</w:t>
            </w:r>
          </w:p>
        </w:tc>
      </w:tr>
      <w:tr w:rsidR="004A5573" w:rsidRPr="005D623B" w:rsidTr="005D623B">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25329</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b/>
                <w:sz w:val="23"/>
                <w:szCs w:val="23"/>
              </w:rPr>
            </w:pPr>
            <w:r w:rsidRPr="005D623B">
              <w:rPr>
                <w:b/>
                <w:sz w:val="23"/>
                <w:szCs w:val="23"/>
              </w:rPr>
              <w:t>10</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b/>
                <w:sz w:val="23"/>
                <w:szCs w:val="23"/>
              </w:rPr>
            </w:pPr>
            <w:r w:rsidRPr="005D623B">
              <w:rPr>
                <w:b/>
                <w:sz w:val="23"/>
                <w:szCs w:val="23"/>
              </w:rPr>
              <w:t>Центральный район</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E450C5">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10.1</w:t>
            </w: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E450C5">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Островского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9600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«Арго»</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Державина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12381</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«СибирьИнвест»</w:t>
            </w:r>
          </w:p>
        </w:tc>
      </w:tr>
      <w:tr w:rsidR="004A5573" w:rsidRPr="005D623B" w:rsidTr="005D623B">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Журинской</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15737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«Брик»</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Карамзина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9806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ЗАО «НОЭМА»</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Ломоносова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28776</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ФГБОУ ВПО «НГУЭиУ НИНХ»</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С</w:t>
            </w:r>
            <w:r>
              <w:rPr>
                <w:sz w:val="23"/>
                <w:szCs w:val="23"/>
              </w:rPr>
              <w:t xml:space="preserve">емьи </w:t>
            </w:r>
            <w:r w:rsidRPr="005D623B">
              <w:rPr>
                <w:sz w:val="23"/>
                <w:szCs w:val="23"/>
              </w:rPr>
              <w:t>Шамшиных</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13040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«Краснообск.Монтаж</w:t>
            </w:r>
            <w:r>
              <w:rPr>
                <w:sz w:val="23"/>
                <w:szCs w:val="23"/>
              </w:rPr>
              <w:t>-</w:t>
            </w:r>
            <w:r w:rsidRPr="005D623B">
              <w:rPr>
                <w:sz w:val="23"/>
                <w:szCs w:val="23"/>
              </w:rPr>
              <w:t>спецстрой»</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Фрунзе</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8515</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«Краснообск.Монтаж</w:t>
            </w:r>
            <w:r>
              <w:rPr>
                <w:sz w:val="23"/>
                <w:szCs w:val="23"/>
              </w:rPr>
              <w:t>-</w:t>
            </w:r>
            <w:r w:rsidRPr="005D623B">
              <w:rPr>
                <w:sz w:val="23"/>
                <w:szCs w:val="23"/>
              </w:rPr>
              <w:t>спецстрой»</w:t>
            </w:r>
          </w:p>
        </w:tc>
      </w:tr>
      <w:tr w:rsidR="004A5573" w:rsidRPr="005D623B" w:rsidTr="005D623B">
        <w:tc>
          <w:tcPr>
            <w:tcW w:w="680" w:type="dxa"/>
            <w:tcBorders>
              <w:left w:val="single" w:sz="4" w:space="0" w:color="auto"/>
              <w:bottom w:val="nil"/>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по ул. Некрасова</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2094</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ООО СК «Баутехник»</w:t>
            </w:r>
          </w:p>
        </w:tc>
      </w:tr>
      <w:tr w:rsidR="004A5573" w:rsidRPr="005D623B" w:rsidTr="005D623B">
        <w:tc>
          <w:tcPr>
            <w:tcW w:w="680" w:type="dxa"/>
            <w:tcBorders>
              <w:top w:val="single" w:sz="4" w:space="0" w:color="auto"/>
              <w:left w:val="single" w:sz="4" w:space="0" w:color="auto"/>
              <w:bottom w:val="single" w:sz="4" w:space="0" w:color="auto"/>
              <w:right w:val="nil"/>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99949</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5D623B">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10.2</w:t>
            </w:r>
          </w:p>
        </w:tc>
        <w:tc>
          <w:tcPr>
            <w:tcW w:w="3691" w:type="dxa"/>
            <w:tcBorders>
              <w:top w:val="single" w:sz="4" w:space="0" w:color="auto"/>
              <w:left w:val="nil"/>
              <w:bottom w:val="single" w:sz="4" w:space="0" w:color="auto"/>
              <w:right w:val="single" w:sz="4" w:space="0" w:color="auto"/>
            </w:tcBorders>
          </w:tcPr>
          <w:p w:rsidR="004A5573" w:rsidRPr="009B7868" w:rsidRDefault="004A5573" w:rsidP="00205761">
            <w:pPr>
              <w:widowControl w:val="0"/>
              <w:autoSpaceDE w:val="0"/>
              <w:autoSpaceDN w:val="0"/>
              <w:spacing w:line="252" w:lineRule="auto"/>
              <w:jc w:val="both"/>
              <w:rPr>
                <w:sz w:val="24"/>
              </w:rPr>
            </w:pPr>
            <w:r w:rsidRPr="009B7868">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both"/>
              <w:rPr>
                <w:sz w:val="24"/>
              </w:rPr>
            </w:pPr>
          </w:p>
        </w:tc>
      </w:tr>
      <w:tr w:rsidR="004A5573" w:rsidRPr="005D623B" w:rsidTr="005D623B">
        <w:tc>
          <w:tcPr>
            <w:tcW w:w="680" w:type="dxa"/>
            <w:tcBorders>
              <w:top w:val="nil"/>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9B7868" w:rsidRDefault="004A5573" w:rsidP="00205761">
            <w:pPr>
              <w:widowControl w:val="0"/>
              <w:autoSpaceDE w:val="0"/>
              <w:autoSpaceDN w:val="0"/>
              <w:spacing w:line="252" w:lineRule="auto"/>
              <w:jc w:val="both"/>
              <w:rPr>
                <w:sz w:val="24"/>
              </w:rPr>
            </w:pPr>
            <w:r w:rsidRPr="009B7868">
              <w:rPr>
                <w:sz w:val="24"/>
              </w:rPr>
              <w:t>Реконструкция здания детского сада по ул. Селезнева,</w:t>
            </w:r>
            <w:r>
              <w:rPr>
                <w:sz w:val="24"/>
              </w:rPr>
              <w:t xml:space="preserve"> </w:t>
            </w:r>
            <w:r w:rsidRPr="009B7868">
              <w:rPr>
                <w:sz w:val="24"/>
              </w:rPr>
              <w:t>48а</w:t>
            </w:r>
          </w:p>
        </w:tc>
        <w:tc>
          <w:tcPr>
            <w:tcW w:w="1356"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center"/>
              <w:rPr>
                <w:sz w:val="24"/>
              </w:rPr>
            </w:pPr>
            <w:r w:rsidRPr="009B7868">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right"/>
              <w:rPr>
                <w:sz w:val="24"/>
              </w:rPr>
            </w:pPr>
            <w:r w:rsidRPr="009B7868">
              <w:rPr>
                <w:sz w:val="24"/>
              </w:rPr>
              <w:t>140</w:t>
            </w:r>
          </w:p>
        </w:tc>
        <w:tc>
          <w:tcPr>
            <w:tcW w:w="3119" w:type="dxa"/>
            <w:tcBorders>
              <w:top w:val="single" w:sz="4" w:space="0" w:color="auto"/>
              <w:left w:val="single" w:sz="4" w:space="0" w:color="auto"/>
              <w:bottom w:val="single" w:sz="4" w:space="0" w:color="auto"/>
              <w:right w:val="single" w:sz="4" w:space="0" w:color="auto"/>
            </w:tcBorders>
          </w:tcPr>
          <w:p w:rsidR="004A5573" w:rsidRPr="009B7868" w:rsidRDefault="004A5573" w:rsidP="00205761">
            <w:pPr>
              <w:widowControl w:val="0"/>
              <w:autoSpaceDE w:val="0"/>
              <w:autoSpaceDN w:val="0"/>
              <w:spacing w:line="252" w:lineRule="auto"/>
              <w:jc w:val="both"/>
              <w:rPr>
                <w:sz w:val="24"/>
              </w:rPr>
            </w:pPr>
            <w:r w:rsidRPr="009B7868">
              <w:rPr>
                <w:sz w:val="24"/>
              </w:rPr>
              <w:t xml:space="preserve">МКУ </w:t>
            </w:r>
            <w:r>
              <w:rPr>
                <w:sz w:val="24"/>
              </w:rPr>
              <w:t>«</w:t>
            </w:r>
            <w:r w:rsidRPr="009B7868">
              <w:rPr>
                <w:sz w:val="24"/>
              </w:rPr>
              <w:t>УКС</w:t>
            </w:r>
            <w:r>
              <w:rPr>
                <w:sz w:val="24"/>
              </w:rPr>
              <w:t>»</w:t>
            </w:r>
          </w:p>
        </w:tc>
      </w:tr>
      <w:tr w:rsidR="004A5573" w:rsidRPr="005D623B" w:rsidTr="005D623B">
        <w:tc>
          <w:tcPr>
            <w:tcW w:w="680" w:type="dxa"/>
            <w:tcBorders>
              <w:top w:val="single" w:sz="4" w:space="0" w:color="auto"/>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Ввод жилья по городу Новосибирску</w:t>
            </w:r>
            <w:r>
              <w:rPr>
                <w:sz w:val="23"/>
                <w:szCs w:val="23"/>
              </w:rPr>
              <w:t>,</w:t>
            </w:r>
            <w:r w:rsidRPr="005D623B">
              <w:rPr>
                <w:sz w:val="23"/>
                <w:szCs w:val="23"/>
              </w:rPr>
              <w:t xml:space="preserve"> в том числе:</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1280537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2A3D0F">
        <w:tc>
          <w:tcPr>
            <w:tcW w:w="680" w:type="dxa"/>
            <w:tcBorders>
              <w:left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 xml:space="preserve">   жилищное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1180537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2A3D0F">
        <w:tc>
          <w:tcPr>
            <w:tcW w:w="680" w:type="dxa"/>
            <w:tcBorders>
              <w:top w:val="nil"/>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 xml:space="preserve">   индивидуальное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100000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p>
        </w:tc>
      </w:tr>
      <w:tr w:rsidR="004A5573" w:rsidRPr="005D623B" w:rsidTr="002A3D0F">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Водоснабжение по городу Новосибирску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24,7</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МУП «ГОРВОДОКАНАЛ»</w:t>
            </w:r>
          </w:p>
        </w:tc>
      </w:tr>
      <w:tr w:rsidR="004A5573" w:rsidRPr="005D623B" w:rsidTr="002A3D0F">
        <w:tc>
          <w:tcPr>
            <w:tcW w:w="680"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Водоотведение по городу Новосибирску</w:t>
            </w:r>
          </w:p>
        </w:tc>
        <w:tc>
          <w:tcPr>
            <w:tcW w:w="1356"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right"/>
              <w:rPr>
                <w:sz w:val="23"/>
                <w:szCs w:val="23"/>
              </w:rPr>
            </w:pPr>
            <w:r w:rsidRPr="005D623B">
              <w:rPr>
                <w:sz w:val="23"/>
                <w:szCs w:val="23"/>
              </w:rPr>
              <w:t>7,0</w:t>
            </w:r>
          </w:p>
        </w:tc>
        <w:tc>
          <w:tcPr>
            <w:tcW w:w="3119" w:type="dxa"/>
            <w:tcBorders>
              <w:top w:val="single" w:sz="4" w:space="0" w:color="auto"/>
              <w:left w:val="single" w:sz="4" w:space="0" w:color="auto"/>
              <w:bottom w:val="single" w:sz="4" w:space="0" w:color="auto"/>
              <w:right w:val="single" w:sz="4" w:space="0" w:color="auto"/>
            </w:tcBorders>
          </w:tcPr>
          <w:p w:rsidR="004A5573" w:rsidRPr="005D623B" w:rsidRDefault="004A5573" w:rsidP="00205761">
            <w:pPr>
              <w:widowControl w:val="0"/>
              <w:autoSpaceDE w:val="0"/>
              <w:autoSpaceDN w:val="0"/>
              <w:spacing w:line="252" w:lineRule="auto"/>
              <w:jc w:val="both"/>
              <w:rPr>
                <w:sz w:val="23"/>
                <w:szCs w:val="23"/>
              </w:rPr>
            </w:pPr>
            <w:r w:rsidRPr="005D623B">
              <w:rPr>
                <w:sz w:val="23"/>
                <w:szCs w:val="23"/>
              </w:rPr>
              <w:t>МУП «ГОРВОДОКАНАЛ»</w:t>
            </w:r>
          </w:p>
        </w:tc>
      </w:tr>
    </w:tbl>
    <w:p w:rsidR="002A6A63" w:rsidRPr="002E5C1C" w:rsidRDefault="002A6A63" w:rsidP="00205761">
      <w:pPr>
        <w:widowControl w:val="0"/>
        <w:ind w:left="5670"/>
        <w:jc w:val="right"/>
        <w:rPr>
          <w:sz w:val="28"/>
          <w:szCs w:val="28"/>
        </w:rPr>
      </w:pPr>
    </w:p>
    <w:p w:rsidR="002E5C1C" w:rsidRDefault="002E5C1C" w:rsidP="00205761">
      <w:pPr>
        <w:widowControl w:val="0"/>
        <w:autoSpaceDE w:val="0"/>
        <w:autoSpaceDN w:val="0"/>
        <w:ind w:firstLine="709"/>
        <w:jc w:val="both"/>
        <w:rPr>
          <w:sz w:val="28"/>
          <w:szCs w:val="28"/>
        </w:rPr>
      </w:pPr>
      <w:r>
        <w:rPr>
          <w:sz w:val="28"/>
          <w:szCs w:val="28"/>
        </w:rPr>
        <w:t>5.3. </w:t>
      </w:r>
      <w:r w:rsidR="002A6A63" w:rsidRPr="002E5C1C">
        <w:rPr>
          <w:sz w:val="28"/>
          <w:szCs w:val="28"/>
        </w:rPr>
        <w:t>Перечень вводимых объектов строительства на 201</w:t>
      </w:r>
      <w:r w:rsidR="00F7005D">
        <w:rPr>
          <w:sz w:val="28"/>
          <w:szCs w:val="28"/>
        </w:rPr>
        <w:t>7</w:t>
      </w:r>
      <w:r w:rsidR="002A6A63" w:rsidRPr="002E5C1C">
        <w:rPr>
          <w:sz w:val="28"/>
          <w:szCs w:val="28"/>
        </w:rPr>
        <w:t xml:space="preserve"> год по отраслям и районам</w:t>
      </w:r>
      <w:r>
        <w:rPr>
          <w:sz w:val="28"/>
          <w:szCs w:val="28"/>
        </w:rPr>
        <w:t xml:space="preserve"> </w:t>
      </w:r>
      <w:r w:rsidR="002A6A63" w:rsidRPr="002E5C1C">
        <w:rPr>
          <w:sz w:val="28"/>
          <w:szCs w:val="28"/>
        </w:rPr>
        <w:t>города Новосибирска</w:t>
      </w:r>
      <w:r w:rsidR="00556F70" w:rsidRPr="00556F70">
        <w:rPr>
          <w:sz w:val="28"/>
          <w:szCs w:val="28"/>
        </w:rPr>
        <w:t xml:space="preserve"> </w:t>
      </w:r>
      <w:r w:rsidR="00556F70">
        <w:rPr>
          <w:sz w:val="28"/>
          <w:szCs w:val="28"/>
        </w:rPr>
        <w:t>представлен в таблице </w:t>
      </w:r>
      <w:r w:rsidR="0039698F">
        <w:rPr>
          <w:sz w:val="28"/>
          <w:szCs w:val="28"/>
        </w:rPr>
        <w:t>10</w:t>
      </w:r>
      <w:r w:rsidR="00192859">
        <w:rPr>
          <w:sz w:val="28"/>
          <w:szCs w:val="28"/>
        </w:rPr>
        <w:t>.</w:t>
      </w:r>
    </w:p>
    <w:p w:rsidR="00A02A2D" w:rsidRDefault="00A02A2D" w:rsidP="00205761">
      <w:pPr>
        <w:widowControl w:val="0"/>
        <w:autoSpaceDE w:val="0"/>
        <w:autoSpaceDN w:val="0"/>
        <w:ind w:firstLine="709"/>
        <w:jc w:val="both"/>
        <w:rPr>
          <w:sz w:val="28"/>
          <w:szCs w:val="28"/>
        </w:rPr>
      </w:pPr>
    </w:p>
    <w:p w:rsidR="00A02A2D" w:rsidRDefault="00A02A2D" w:rsidP="00205761">
      <w:pPr>
        <w:widowControl w:val="0"/>
        <w:autoSpaceDE w:val="0"/>
        <w:autoSpaceDN w:val="0"/>
        <w:ind w:firstLine="709"/>
        <w:jc w:val="both"/>
        <w:rPr>
          <w:sz w:val="28"/>
          <w:szCs w:val="28"/>
        </w:rPr>
      </w:pPr>
    </w:p>
    <w:p w:rsidR="00AC2B75" w:rsidRDefault="00AC2B75" w:rsidP="00205761">
      <w:pPr>
        <w:widowControl w:val="0"/>
        <w:ind w:left="5670"/>
        <w:jc w:val="right"/>
        <w:rPr>
          <w:sz w:val="28"/>
          <w:szCs w:val="28"/>
        </w:rPr>
      </w:pPr>
    </w:p>
    <w:p w:rsidR="002E5C1C" w:rsidRPr="002E5C1C" w:rsidRDefault="002E5C1C" w:rsidP="00205761">
      <w:pPr>
        <w:widowControl w:val="0"/>
        <w:ind w:left="5670"/>
        <w:jc w:val="right"/>
        <w:rPr>
          <w:sz w:val="28"/>
          <w:szCs w:val="28"/>
        </w:rPr>
      </w:pPr>
      <w:r w:rsidRPr="002E5C1C">
        <w:rPr>
          <w:sz w:val="28"/>
          <w:szCs w:val="28"/>
        </w:rPr>
        <w:t xml:space="preserve">Таблица </w:t>
      </w:r>
      <w:r w:rsidR="0039698F">
        <w:rPr>
          <w:sz w:val="28"/>
          <w:szCs w:val="28"/>
        </w:rPr>
        <w:t>10</w:t>
      </w:r>
    </w:p>
    <w:p w:rsidR="002A6A63" w:rsidRPr="002E5C1C" w:rsidRDefault="002A6A63" w:rsidP="00205761">
      <w:pPr>
        <w:widowControl w:val="0"/>
        <w:autoSpaceDE w:val="0"/>
        <w:autoSpaceDN w:val="0"/>
        <w:jc w:val="center"/>
        <w:rPr>
          <w:sz w:val="28"/>
          <w:szCs w:val="28"/>
        </w:rPr>
      </w:pPr>
    </w:p>
    <w:tbl>
      <w:tblPr>
        <w:tblW w:w="9982" w:type="dxa"/>
        <w:tblLayout w:type="fixed"/>
        <w:tblCellMar>
          <w:left w:w="57" w:type="dxa"/>
          <w:right w:w="57" w:type="dxa"/>
        </w:tblCellMar>
        <w:tblLook w:val="0000" w:firstRow="0" w:lastRow="0" w:firstColumn="0" w:lastColumn="0" w:noHBand="0" w:noVBand="0"/>
      </w:tblPr>
      <w:tblGrid>
        <w:gridCol w:w="681"/>
        <w:gridCol w:w="3690"/>
        <w:gridCol w:w="1497"/>
        <w:gridCol w:w="985"/>
        <w:gridCol w:w="3129"/>
      </w:tblGrid>
      <w:tr w:rsidR="003B37AA" w:rsidRPr="005D623B" w:rsidTr="005D623B">
        <w:trPr>
          <w:tblHeader/>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w:t>
            </w:r>
          </w:p>
          <w:p w:rsidR="003B37AA" w:rsidRPr="005D623B" w:rsidRDefault="003B37AA" w:rsidP="00205761">
            <w:pPr>
              <w:widowControl w:val="0"/>
              <w:autoSpaceDE w:val="0"/>
              <w:autoSpaceDN w:val="0"/>
              <w:jc w:val="center"/>
              <w:rPr>
                <w:sz w:val="23"/>
                <w:szCs w:val="23"/>
              </w:rPr>
            </w:pPr>
            <w:r w:rsidRPr="005D623B">
              <w:rPr>
                <w:sz w:val="23"/>
                <w:szCs w:val="23"/>
              </w:rPr>
              <w:t>п.</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Перечень объектов</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Единица измерения</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Задание</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Заказчик</w:t>
            </w:r>
          </w:p>
        </w:tc>
      </w:tr>
    </w:tbl>
    <w:p w:rsidR="005D623B" w:rsidRPr="005D623B" w:rsidRDefault="005D623B" w:rsidP="00205761">
      <w:pPr>
        <w:widowControl w:val="0"/>
        <w:rPr>
          <w:sz w:val="2"/>
          <w:szCs w:val="2"/>
        </w:rPr>
      </w:pPr>
    </w:p>
    <w:tbl>
      <w:tblPr>
        <w:tblW w:w="16238" w:type="dxa"/>
        <w:tblLayout w:type="fixed"/>
        <w:tblCellMar>
          <w:left w:w="57" w:type="dxa"/>
          <w:right w:w="57" w:type="dxa"/>
        </w:tblCellMar>
        <w:tblLook w:val="0000" w:firstRow="0" w:lastRow="0" w:firstColumn="0" w:lastColumn="0" w:noHBand="0" w:noVBand="0"/>
      </w:tblPr>
      <w:tblGrid>
        <w:gridCol w:w="681"/>
        <w:gridCol w:w="3690"/>
        <w:gridCol w:w="1497"/>
        <w:gridCol w:w="985"/>
        <w:gridCol w:w="3129"/>
        <w:gridCol w:w="3118"/>
        <w:gridCol w:w="9"/>
        <w:gridCol w:w="3109"/>
        <w:gridCol w:w="20"/>
      </w:tblGrid>
      <w:tr w:rsidR="003B37AA" w:rsidRPr="005D623B" w:rsidTr="005D623B">
        <w:trPr>
          <w:gridAfter w:val="4"/>
          <w:wAfter w:w="6256" w:type="dxa"/>
          <w:tblHeader/>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Дзержинский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12834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«Смарт»</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56413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«СКМ Групп»</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Фрунзе</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4470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«Градстрой»</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Б</w:t>
            </w:r>
            <w:r w:rsidR="005D623B">
              <w:rPr>
                <w:sz w:val="23"/>
                <w:szCs w:val="23"/>
              </w:rPr>
              <w:t xml:space="preserve">ориса </w:t>
            </w:r>
            <w:r w:rsidRPr="005D623B">
              <w:rPr>
                <w:sz w:val="23"/>
                <w:szCs w:val="23"/>
              </w:rPr>
              <w:t>Богаткова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11416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«РОСПРОЕКТСТРОЙ»</w:t>
            </w:r>
          </w:p>
        </w:tc>
      </w:tr>
      <w:tr w:rsidR="003B37AA" w:rsidRPr="005D623B" w:rsidTr="005D623B">
        <w:trPr>
          <w:gridAfter w:val="1"/>
          <w:wAfter w:w="20"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15136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«ИНСИБ»</w:t>
            </w:r>
          </w:p>
        </w:tc>
        <w:tc>
          <w:tcPr>
            <w:tcW w:w="3118" w:type="dxa"/>
          </w:tcPr>
          <w:p w:rsidR="003B37AA" w:rsidRPr="005D623B" w:rsidRDefault="003B37AA" w:rsidP="00205761">
            <w:pPr>
              <w:widowControl w:val="0"/>
              <w:autoSpaceDE w:val="0"/>
              <w:autoSpaceDN w:val="0"/>
              <w:jc w:val="right"/>
              <w:rPr>
                <w:sz w:val="23"/>
                <w:szCs w:val="23"/>
              </w:rPr>
            </w:pPr>
          </w:p>
        </w:tc>
        <w:tc>
          <w:tcPr>
            <w:tcW w:w="3118" w:type="dxa"/>
            <w:gridSpan w:val="2"/>
          </w:tcPr>
          <w:p w:rsidR="003B37AA" w:rsidRPr="005D623B" w:rsidRDefault="003B37AA" w:rsidP="00205761">
            <w:pPr>
              <w:widowControl w:val="0"/>
              <w:autoSpaceDE w:val="0"/>
              <w:autoSpaceDN w:val="0"/>
              <w:jc w:val="both"/>
              <w:rPr>
                <w:sz w:val="23"/>
                <w:szCs w:val="23"/>
              </w:rPr>
            </w:pPr>
          </w:p>
        </w:tc>
      </w:tr>
      <w:tr w:rsidR="003B37AA" w:rsidRPr="005D623B" w:rsidTr="005D623B">
        <w:trPr>
          <w:gridAfter w:val="1"/>
          <w:wAfter w:w="20"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100269</w:t>
            </w:r>
          </w:p>
        </w:tc>
        <w:tc>
          <w:tcPr>
            <w:tcW w:w="3129"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118" w:type="dxa"/>
          </w:tcPr>
          <w:p w:rsidR="003B37AA" w:rsidRPr="005D623B" w:rsidRDefault="003B37AA" w:rsidP="00205761">
            <w:pPr>
              <w:widowControl w:val="0"/>
              <w:autoSpaceDE w:val="0"/>
              <w:autoSpaceDN w:val="0"/>
              <w:jc w:val="right"/>
              <w:rPr>
                <w:sz w:val="23"/>
                <w:szCs w:val="23"/>
              </w:rPr>
            </w:pPr>
          </w:p>
        </w:tc>
        <w:tc>
          <w:tcPr>
            <w:tcW w:w="3118" w:type="dxa"/>
            <w:gridSpan w:val="2"/>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2</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Железнодорожный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13040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«Краснообск.Монтаж-спецстрой»</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13513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«Новый Мир Химметалл»</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Прибрежной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14507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«Мегастройпроект»</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15600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«ФинСибинвестконсалтинг»</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56660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3</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Заельцовский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34219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«Региональная инвестиционная компания»</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Кузьмы Минина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912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«ПТК на Минина»</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Ельцовской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7131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МУП «УЗСПТС»</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11454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Синюков А.</w:t>
            </w:r>
            <w:r w:rsidR="00AC2B75">
              <w:rPr>
                <w:sz w:val="23"/>
                <w:szCs w:val="23"/>
              </w:rPr>
              <w:t xml:space="preserve"> </w:t>
            </w:r>
            <w:r w:rsidRPr="005D623B">
              <w:rPr>
                <w:sz w:val="23"/>
                <w:szCs w:val="23"/>
              </w:rPr>
              <w:t>Г.</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Кавалерийской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11578</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«Сибгорстрой»</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Кубовой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26995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«Квартал»</w:t>
            </w: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12489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«Сибэкострой»</w:t>
            </w:r>
          </w:p>
        </w:tc>
      </w:tr>
      <w:tr w:rsidR="003B37AA" w:rsidRPr="005D623B" w:rsidTr="00D365C8">
        <w:trPr>
          <w:gridAfter w:val="4"/>
          <w:wAfter w:w="6256" w:type="dxa"/>
        </w:trPr>
        <w:tc>
          <w:tcPr>
            <w:tcW w:w="681"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Сухарной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18896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Региональный общественный фонд «Безопасность и право»</w:t>
            </w:r>
          </w:p>
        </w:tc>
      </w:tr>
      <w:tr w:rsidR="003B37AA" w:rsidRPr="005D623B" w:rsidTr="00D365C8">
        <w:trPr>
          <w:gridAfter w:val="4"/>
          <w:wAfter w:w="6256" w:type="dxa"/>
          <w:trHeight w:val="313"/>
        </w:trPr>
        <w:tc>
          <w:tcPr>
            <w:tcW w:w="681" w:type="dxa"/>
            <w:tcBorders>
              <w:top w:val="single" w:sz="4" w:space="0" w:color="auto"/>
              <w:left w:val="single" w:sz="4" w:space="0" w:color="auto"/>
              <w:bottom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123674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4</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u w:val="single"/>
              </w:rPr>
            </w:pPr>
            <w:r w:rsidRPr="005D623B">
              <w:rPr>
                <w:b/>
                <w:sz w:val="23"/>
                <w:szCs w:val="23"/>
              </w:rPr>
              <w:t>Калининский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4.1</w:t>
            </w: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Танковой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29686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«Строитель»</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микрорайоне Родники</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50000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«Энергомонтаж»</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Фадеева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31700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«Дома Сибири»</w:t>
            </w:r>
          </w:p>
        </w:tc>
      </w:tr>
      <w:tr w:rsidR="003B37AA" w:rsidRPr="005D623B" w:rsidTr="005D623B">
        <w:trPr>
          <w:gridAfter w:val="4"/>
          <w:wAfter w:w="6256" w:type="dxa"/>
          <w:trHeight w:val="90"/>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111386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5</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Кировский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Зорге</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12500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НСК «Девелопмент»</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Немировича-Данченко</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14221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«Европейский берег»</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 xml:space="preserve">по ул. Союзной </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80000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«ДИСКУСплюс»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Немировича-Данченко</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26159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«Бизнес-Инвест»</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Оловозаводской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11561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ПКФ «АГРОСЕРВИС»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Чукотской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12017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«СтройПлюс»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Сибиряков-Гвардейцев</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3875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«Энергокомплект»</w:t>
            </w:r>
          </w:p>
        </w:tc>
      </w:tr>
      <w:tr w:rsidR="003B37AA" w:rsidRPr="005D623B" w:rsidTr="00A02A2D">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Тульской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11573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«Соцжилкомплекс»</w:t>
            </w:r>
          </w:p>
        </w:tc>
      </w:tr>
      <w:tr w:rsidR="003B37AA" w:rsidRPr="005D623B" w:rsidTr="00A02A2D">
        <w:trPr>
          <w:gridAfter w:val="4"/>
          <w:wAfter w:w="6256" w:type="dxa"/>
        </w:trPr>
        <w:tc>
          <w:tcPr>
            <w:tcW w:w="681" w:type="dxa"/>
            <w:tcBorders>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Воскресной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6117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«Мой Дом»</w:t>
            </w:r>
          </w:p>
        </w:tc>
      </w:tr>
      <w:tr w:rsidR="003B37AA" w:rsidRPr="005D623B" w:rsidTr="00A02A2D">
        <w:trPr>
          <w:gridAfter w:val="4"/>
          <w:wAfter w:w="6256" w:type="dxa"/>
        </w:trPr>
        <w:tc>
          <w:tcPr>
            <w:tcW w:w="681" w:type="dxa"/>
            <w:tcBorders>
              <w:top w:val="single" w:sz="4" w:space="0" w:color="auto"/>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Рубежной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2655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Образцов В. А.</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180678</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6</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Ленинский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6.1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Волховской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21742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Виоконт «Проект Радуга»</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Связистов</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23860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НСК «Авантаж»</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жилмассиве Дивногорский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32294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«СЛК»</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микрорайоне Чистая Слобода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71226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КПД «Газстрой»</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Тихвинской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7442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«ИнвестТэк»</w:t>
            </w:r>
          </w:p>
        </w:tc>
      </w:tr>
      <w:tr w:rsidR="003B37AA" w:rsidRPr="005D623B" w:rsidTr="005D623B">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Большой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45000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«Строитель»</w:t>
            </w:r>
          </w:p>
        </w:tc>
        <w:tc>
          <w:tcPr>
            <w:tcW w:w="3127" w:type="dxa"/>
            <w:gridSpan w:val="2"/>
          </w:tcPr>
          <w:p w:rsidR="003B37AA" w:rsidRPr="005D623B" w:rsidRDefault="003B37AA" w:rsidP="00205761">
            <w:pPr>
              <w:widowControl w:val="0"/>
              <w:autoSpaceDE w:val="0"/>
              <w:autoSpaceDN w:val="0"/>
              <w:jc w:val="right"/>
              <w:rPr>
                <w:sz w:val="23"/>
                <w:szCs w:val="23"/>
              </w:rPr>
            </w:pPr>
          </w:p>
        </w:tc>
        <w:tc>
          <w:tcPr>
            <w:tcW w:w="3129" w:type="dxa"/>
            <w:gridSpan w:val="2"/>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201564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6.2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outlineLvl w:val="7"/>
              <w:rPr>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outlineLvl w:val="7"/>
              <w:rPr>
                <w:sz w:val="23"/>
                <w:szCs w:val="23"/>
              </w:rPr>
            </w:pPr>
            <w:r w:rsidRPr="005D623B">
              <w:rPr>
                <w:sz w:val="23"/>
                <w:szCs w:val="23"/>
              </w:rPr>
              <w:t>Реконструкция ПС-110 Вертковская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r w:rsidRPr="005D623B">
              <w:rPr>
                <w:sz w:val="23"/>
                <w:szCs w:val="23"/>
              </w:rPr>
              <w:t>2*40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7</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Октябрьский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7.1</w:t>
            </w:r>
          </w:p>
        </w:tc>
        <w:tc>
          <w:tcPr>
            <w:tcW w:w="3690"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Сакко и Ванцетти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11066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СПАО «Сибакадем-строй»</w:t>
            </w:r>
          </w:p>
        </w:tc>
      </w:tr>
      <w:tr w:rsidR="00D365C8" w:rsidRPr="005D623B" w:rsidTr="005D623B">
        <w:trPr>
          <w:gridAfter w:val="4"/>
          <w:wAfter w:w="6256" w:type="dxa"/>
        </w:trPr>
        <w:tc>
          <w:tcPr>
            <w:tcW w:w="681" w:type="dxa"/>
            <w:tcBorders>
              <w:top w:val="nil"/>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Вилюйской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21104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ПТК «Стройинвест»</w:t>
            </w:r>
          </w:p>
        </w:tc>
      </w:tr>
      <w:tr w:rsidR="00D365C8" w:rsidRPr="005D623B" w:rsidTr="005D623B">
        <w:trPr>
          <w:gridAfter w:val="4"/>
          <w:wAfter w:w="6256" w:type="dxa"/>
        </w:trPr>
        <w:tc>
          <w:tcPr>
            <w:tcW w:w="681" w:type="dxa"/>
            <w:tcBorders>
              <w:top w:val="nil"/>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Водопроводной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25146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ЗАО «Береговое»</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Выборной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10140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ПТК «Стройинвест»</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Кирова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30072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ПКФ «НОВА-1»</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Большевистской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15252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СПАО «Сибакадемстрой»</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на жилмассиве Плющихинский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«ДИСКУС плюс»</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B32594">
            <w:pPr>
              <w:widowControl w:val="0"/>
              <w:autoSpaceDE w:val="0"/>
              <w:autoSpaceDN w:val="0"/>
              <w:spacing w:before="20" w:afterLines="20" w:after="48"/>
              <w:jc w:val="both"/>
              <w:rPr>
                <w:sz w:val="23"/>
                <w:szCs w:val="23"/>
              </w:rPr>
            </w:pPr>
            <w:r w:rsidRPr="005D623B">
              <w:rPr>
                <w:sz w:val="23"/>
                <w:szCs w:val="23"/>
              </w:rPr>
              <w:t>по ул. 5-я Кирпичная Горка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20034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B32594">
            <w:pPr>
              <w:widowControl w:val="0"/>
              <w:tabs>
                <w:tab w:val="left" w:pos="2038"/>
              </w:tabs>
              <w:autoSpaceDE w:val="0"/>
              <w:autoSpaceDN w:val="0"/>
              <w:spacing w:before="20" w:afterLines="20" w:after="48"/>
              <w:jc w:val="both"/>
              <w:rPr>
                <w:sz w:val="23"/>
                <w:szCs w:val="23"/>
              </w:rPr>
            </w:pPr>
            <w:r w:rsidRPr="005D623B">
              <w:rPr>
                <w:sz w:val="23"/>
                <w:szCs w:val="23"/>
              </w:rPr>
              <w:t>ООО «Неоград-Инвест»</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B32594">
            <w:pPr>
              <w:widowControl w:val="0"/>
              <w:autoSpaceDE w:val="0"/>
              <w:autoSpaceDN w:val="0"/>
              <w:spacing w:before="20" w:afterLines="20" w:after="48"/>
              <w:jc w:val="both"/>
              <w:rPr>
                <w:sz w:val="23"/>
                <w:szCs w:val="23"/>
              </w:rPr>
            </w:pPr>
            <w:r w:rsidRPr="005D623B">
              <w:rPr>
                <w:sz w:val="23"/>
                <w:szCs w:val="23"/>
              </w:rPr>
              <w:t>по ул. Лескова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40689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B32594">
            <w:pPr>
              <w:widowControl w:val="0"/>
              <w:tabs>
                <w:tab w:val="left" w:pos="2038"/>
              </w:tabs>
              <w:autoSpaceDE w:val="0"/>
              <w:autoSpaceDN w:val="0"/>
              <w:spacing w:before="20" w:afterLines="20" w:after="48"/>
              <w:jc w:val="both"/>
              <w:rPr>
                <w:sz w:val="23"/>
                <w:szCs w:val="23"/>
              </w:rPr>
            </w:pPr>
            <w:r w:rsidRPr="005D623B">
              <w:rPr>
                <w:sz w:val="23"/>
                <w:szCs w:val="23"/>
              </w:rPr>
              <w:t>ООО «АКД-Мета»</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B32594">
            <w:pPr>
              <w:widowControl w:val="0"/>
              <w:autoSpaceDE w:val="0"/>
              <w:autoSpaceDN w:val="0"/>
              <w:spacing w:before="20" w:afterLines="20" w:after="48"/>
              <w:jc w:val="both"/>
              <w:rPr>
                <w:sz w:val="23"/>
                <w:szCs w:val="23"/>
              </w:rPr>
            </w:pPr>
            <w:r w:rsidRPr="005D623B">
              <w:rPr>
                <w:sz w:val="23"/>
                <w:szCs w:val="23"/>
              </w:rPr>
              <w:t>по ул. Пролетарской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20375</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B32594">
            <w:pPr>
              <w:widowControl w:val="0"/>
              <w:tabs>
                <w:tab w:val="left" w:pos="2038"/>
              </w:tabs>
              <w:autoSpaceDE w:val="0"/>
              <w:autoSpaceDN w:val="0"/>
              <w:spacing w:before="20" w:afterLines="20" w:after="48"/>
              <w:jc w:val="both"/>
              <w:rPr>
                <w:sz w:val="23"/>
                <w:szCs w:val="23"/>
              </w:rPr>
            </w:pPr>
            <w:r w:rsidRPr="005D623B">
              <w:rPr>
                <w:sz w:val="23"/>
                <w:szCs w:val="23"/>
              </w:rPr>
              <w:t>ООО «СМУ Эверест-Н»</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B32594">
            <w:pPr>
              <w:widowControl w:val="0"/>
              <w:autoSpaceDE w:val="0"/>
              <w:autoSpaceDN w:val="0"/>
              <w:spacing w:before="20" w:afterLines="20" w:after="48"/>
              <w:jc w:val="both"/>
              <w:rPr>
                <w:sz w:val="23"/>
                <w:szCs w:val="23"/>
              </w:rPr>
            </w:pPr>
            <w:r w:rsidRPr="005D623B">
              <w:rPr>
                <w:sz w:val="23"/>
                <w:szCs w:val="23"/>
              </w:rPr>
              <w:t>по ул. Зыряновской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8578</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B32594">
            <w:pPr>
              <w:widowControl w:val="0"/>
              <w:tabs>
                <w:tab w:val="left" w:pos="2038"/>
              </w:tabs>
              <w:autoSpaceDE w:val="0"/>
              <w:autoSpaceDN w:val="0"/>
              <w:spacing w:before="20" w:afterLines="20" w:after="48"/>
              <w:jc w:val="both"/>
              <w:rPr>
                <w:sz w:val="23"/>
                <w:szCs w:val="23"/>
              </w:rPr>
            </w:pPr>
            <w:r w:rsidRPr="005D623B">
              <w:rPr>
                <w:sz w:val="23"/>
                <w:szCs w:val="23"/>
              </w:rPr>
              <w:t>ООО «БКП-7»</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302456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8</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Первомайский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8.1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Первомайской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32544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МЖК «Энергетик»</w:t>
            </w: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Героев Революции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6000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ПСК «Березка»</w:t>
            </w: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Красный Факел</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7000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ИСК «Форпост»</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45544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8.2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outlineLvl w:val="7"/>
              <w:rPr>
                <w:i/>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outlineLvl w:val="7"/>
              <w:rPr>
                <w:sz w:val="23"/>
                <w:szCs w:val="23"/>
              </w:rPr>
            </w:pPr>
            <w:r w:rsidRPr="005D623B">
              <w:rPr>
                <w:sz w:val="23"/>
                <w:szCs w:val="23"/>
              </w:rPr>
              <w:t>Реконструкция ПС-110 Заречная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9</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Советский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9.1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по </w:t>
            </w:r>
            <w:r w:rsidR="00AC2B75">
              <w:rPr>
                <w:sz w:val="23"/>
                <w:szCs w:val="23"/>
              </w:rPr>
              <w:t>б</w:t>
            </w:r>
            <w:r w:rsidRPr="005D623B">
              <w:rPr>
                <w:sz w:val="23"/>
                <w:szCs w:val="23"/>
              </w:rPr>
              <w:t>ульвару Молодежи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tabs>
                <w:tab w:val="center" w:pos="435"/>
                <w:tab w:val="right" w:pos="871"/>
              </w:tabs>
              <w:autoSpaceDE w:val="0"/>
              <w:autoSpaceDN w:val="0"/>
              <w:jc w:val="right"/>
              <w:rPr>
                <w:sz w:val="23"/>
                <w:szCs w:val="23"/>
              </w:rPr>
            </w:pPr>
            <w:r w:rsidRPr="005D623B">
              <w:rPr>
                <w:sz w:val="23"/>
                <w:szCs w:val="23"/>
              </w:rPr>
              <w:t>23329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«АкадемМедСтрой»</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Ивлева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14309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«ТаГО»</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Софийской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23000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ЗАО НДЦ «Пролог»</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60638</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10</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b/>
                <w:sz w:val="23"/>
                <w:szCs w:val="23"/>
              </w:rPr>
            </w:pPr>
            <w:r w:rsidRPr="005D623B">
              <w:rPr>
                <w:b/>
                <w:sz w:val="23"/>
                <w:szCs w:val="23"/>
              </w:rPr>
              <w:t>Центральный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10.1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Некрасова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3636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СК «Баутехник»</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Семьи Шамшиных</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21537</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«РОСТ»</w:t>
            </w:r>
          </w:p>
        </w:tc>
      </w:tr>
      <w:tr w:rsidR="00D365C8" w:rsidRPr="005D623B" w:rsidTr="005D623B">
        <w:trPr>
          <w:gridAfter w:val="4"/>
          <w:wAfter w:w="6256" w:type="dxa"/>
        </w:trPr>
        <w:tc>
          <w:tcPr>
            <w:tcW w:w="681" w:type="dxa"/>
            <w:tcBorders>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Фрунзе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11800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«Краснообск.Монтаж</w:t>
            </w:r>
            <w:r w:rsidR="00AC2B75">
              <w:rPr>
                <w:sz w:val="23"/>
                <w:szCs w:val="23"/>
              </w:rPr>
              <w:t>-</w:t>
            </w:r>
            <w:r w:rsidRPr="005D623B">
              <w:rPr>
                <w:sz w:val="23"/>
                <w:szCs w:val="23"/>
              </w:rPr>
              <w:t>спецстрой»</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Default="00D365C8" w:rsidP="00205761">
            <w:pPr>
              <w:widowControl w:val="0"/>
              <w:autoSpaceDE w:val="0"/>
              <w:autoSpaceDN w:val="0"/>
              <w:jc w:val="both"/>
              <w:rPr>
                <w:sz w:val="23"/>
                <w:szCs w:val="23"/>
              </w:rPr>
            </w:pPr>
            <w:r w:rsidRPr="005D623B">
              <w:rPr>
                <w:sz w:val="23"/>
                <w:szCs w:val="23"/>
              </w:rPr>
              <w:t>Итого по району:</w:t>
            </w:r>
          </w:p>
          <w:p w:rsidR="00A02A2D" w:rsidRPr="005D623B" w:rsidRDefault="00A02A2D" w:rsidP="00205761">
            <w:pPr>
              <w:widowControl w:val="0"/>
              <w:autoSpaceDE w:val="0"/>
              <w:autoSpaceDN w:val="0"/>
              <w:jc w:val="both"/>
              <w:rPr>
                <w:sz w:val="23"/>
                <w:szCs w:val="23"/>
              </w:rPr>
            </w:pP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36973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10.2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i/>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Реконструкция ПС-110 Центральная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Ввод жилья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1319842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 том числе: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   жилищное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1219842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   индивидуальное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Водоснабжение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МУП «ГОРВОДОКАНАЛ»</w:t>
            </w: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Водоотведение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МУП «ГОРВОДОКАНАЛ»</w:t>
            </w:r>
          </w:p>
        </w:tc>
      </w:tr>
    </w:tbl>
    <w:p w:rsidR="002E5C1C" w:rsidRPr="00AC2B75" w:rsidRDefault="002E5C1C" w:rsidP="00205761">
      <w:pPr>
        <w:widowControl w:val="0"/>
        <w:rPr>
          <w:sz w:val="28"/>
          <w:szCs w:val="28"/>
        </w:rPr>
      </w:pPr>
    </w:p>
    <w:p w:rsidR="00BB3EDF" w:rsidRDefault="002E5C1C" w:rsidP="00205761">
      <w:pPr>
        <w:pStyle w:val="10"/>
        <w:keepNext w:val="0"/>
        <w:widowControl w:val="0"/>
        <w:spacing w:before="0" w:after="0"/>
        <w:ind w:right="57"/>
        <w:jc w:val="center"/>
        <w:rPr>
          <w:rFonts w:ascii="Times New Roman" w:hAnsi="Times New Roman"/>
          <w:sz w:val="28"/>
          <w:szCs w:val="28"/>
        </w:rPr>
      </w:pPr>
      <w:r>
        <w:rPr>
          <w:rFonts w:ascii="Times New Roman" w:hAnsi="Times New Roman"/>
          <w:sz w:val="28"/>
          <w:szCs w:val="28"/>
        </w:rPr>
        <w:t>6</w:t>
      </w:r>
      <w:r w:rsidRPr="0003231E">
        <w:rPr>
          <w:rFonts w:ascii="Times New Roman" w:hAnsi="Times New Roman"/>
          <w:sz w:val="28"/>
          <w:szCs w:val="28"/>
        </w:rPr>
        <w:t>. </w:t>
      </w:r>
      <w:r w:rsidRPr="002E5C1C">
        <w:rPr>
          <w:rFonts w:ascii="Times New Roman" w:hAnsi="Times New Roman"/>
          <w:sz w:val="28"/>
          <w:szCs w:val="28"/>
        </w:rPr>
        <w:t>Переч</w:t>
      </w:r>
      <w:r>
        <w:rPr>
          <w:rFonts w:ascii="Times New Roman" w:hAnsi="Times New Roman"/>
          <w:sz w:val="28"/>
          <w:szCs w:val="28"/>
        </w:rPr>
        <w:t>е</w:t>
      </w:r>
      <w:r w:rsidRPr="002E5C1C">
        <w:rPr>
          <w:rFonts w:ascii="Times New Roman" w:hAnsi="Times New Roman"/>
          <w:sz w:val="28"/>
          <w:szCs w:val="28"/>
        </w:rPr>
        <w:t>н</w:t>
      </w:r>
      <w:r>
        <w:rPr>
          <w:rFonts w:ascii="Times New Roman" w:hAnsi="Times New Roman"/>
          <w:sz w:val="28"/>
          <w:szCs w:val="28"/>
        </w:rPr>
        <w:t xml:space="preserve">ь </w:t>
      </w:r>
      <w:r w:rsidR="00C14823" w:rsidRPr="002E5C1C">
        <w:rPr>
          <w:rFonts w:ascii="Times New Roman" w:hAnsi="Times New Roman"/>
          <w:sz w:val="28"/>
          <w:szCs w:val="28"/>
        </w:rPr>
        <w:t>основных муниципальных правовых актов города</w:t>
      </w:r>
    </w:p>
    <w:p w:rsidR="00BB3EDF" w:rsidRPr="00BB3EDF" w:rsidRDefault="00C14823" w:rsidP="00205761">
      <w:pPr>
        <w:widowControl w:val="0"/>
        <w:ind w:left="851" w:right="851"/>
        <w:jc w:val="center"/>
        <w:rPr>
          <w:b/>
          <w:sz w:val="28"/>
          <w:szCs w:val="28"/>
        </w:rPr>
      </w:pPr>
      <w:r w:rsidRPr="00BB3EDF">
        <w:rPr>
          <w:b/>
          <w:sz w:val="28"/>
          <w:szCs w:val="28"/>
        </w:rPr>
        <w:t>Новосибирска,</w:t>
      </w:r>
      <w:r w:rsidR="002E5C1C" w:rsidRPr="00BB3EDF">
        <w:rPr>
          <w:b/>
          <w:sz w:val="28"/>
          <w:szCs w:val="28"/>
        </w:rPr>
        <w:t xml:space="preserve"> </w:t>
      </w:r>
      <w:r w:rsidRPr="00BB3EDF">
        <w:rPr>
          <w:b/>
          <w:sz w:val="28"/>
          <w:szCs w:val="28"/>
        </w:rPr>
        <w:t>необходимых для реализации плана социально-экономического развития</w:t>
      </w:r>
      <w:r w:rsidR="002E5C1C" w:rsidRPr="00BB3EDF">
        <w:rPr>
          <w:b/>
          <w:sz w:val="28"/>
          <w:szCs w:val="28"/>
        </w:rPr>
        <w:t xml:space="preserve"> </w:t>
      </w:r>
      <w:r w:rsidRPr="00BB3EDF">
        <w:rPr>
          <w:b/>
          <w:sz w:val="28"/>
          <w:szCs w:val="28"/>
        </w:rPr>
        <w:t>города Новосибирска на</w:t>
      </w:r>
    </w:p>
    <w:p w:rsidR="00C14823" w:rsidRPr="00BB3EDF" w:rsidRDefault="00C14823" w:rsidP="00205761">
      <w:pPr>
        <w:widowControl w:val="0"/>
        <w:ind w:left="851" w:right="851"/>
        <w:jc w:val="center"/>
        <w:rPr>
          <w:b/>
          <w:sz w:val="28"/>
          <w:szCs w:val="28"/>
        </w:rPr>
      </w:pPr>
      <w:r w:rsidRPr="00BB3EDF">
        <w:rPr>
          <w:b/>
          <w:sz w:val="28"/>
          <w:szCs w:val="28"/>
        </w:rPr>
        <w:t>201</w:t>
      </w:r>
      <w:r w:rsidR="003E4640" w:rsidRPr="00BB3EDF">
        <w:rPr>
          <w:b/>
          <w:sz w:val="28"/>
          <w:szCs w:val="28"/>
        </w:rPr>
        <w:t>5</w:t>
      </w:r>
      <w:r w:rsidRPr="00BB3EDF">
        <w:rPr>
          <w:b/>
          <w:sz w:val="28"/>
          <w:szCs w:val="28"/>
        </w:rPr>
        <w:t xml:space="preserve"> год и плановый период</w:t>
      </w:r>
      <w:r w:rsidR="00BB3EDF" w:rsidRPr="00BB3EDF">
        <w:rPr>
          <w:b/>
          <w:sz w:val="28"/>
          <w:szCs w:val="28"/>
        </w:rPr>
        <w:t xml:space="preserve"> </w:t>
      </w:r>
      <w:r w:rsidRPr="00BB3EDF">
        <w:rPr>
          <w:b/>
          <w:sz w:val="28"/>
          <w:szCs w:val="28"/>
        </w:rPr>
        <w:t>201</w:t>
      </w:r>
      <w:r w:rsidR="003E4640" w:rsidRPr="00BB3EDF">
        <w:rPr>
          <w:b/>
          <w:sz w:val="28"/>
          <w:szCs w:val="28"/>
        </w:rPr>
        <w:t>6</w:t>
      </w:r>
      <w:r w:rsidRPr="00BB3EDF">
        <w:rPr>
          <w:b/>
          <w:sz w:val="28"/>
          <w:szCs w:val="28"/>
        </w:rPr>
        <w:t xml:space="preserve"> и 201</w:t>
      </w:r>
      <w:r w:rsidR="003E4640" w:rsidRPr="00BB3EDF">
        <w:rPr>
          <w:b/>
          <w:sz w:val="28"/>
          <w:szCs w:val="28"/>
        </w:rPr>
        <w:t>7</w:t>
      </w:r>
      <w:r w:rsidRPr="00BB3EDF">
        <w:rPr>
          <w:b/>
          <w:sz w:val="28"/>
          <w:szCs w:val="28"/>
        </w:rPr>
        <w:t xml:space="preserve"> годов</w:t>
      </w:r>
    </w:p>
    <w:p w:rsidR="001A27DB" w:rsidRPr="00BB3EDF" w:rsidRDefault="001A27DB" w:rsidP="00205761">
      <w:pPr>
        <w:widowControl w:val="0"/>
        <w:ind w:firstLine="709"/>
        <w:jc w:val="both"/>
        <w:rPr>
          <w:sz w:val="28"/>
          <w:szCs w:val="28"/>
        </w:rPr>
      </w:pPr>
    </w:p>
    <w:p w:rsidR="001A27DB" w:rsidRPr="008274B6" w:rsidRDefault="001A27DB" w:rsidP="00205761">
      <w:pPr>
        <w:widowControl w:val="0"/>
        <w:ind w:firstLine="709"/>
        <w:jc w:val="both"/>
        <w:rPr>
          <w:sz w:val="28"/>
          <w:szCs w:val="28"/>
        </w:rPr>
      </w:pPr>
      <w:r>
        <w:rPr>
          <w:sz w:val="28"/>
          <w:szCs w:val="28"/>
        </w:rPr>
        <w:t>Р</w:t>
      </w:r>
      <w:r w:rsidRPr="008274B6">
        <w:rPr>
          <w:sz w:val="28"/>
          <w:szCs w:val="28"/>
        </w:rPr>
        <w:t>ешени</w:t>
      </w:r>
      <w:r>
        <w:rPr>
          <w:sz w:val="28"/>
          <w:szCs w:val="28"/>
        </w:rPr>
        <w:t>е</w:t>
      </w:r>
      <w:r w:rsidRPr="008274B6">
        <w:rPr>
          <w:sz w:val="28"/>
          <w:szCs w:val="28"/>
        </w:rPr>
        <w:t xml:space="preserve"> Совета депутатов</w:t>
      </w:r>
      <w:r>
        <w:rPr>
          <w:sz w:val="28"/>
          <w:szCs w:val="28"/>
        </w:rPr>
        <w:t xml:space="preserve"> «О</w:t>
      </w:r>
      <w:r w:rsidRPr="008274B6">
        <w:rPr>
          <w:sz w:val="28"/>
          <w:szCs w:val="28"/>
        </w:rPr>
        <w:t xml:space="preserve"> бюджете города </w:t>
      </w:r>
      <w:r>
        <w:rPr>
          <w:sz w:val="28"/>
          <w:szCs w:val="28"/>
        </w:rPr>
        <w:t>Новосибирска».</w:t>
      </w:r>
    </w:p>
    <w:p w:rsidR="001467E9" w:rsidRPr="00BB3EDF" w:rsidRDefault="001467E9" w:rsidP="00205761">
      <w:pPr>
        <w:widowControl w:val="0"/>
        <w:ind w:firstLine="709"/>
        <w:jc w:val="both"/>
        <w:rPr>
          <w:sz w:val="28"/>
          <w:szCs w:val="28"/>
        </w:rPr>
      </w:pPr>
      <w:r w:rsidRPr="00BB3EDF">
        <w:rPr>
          <w:sz w:val="28"/>
          <w:szCs w:val="28"/>
        </w:rPr>
        <w:t>Решение Совета депутатов «</w:t>
      </w:r>
      <w:r w:rsidR="007E4083" w:rsidRPr="007E4083">
        <w:rPr>
          <w:b/>
          <w:sz w:val="28"/>
          <w:szCs w:val="28"/>
        </w:rPr>
        <w:t>О Прогнозном плане</w:t>
      </w:r>
      <w:r w:rsidR="007E4083" w:rsidRPr="007E4083">
        <w:rPr>
          <w:sz w:val="28"/>
          <w:szCs w:val="28"/>
        </w:rPr>
        <w:t xml:space="preserve"> </w:t>
      </w:r>
      <w:r w:rsidRPr="00BB3EDF">
        <w:rPr>
          <w:sz w:val="28"/>
          <w:szCs w:val="28"/>
        </w:rPr>
        <w:t>приватизации муниципального имущества».</w:t>
      </w:r>
    </w:p>
    <w:p w:rsidR="001467E9" w:rsidRPr="00BB3EDF" w:rsidRDefault="001467E9" w:rsidP="00205761">
      <w:pPr>
        <w:widowControl w:val="0"/>
        <w:ind w:firstLine="709"/>
        <w:jc w:val="both"/>
        <w:rPr>
          <w:sz w:val="28"/>
          <w:szCs w:val="28"/>
        </w:rPr>
      </w:pPr>
      <w:r w:rsidRPr="00BB3EDF">
        <w:rPr>
          <w:sz w:val="28"/>
          <w:szCs w:val="28"/>
        </w:rPr>
        <w:t>Решение Совета депутатов «О передаче в государственную собственность муниципального имущества города Новосибирска».</w:t>
      </w:r>
    </w:p>
    <w:p w:rsidR="00556F70" w:rsidRPr="00C73DFF" w:rsidRDefault="00556F70" w:rsidP="00205761">
      <w:pPr>
        <w:widowControl w:val="0"/>
        <w:autoSpaceDE w:val="0"/>
        <w:autoSpaceDN w:val="0"/>
        <w:spacing w:line="235" w:lineRule="auto"/>
        <w:ind w:firstLine="709"/>
        <w:jc w:val="both"/>
        <w:rPr>
          <w:sz w:val="28"/>
          <w:szCs w:val="28"/>
        </w:rPr>
      </w:pPr>
      <w:r w:rsidRPr="00C73DFF">
        <w:rPr>
          <w:sz w:val="28"/>
          <w:szCs w:val="28"/>
        </w:rPr>
        <w:t xml:space="preserve">Постановление мэрии «Об </w:t>
      </w:r>
      <w:r w:rsidR="007E4083" w:rsidRPr="007E4083">
        <w:rPr>
          <w:b/>
          <w:sz w:val="28"/>
          <w:szCs w:val="28"/>
        </w:rPr>
        <w:t>одобрении</w:t>
      </w:r>
      <w:r w:rsidRPr="00C73DFF">
        <w:rPr>
          <w:sz w:val="28"/>
          <w:szCs w:val="28"/>
        </w:rPr>
        <w:t xml:space="preserve"> прогноза социально-экономического развития города Новосибирска».</w:t>
      </w:r>
    </w:p>
    <w:p w:rsidR="001A27DB" w:rsidRDefault="001A27DB" w:rsidP="00205761">
      <w:pPr>
        <w:widowControl w:val="0"/>
        <w:ind w:firstLine="709"/>
        <w:jc w:val="both"/>
        <w:rPr>
          <w:sz w:val="28"/>
          <w:szCs w:val="28"/>
        </w:rPr>
      </w:pPr>
      <w:r w:rsidRPr="008274B6">
        <w:rPr>
          <w:sz w:val="28"/>
          <w:szCs w:val="28"/>
        </w:rPr>
        <w:t>Распоряжени</w:t>
      </w:r>
      <w:r>
        <w:rPr>
          <w:sz w:val="28"/>
          <w:szCs w:val="28"/>
        </w:rPr>
        <w:t xml:space="preserve">е </w:t>
      </w:r>
      <w:r w:rsidRPr="008274B6">
        <w:rPr>
          <w:sz w:val="28"/>
          <w:szCs w:val="28"/>
        </w:rPr>
        <w:t xml:space="preserve">мэрии </w:t>
      </w:r>
      <w:r>
        <w:rPr>
          <w:sz w:val="28"/>
          <w:szCs w:val="28"/>
        </w:rPr>
        <w:t>«О</w:t>
      </w:r>
      <w:r w:rsidRPr="008274B6">
        <w:rPr>
          <w:sz w:val="28"/>
          <w:szCs w:val="28"/>
        </w:rPr>
        <w:t xml:space="preserve"> плане по сокращению налоговой задолженности в бюджет города Новосибирска</w:t>
      </w:r>
      <w:r>
        <w:rPr>
          <w:sz w:val="28"/>
          <w:szCs w:val="28"/>
        </w:rPr>
        <w:t>».</w:t>
      </w:r>
    </w:p>
    <w:p w:rsidR="00D071E3" w:rsidRDefault="00D071E3" w:rsidP="00205761">
      <w:pPr>
        <w:widowControl w:val="0"/>
        <w:ind w:firstLine="709"/>
        <w:jc w:val="both"/>
        <w:rPr>
          <w:sz w:val="28"/>
          <w:szCs w:val="28"/>
        </w:rPr>
      </w:pPr>
    </w:p>
    <w:p w:rsidR="00D071E3" w:rsidRPr="008274B6" w:rsidRDefault="00D071E3" w:rsidP="00205761">
      <w:pPr>
        <w:widowControl w:val="0"/>
        <w:ind w:firstLine="709"/>
        <w:jc w:val="both"/>
        <w:rPr>
          <w:sz w:val="28"/>
          <w:szCs w:val="28"/>
        </w:rPr>
      </w:pPr>
    </w:p>
    <w:p w:rsidR="00460369" w:rsidRPr="009557B7" w:rsidRDefault="00761D2C" w:rsidP="00D071E3">
      <w:pPr>
        <w:widowControl w:val="0"/>
        <w:tabs>
          <w:tab w:val="left" w:pos="4111"/>
          <w:tab w:val="left" w:pos="5812"/>
        </w:tabs>
        <w:adjustRightInd w:val="0"/>
        <w:jc w:val="center"/>
        <w:rPr>
          <w:bCs/>
          <w:sz w:val="28"/>
          <w:szCs w:val="28"/>
        </w:rPr>
      </w:pPr>
      <w:r w:rsidRPr="00C73DFF">
        <w:rPr>
          <w:bCs/>
          <w:sz w:val="28"/>
          <w:szCs w:val="28"/>
        </w:rPr>
        <w:t>____________</w:t>
      </w:r>
    </w:p>
    <w:sectPr w:rsidR="00460369" w:rsidRPr="009557B7" w:rsidSect="00891EA2">
      <w:headerReference w:type="even" r:id="rId16"/>
      <w:headerReference w:type="default" r:id="rId17"/>
      <w:pgSz w:w="11907" w:h="16840" w:code="9"/>
      <w:pgMar w:top="1134" w:right="567" w:bottom="851"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EE" w:rsidRDefault="005536EE" w:rsidP="001B1093">
      <w:r>
        <w:separator/>
      </w:r>
    </w:p>
  </w:endnote>
  <w:endnote w:type="continuationSeparator" w:id="0">
    <w:p w:rsidR="005536EE" w:rsidRDefault="005536EE"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EE" w:rsidRDefault="005536EE" w:rsidP="001B1093">
      <w:r>
        <w:separator/>
      </w:r>
    </w:p>
  </w:footnote>
  <w:footnote w:type="continuationSeparator" w:id="0">
    <w:p w:rsidR="005536EE" w:rsidRDefault="005536EE" w:rsidP="001B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2C" w:rsidRDefault="0080032C" w:rsidP="003A09A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032C" w:rsidRDefault="0080032C" w:rsidP="00BE636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51"/>
      <w:docPartObj>
        <w:docPartGallery w:val="Page Numbers (Top of Page)"/>
        <w:docPartUnique/>
      </w:docPartObj>
    </w:sdtPr>
    <w:sdtEndPr/>
    <w:sdtContent>
      <w:p w:rsidR="0080032C" w:rsidRDefault="005536EE">
        <w:pPr>
          <w:pStyle w:val="a5"/>
          <w:jc w:val="center"/>
        </w:pPr>
        <w:r>
          <w:rPr>
            <w:noProof/>
          </w:rPr>
          <w:fldChar w:fldCharType="begin"/>
        </w:r>
        <w:r>
          <w:rPr>
            <w:noProof/>
          </w:rPr>
          <w:instrText xml:space="preserve"> PAGE   \* MERGEFORMAT </w:instrText>
        </w:r>
        <w:r>
          <w:rPr>
            <w:noProof/>
          </w:rPr>
          <w:fldChar w:fldCharType="separate"/>
        </w:r>
        <w:r w:rsidR="0080032C">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2C" w:rsidRDefault="0080032C" w:rsidP="003A09A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032C" w:rsidRDefault="0080032C" w:rsidP="00BE6363">
    <w:pPr>
      <w:pStyle w:val="a5"/>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9237"/>
      <w:docPartObj>
        <w:docPartGallery w:val="Page Numbers (Top of Page)"/>
        <w:docPartUnique/>
      </w:docPartObj>
    </w:sdtPr>
    <w:sdtEndPr/>
    <w:sdtContent>
      <w:p w:rsidR="0080032C" w:rsidRDefault="005536EE">
        <w:pPr>
          <w:pStyle w:val="a5"/>
          <w:jc w:val="center"/>
        </w:pPr>
        <w:r>
          <w:rPr>
            <w:noProof/>
          </w:rPr>
          <w:fldChar w:fldCharType="begin"/>
        </w:r>
        <w:r>
          <w:rPr>
            <w:noProof/>
          </w:rPr>
          <w:instrText xml:space="preserve"> PAGE   \* MERGEFORMAT </w:instrText>
        </w:r>
        <w:r>
          <w:rPr>
            <w:noProof/>
          </w:rPr>
          <w:fldChar w:fldCharType="separate"/>
        </w:r>
        <w:r w:rsidR="001D4DF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9567F98"/>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7B5CB5"/>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A77A91"/>
    <w:multiLevelType w:val="hybridMultilevel"/>
    <w:tmpl w:val="1F847A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00B227B"/>
    <w:multiLevelType w:val="hybridMultilevel"/>
    <w:tmpl w:val="1026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DC17B7"/>
    <w:multiLevelType w:val="hybridMultilevel"/>
    <w:tmpl w:val="1FAED6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F607B8"/>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6F09084D"/>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0605061"/>
    <w:multiLevelType w:val="hybridMultilevel"/>
    <w:tmpl w:val="94C83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5408E2"/>
    <w:multiLevelType w:val="hybridMultilevel"/>
    <w:tmpl w:val="F41449F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4"/>
  </w:num>
  <w:num w:numId="2">
    <w:abstractNumId w:val="3"/>
  </w:num>
  <w:num w:numId="3">
    <w:abstractNumId w:val="5"/>
  </w:num>
  <w:num w:numId="4">
    <w:abstractNumId w:val="23"/>
  </w:num>
  <w:num w:numId="5">
    <w:abstractNumId w:val="31"/>
  </w:num>
  <w:num w:numId="6">
    <w:abstractNumId w:val="16"/>
  </w:num>
  <w:num w:numId="7">
    <w:abstractNumId w:val="8"/>
  </w:num>
  <w:num w:numId="8">
    <w:abstractNumId w:val="1"/>
  </w:num>
  <w:num w:numId="9">
    <w:abstractNumId w:val="33"/>
  </w:num>
  <w:num w:numId="10">
    <w:abstractNumId w:val="26"/>
  </w:num>
  <w:num w:numId="11">
    <w:abstractNumId w:val="20"/>
  </w:num>
  <w:num w:numId="12">
    <w:abstractNumId w:val="14"/>
  </w:num>
  <w:num w:numId="13">
    <w:abstractNumId w:val="0"/>
  </w:num>
  <w:num w:numId="14">
    <w:abstractNumId w:val="28"/>
  </w:num>
  <w:num w:numId="15">
    <w:abstractNumId w:val="7"/>
  </w:num>
  <w:num w:numId="16">
    <w:abstractNumId w:val="29"/>
  </w:num>
  <w:num w:numId="17">
    <w:abstractNumId w:val="6"/>
  </w:num>
  <w:num w:numId="18">
    <w:abstractNumId w:val="35"/>
  </w:num>
  <w:num w:numId="19">
    <w:abstractNumId w:val="19"/>
  </w:num>
  <w:num w:numId="20">
    <w:abstractNumId w:val="25"/>
  </w:num>
  <w:num w:numId="21">
    <w:abstractNumId w:val="2"/>
  </w:num>
  <w:num w:numId="22">
    <w:abstractNumId w:val="22"/>
  </w:num>
  <w:num w:numId="23">
    <w:abstractNumId w:val="21"/>
  </w:num>
  <w:num w:numId="24">
    <w:abstractNumId w:val="18"/>
  </w:num>
  <w:num w:numId="25">
    <w:abstractNumId w:val="9"/>
  </w:num>
  <w:num w:numId="26">
    <w:abstractNumId w:val="30"/>
  </w:num>
  <w:num w:numId="27">
    <w:abstractNumId w:val="13"/>
  </w:num>
  <w:num w:numId="28">
    <w:abstractNumId w:val="15"/>
  </w:num>
  <w:num w:numId="29">
    <w:abstractNumId w:val="36"/>
  </w:num>
  <w:num w:numId="30">
    <w:abstractNumId w:val="32"/>
  </w:num>
  <w:num w:numId="31">
    <w:abstractNumId w:val="10"/>
  </w:num>
  <w:num w:numId="32">
    <w:abstractNumId w:val="27"/>
  </w:num>
  <w:num w:numId="33">
    <w:abstractNumId w:val="34"/>
  </w:num>
  <w:num w:numId="34">
    <w:abstractNumId w:val="24"/>
  </w:num>
  <w:num w:numId="35">
    <w:abstractNumId w:val="12"/>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5"/>
  <w:hyphenationZone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02B2"/>
    <w:rsid w:val="00002E89"/>
    <w:rsid w:val="000033B5"/>
    <w:rsid w:val="00003835"/>
    <w:rsid w:val="00004231"/>
    <w:rsid w:val="00007DC4"/>
    <w:rsid w:val="00011C4E"/>
    <w:rsid w:val="00011CF7"/>
    <w:rsid w:val="0001263F"/>
    <w:rsid w:val="00012663"/>
    <w:rsid w:val="000135FE"/>
    <w:rsid w:val="00013EA0"/>
    <w:rsid w:val="00013EB3"/>
    <w:rsid w:val="0001412C"/>
    <w:rsid w:val="00014181"/>
    <w:rsid w:val="000169B1"/>
    <w:rsid w:val="000173D4"/>
    <w:rsid w:val="00021637"/>
    <w:rsid w:val="0002204D"/>
    <w:rsid w:val="00023201"/>
    <w:rsid w:val="000244F7"/>
    <w:rsid w:val="000248D9"/>
    <w:rsid w:val="0002540C"/>
    <w:rsid w:val="0002627A"/>
    <w:rsid w:val="0002693F"/>
    <w:rsid w:val="00026957"/>
    <w:rsid w:val="0002763D"/>
    <w:rsid w:val="00027699"/>
    <w:rsid w:val="00030078"/>
    <w:rsid w:val="000312ED"/>
    <w:rsid w:val="00031C42"/>
    <w:rsid w:val="0003231E"/>
    <w:rsid w:val="00032CD9"/>
    <w:rsid w:val="0003348C"/>
    <w:rsid w:val="0003626C"/>
    <w:rsid w:val="00036FB3"/>
    <w:rsid w:val="0003711A"/>
    <w:rsid w:val="0004057D"/>
    <w:rsid w:val="00040AC1"/>
    <w:rsid w:val="00042C6A"/>
    <w:rsid w:val="000443CD"/>
    <w:rsid w:val="00044BBC"/>
    <w:rsid w:val="000468E7"/>
    <w:rsid w:val="00046A90"/>
    <w:rsid w:val="0004758E"/>
    <w:rsid w:val="000479B7"/>
    <w:rsid w:val="00047C2D"/>
    <w:rsid w:val="00047D71"/>
    <w:rsid w:val="000502F2"/>
    <w:rsid w:val="00050CD6"/>
    <w:rsid w:val="00050DB7"/>
    <w:rsid w:val="0005148F"/>
    <w:rsid w:val="00051859"/>
    <w:rsid w:val="00052D8C"/>
    <w:rsid w:val="00052EE0"/>
    <w:rsid w:val="00055F7C"/>
    <w:rsid w:val="00056224"/>
    <w:rsid w:val="00056815"/>
    <w:rsid w:val="00057B5A"/>
    <w:rsid w:val="00060581"/>
    <w:rsid w:val="00061046"/>
    <w:rsid w:val="0006104E"/>
    <w:rsid w:val="000610EA"/>
    <w:rsid w:val="0006217E"/>
    <w:rsid w:val="00062638"/>
    <w:rsid w:val="00063930"/>
    <w:rsid w:val="00063C2C"/>
    <w:rsid w:val="00064E5D"/>
    <w:rsid w:val="00064F04"/>
    <w:rsid w:val="0006559D"/>
    <w:rsid w:val="00065611"/>
    <w:rsid w:val="00065FDF"/>
    <w:rsid w:val="000664CD"/>
    <w:rsid w:val="00066F34"/>
    <w:rsid w:val="000702C5"/>
    <w:rsid w:val="0007041C"/>
    <w:rsid w:val="00070918"/>
    <w:rsid w:val="00070C74"/>
    <w:rsid w:val="00071A81"/>
    <w:rsid w:val="000722C1"/>
    <w:rsid w:val="0007244B"/>
    <w:rsid w:val="0007558D"/>
    <w:rsid w:val="000766D4"/>
    <w:rsid w:val="000775EA"/>
    <w:rsid w:val="00080AAD"/>
    <w:rsid w:val="000812D6"/>
    <w:rsid w:val="000836C9"/>
    <w:rsid w:val="00085632"/>
    <w:rsid w:val="000864C4"/>
    <w:rsid w:val="00086679"/>
    <w:rsid w:val="0008670C"/>
    <w:rsid w:val="000873DE"/>
    <w:rsid w:val="00091C63"/>
    <w:rsid w:val="00092607"/>
    <w:rsid w:val="00093DD5"/>
    <w:rsid w:val="00094A10"/>
    <w:rsid w:val="00094EF9"/>
    <w:rsid w:val="00095F51"/>
    <w:rsid w:val="00097E0B"/>
    <w:rsid w:val="000A1133"/>
    <w:rsid w:val="000A153F"/>
    <w:rsid w:val="000A1DBF"/>
    <w:rsid w:val="000A27EF"/>
    <w:rsid w:val="000A496B"/>
    <w:rsid w:val="000A6571"/>
    <w:rsid w:val="000A7281"/>
    <w:rsid w:val="000B0ACA"/>
    <w:rsid w:val="000B2BF5"/>
    <w:rsid w:val="000B301E"/>
    <w:rsid w:val="000B537C"/>
    <w:rsid w:val="000B55C7"/>
    <w:rsid w:val="000B5992"/>
    <w:rsid w:val="000B61D9"/>
    <w:rsid w:val="000B6D7E"/>
    <w:rsid w:val="000B6E4B"/>
    <w:rsid w:val="000B7215"/>
    <w:rsid w:val="000B75E6"/>
    <w:rsid w:val="000C039A"/>
    <w:rsid w:val="000C0BA9"/>
    <w:rsid w:val="000C0E8C"/>
    <w:rsid w:val="000C2612"/>
    <w:rsid w:val="000C435B"/>
    <w:rsid w:val="000C59F9"/>
    <w:rsid w:val="000C6544"/>
    <w:rsid w:val="000D228B"/>
    <w:rsid w:val="000D2776"/>
    <w:rsid w:val="000D3A8C"/>
    <w:rsid w:val="000D3E74"/>
    <w:rsid w:val="000D4161"/>
    <w:rsid w:val="000D52B3"/>
    <w:rsid w:val="000D54A8"/>
    <w:rsid w:val="000D5A94"/>
    <w:rsid w:val="000D6C0C"/>
    <w:rsid w:val="000D7632"/>
    <w:rsid w:val="000D7B32"/>
    <w:rsid w:val="000E0362"/>
    <w:rsid w:val="000E0E12"/>
    <w:rsid w:val="000E2FBF"/>
    <w:rsid w:val="000E4D8F"/>
    <w:rsid w:val="000E6140"/>
    <w:rsid w:val="000E656D"/>
    <w:rsid w:val="000E66CC"/>
    <w:rsid w:val="000E7196"/>
    <w:rsid w:val="000E7238"/>
    <w:rsid w:val="000F0510"/>
    <w:rsid w:val="000F06B1"/>
    <w:rsid w:val="000F0D1B"/>
    <w:rsid w:val="000F11DB"/>
    <w:rsid w:val="000F2A51"/>
    <w:rsid w:val="000F3DC6"/>
    <w:rsid w:val="000F43C8"/>
    <w:rsid w:val="000F45D6"/>
    <w:rsid w:val="000F4E43"/>
    <w:rsid w:val="000F6E21"/>
    <w:rsid w:val="00101BCD"/>
    <w:rsid w:val="00102BA9"/>
    <w:rsid w:val="00102E8E"/>
    <w:rsid w:val="00102EBE"/>
    <w:rsid w:val="001031DA"/>
    <w:rsid w:val="00103244"/>
    <w:rsid w:val="001045CE"/>
    <w:rsid w:val="0010505F"/>
    <w:rsid w:val="00105864"/>
    <w:rsid w:val="00106E7D"/>
    <w:rsid w:val="001070CE"/>
    <w:rsid w:val="00107296"/>
    <w:rsid w:val="00107D6E"/>
    <w:rsid w:val="00110669"/>
    <w:rsid w:val="00111B36"/>
    <w:rsid w:val="001126D3"/>
    <w:rsid w:val="00112F82"/>
    <w:rsid w:val="001208CE"/>
    <w:rsid w:val="00121F0D"/>
    <w:rsid w:val="0012423F"/>
    <w:rsid w:val="001260FF"/>
    <w:rsid w:val="001263B2"/>
    <w:rsid w:val="001271C0"/>
    <w:rsid w:val="001271F5"/>
    <w:rsid w:val="0012785B"/>
    <w:rsid w:val="00127B27"/>
    <w:rsid w:val="00127DB0"/>
    <w:rsid w:val="0013228D"/>
    <w:rsid w:val="001327FE"/>
    <w:rsid w:val="00132AB2"/>
    <w:rsid w:val="001339CB"/>
    <w:rsid w:val="0013498B"/>
    <w:rsid w:val="00134A38"/>
    <w:rsid w:val="00135028"/>
    <w:rsid w:val="0013584B"/>
    <w:rsid w:val="00135F20"/>
    <w:rsid w:val="00136EC5"/>
    <w:rsid w:val="0013719B"/>
    <w:rsid w:val="001407FB"/>
    <w:rsid w:val="0014285C"/>
    <w:rsid w:val="00142B75"/>
    <w:rsid w:val="00142F68"/>
    <w:rsid w:val="00143542"/>
    <w:rsid w:val="00144FB0"/>
    <w:rsid w:val="001456CB"/>
    <w:rsid w:val="001463CE"/>
    <w:rsid w:val="0014648A"/>
    <w:rsid w:val="001467E9"/>
    <w:rsid w:val="00146E8D"/>
    <w:rsid w:val="001475F0"/>
    <w:rsid w:val="00151F08"/>
    <w:rsid w:val="00152007"/>
    <w:rsid w:val="001525B9"/>
    <w:rsid w:val="001534B2"/>
    <w:rsid w:val="00153697"/>
    <w:rsid w:val="00153E41"/>
    <w:rsid w:val="00154041"/>
    <w:rsid w:val="00155BFE"/>
    <w:rsid w:val="00160E55"/>
    <w:rsid w:val="00161CD3"/>
    <w:rsid w:val="001625A3"/>
    <w:rsid w:val="001627CE"/>
    <w:rsid w:val="00170129"/>
    <w:rsid w:val="0017212B"/>
    <w:rsid w:val="00172471"/>
    <w:rsid w:val="0017378B"/>
    <w:rsid w:val="00173EAD"/>
    <w:rsid w:val="00175171"/>
    <w:rsid w:val="00175750"/>
    <w:rsid w:val="001761F6"/>
    <w:rsid w:val="00177297"/>
    <w:rsid w:val="00180293"/>
    <w:rsid w:val="00181DF3"/>
    <w:rsid w:val="00183C0E"/>
    <w:rsid w:val="00185658"/>
    <w:rsid w:val="00185AB8"/>
    <w:rsid w:val="00185CD0"/>
    <w:rsid w:val="0019089A"/>
    <w:rsid w:val="00191CBB"/>
    <w:rsid w:val="00192073"/>
    <w:rsid w:val="0019214C"/>
    <w:rsid w:val="00192557"/>
    <w:rsid w:val="00192859"/>
    <w:rsid w:val="00194D01"/>
    <w:rsid w:val="00195D4B"/>
    <w:rsid w:val="00195F49"/>
    <w:rsid w:val="001967D3"/>
    <w:rsid w:val="00196A33"/>
    <w:rsid w:val="00197F35"/>
    <w:rsid w:val="00197F5D"/>
    <w:rsid w:val="001A0D7D"/>
    <w:rsid w:val="001A1109"/>
    <w:rsid w:val="001A16F0"/>
    <w:rsid w:val="001A27A6"/>
    <w:rsid w:val="001A27DB"/>
    <w:rsid w:val="001A2D0B"/>
    <w:rsid w:val="001A3047"/>
    <w:rsid w:val="001A30FE"/>
    <w:rsid w:val="001A3211"/>
    <w:rsid w:val="001A3E12"/>
    <w:rsid w:val="001A4106"/>
    <w:rsid w:val="001A46BA"/>
    <w:rsid w:val="001A5158"/>
    <w:rsid w:val="001A552F"/>
    <w:rsid w:val="001A55AF"/>
    <w:rsid w:val="001A5605"/>
    <w:rsid w:val="001A5B66"/>
    <w:rsid w:val="001A5E9A"/>
    <w:rsid w:val="001A7531"/>
    <w:rsid w:val="001B1093"/>
    <w:rsid w:val="001B122E"/>
    <w:rsid w:val="001B12D4"/>
    <w:rsid w:val="001B3DAC"/>
    <w:rsid w:val="001B5C71"/>
    <w:rsid w:val="001B5CC8"/>
    <w:rsid w:val="001B782D"/>
    <w:rsid w:val="001B7D85"/>
    <w:rsid w:val="001C03DE"/>
    <w:rsid w:val="001C04BB"/>
    <w:rsid w:val="001C262E"/>
    <w:rsid w:val="001C2F3F"/>
    <w:rsid w:val="001C3343"/>
    <w:rsid w:val="001C34FA"/>
    <w:rsid w:val="001C5873"/>
    <w:rsid w:val="001D0764"/>
    <w:rsid w:val="001D0D72"/>
    <w:rsid w:val="001D342E"/>
    <w:rsid w:val="001D350F"/>
    <w:rsid w:val="001D3B50"/>
    <w:rsid w:val="001D47F7"/>
    <w:rsid w:val="001D4DF2"/>
    <w:rsid w:val="001D5EAE"/>
    <w:rsid w:val="001E1566"/>
    <w:rsid w:val="001E182B"/>
    <w:rsid w:val="001E2C3F"/>
    <w:rsid w:val="001E343D"/>
    <w:rsid w:val="001E527E"/>
    <w:rsid w:val="001E52B9"/>
    <w:rsid w:val="001E55D5"/>
    <w:rsid w:val="001E5DC4"/>
    <w:rsid w:val="001E5FFE"/>
    <w:rsid w:val="001E6267"/>
    <w:rsid w:val="001E62B2"/>
    <w:rsid w:val="001E731F"/>
    <w:rsid w:val="001E7BCD"/>
    <w:rsid w:val="001F0272"/>
    <w:rsid w:val="001F295C"/>
    <w:rsid w:val="001F3621"/>
    <w:rsid w:val="001F38AB"/>
    <w:rsid w:val="001F4D48"/>
    <w:rsid w:val="001F553F"/>
    <w:rsid w:val="001F7925"/>
    <w:rsid w:val="00200837"/>
    <w:rsid w:val="00201AF8"/>
    <w:rsid w:val="00203A24"/>
    <w:rsid w:val="00203AA1"/>
    <w:rsid w:val="00203E1C"/>
    <w:rsid w:val="0020417F"/>
    <w:rsid w:val="002049A6"/>
    <w:rsid w:val="00205761"/>
    <w:rsid w:val="0021028A"/>
    <w:rsid w:val="002104AF"/>
    <w:rsid w:val="00210D5F"/>
    <w:rsid w:val="00210E4A"/>
    <w:rsid w:val="002110D8"/>
    <w:rsid w:val="00211892"/>
    <w:rsid w:val="00213642"/>
    <w:rsid w:val="002157A2"/>
    <w:rsid w:val="00216C69"/>
    <w:rsid w:val="0021721C"/>
    <w:rsid w:val="00220E78"/>
    <w:rsid w:val="00220EE1"/>
    <w:rsid w:val="00223DE1"/>
    <w:rsid w:val="00223E3B"/>
    <w:rsid w:val="00224112"/>
    <w:rsid w:val="002249E3"/>
    <w:rsid w:val="002255AE"/>
    <w:rsid w:val="0022695E"/>
    <w:rsid w:val="00226EAD"/>
    <w:rsid w:val="002270B4"/>
    <w:rsid w:val="00227A73"/>
    <w:rsid w:val="00230C91"/>
    <w:rsid w:val="0023127F"/>
    <w:rsid w:val="002328D4"/>
    <w:rsid w:val="00234529"/>
    <w:rsid w:val="00236525"/>
    <w:rsid w:val="00236B0D"/>
    <w:rsid w:val="00236D3A"/>
    <w:rsid w:val="00236DEF"/>
    <w:rsid w:val="00236ECB"/>
    <w:rsid w:val="00237343"/>
    <w:rsid w:val="00240376"/>
    <w:rsid w:val="00244F8D"/>
    <w:rsid w:val="00246160"/>
    <w:rsid w:val="00246F1D"/>
    <w:rsid w:val="00246F67"/>
    <w:rsid w:val="002509B6"/>
    <w:rsid w:val="00251D59"/>
    <w:rsid w:val="002523FC"/>
    <w:rsid w:val="0025294E"/>
    <w:rsid w:val="00252998"/>
    <w:rsid w:val="00253130"/>
    <w:rsid w:val="00254583"/>
    <w:rsid w:val="00255B34"/>
    <w:rsid w:val="002563B3"/>
    <w:rsid w:val="002566BC"/>
    <w:rsid w:val="002571BB"/>
    <w:rsid w:val="00260916"/>
    <w:rsid w:val="00261073"/>
    <w:rsid w:val="00262B49"/>
    <w:rsid w:val="0026782A"/>
    <w:rsid w:val="002700E0"/>
    <w:rsid w:val="002719D6"/>
    <w:rsid w:val="00271F79"/>
    <w:rsid w:val="00273011"/>
    <w:rsid w:val="00274038"/>
    <w:rsid w:val="00275A5C"/>
    <w:rsid w:val="00275D72"/>
    <w:rsid w:val="0027692E"/>
    <w:rsid w:val="0028020A"/>
    <w:rsid w:val="002805B8"/>
    <w:rsid w:val="00282F6C"/>
    <w:rsid w:val="00282FB4"/>
    <w:rsid w:val="00283EE7"/>
    <w:rsid w:val="00284545"/>
    <w:rsid w:val="0028517D"/>
    <w:rsid w:val="002851FD"/>
    <w:rsid w:val="002853CE"/>
    <w:rsid w:val="00285818"/>
    <w:rsid w:val="00286565"/>
    <w:rsid w:val="0028711B"/>
    <w:rsid w:val="002874AD"/>
    <w:rsid w:val="00290781"/>
    <w:rsid w:val="00292221"/>
    <w:rsid w:val="0029293E"/>
    <w:rsid w:val="002943AF"/>
    <w:rsid w:val="00294C51"/>
    <w:rsid w:val="002952F5"/>
    <w:rsid w:val="002957E1"/>
    <w:rsid w:val="002958BC"/>
    <w:rsid w:val="00295A83"/>
    <w:rsid w:val="002968D3"/>
    <w:rsid w:val="002A0138"/>
    <w:rsid w:val="002A07ED"/>
    <w:rsid w:val="002A158D"/>
    <w:rsid w:val="002A1642"/>
    <w:rsid w:val="002A22BE"/>
    <w:rsid w:val="002A2C1A"/>
    <w:rsid w:val="002A3D0F"/>
    <w:rsid w:val="002A4B03"/>
    <w:rsid w:val="002A5C01"/>
    <w:rsid w:val="002A628E"/>
    <w:rsid w:val="002A694F"/>
    <w:rsid w:val="002A6A63"/>
    <w:rsid w:val="002A70EC"/>
    <w:rsid w:val="002A7479"/>
    <w:rsid w:val="002A7BA5"/>
    <w:rsid w:val="002B0446"/>
    <w:rsid w:val="002B104E"/>
    <w:rsid w:val="002B168F"/>
    <w:rsid w:val="002B20B4"/>
    <w:rsid w:val="002B386B"/>
    <w:rsid w:val="002B5694"/>
    <w:rsid w:val="002B65BE"/>
    <w:rsid w:val="002C33E0"/>
    <w:rsid w:val="002C364F"/>
    <w:rsid w:val="002C4C79"/>
    <w:rsid w:val="002C5373"/>
    <w:rsid w:val="002C544D"/>
    <w:rsid w:val="002C5CDE"/>
    <w:rsid w:val="002C6DB4"/>
    <w:rsid w:val="002C7134"/>
    <w:rsid w:val="002C7D27"/>
    <w:rsid w:val="002D0CF0"/>
    <w:rsid w:val="002D0F7C"/>
    <w:rsid w:val="002D300A"/>
    <w:rsid w:val="002D5016"/>
    <w:rsid w:val="002D5AD2"/>
    <w:rsid w:val="002D5ADE"/>
    <w:rsid w:val="002D7E56"/>
    <w:rsid w:val="002E1D30"/>
    <w:rsid w:val="002E21FE"/>
    <w:rsid w:val="002E3C7B"/>
    <w:rsid w:val="002E4349"/>
    <w:rsid w:val="002E4D30"/>
    <w:rsid w:val="002E5C1C"/>
    <w:rsid w:val="002E5F04"/>
    <w:rsid w:val="002E7266"/>
    <w:rsid w:val="002E7D91"/>
    <w:rsid w:val="002F013A"/>
    <w:rsid w:val="002F06AE"/>
    <w:rsid w:val="002F0AA1"/>
    <w:rsid w:val="002F10D0"/>
    <w:rsid w:val="002F130D"/>
    <w:rsid w:val="002F164E"/>
    <w:rsid w:val="002F1954"/>
    <w:rsid w:val="002F1EC1"/>
    <w:rsid w:val="002F2C61"/>
    <w:rsid w:val="002F2D5D"/>
    <w:rsid w:val="002F3183"/>
    <w:rsid w:val="002F4ABC"/>
    <w:rsid w:val="002F4D38"/>
    <w:rsid w:val="002F5245"/>
    <w:rsid w:val="002F6168"/>
    <w:rsid w:val="002F74B0"/>
    <w:rsid w:val="002F7601"/>
    <w:rsid w:val="002F7A41"/>
    <w:rsid w:val="00300265"/>
    <w:rsid w:val="00302A4F"/>
    <w:rsid w:val="003038CF"/>
    <w:rsid w:val="003039D4"/>
    <w:rsid w:val="00304877"/>
    <w:rsid w:val="00304BAB"/>
    <w:rsid w:val="00304F9B"/>
    <w:rsid w:val="003073D4"/>
    <w:rsid w:val="00307660"/>
    <w:rsid w:val="003077E1"/>
    <w:rsid w:val="0030791C"/>
    <w:rsid w:val="003130A6"/>
    <w:rsid w:val="003133DA"/>
    <w:rsid w:val="00313FE6"/>
    <w:rsid w:val="00315F17"/>
    <w:rsid w:val="00316333"/>
    <w:rsid w:val="00316B7E"/>
    <w:rsid w:val="00316F9F"/>
    <w:rsid w:val="00317586"/>
    <w:rsid w:val="00321213"/>
    <w:rsid w:val="0032155C"/>
    <w:rsid w:val="00325A7E"/>
    <w:rsid w:val="00325B9A"/>
    <w:rsid w:val="00325F42"/>
    <w:rsid w:val="00326CF2"/>
    <w:rsid w:val="0032715A"/>
    <w:rsid w:val="003276F9"/>
    <w:rsid w:val="0032783A"/>
    <w:rsid w:val="0032789F"/>
    <w:rsid w:val="0033067B"/>
    <w:rsid w:val="0033357E"/>
    <w:rsid w:val="00334A47"/>
    <w:rsid w:val="00335B2F"/>
    <w:rsid w:val="00335C7D"/>
    <w:rsid w:val="0033679E"/>
    <w:rsid w:val="00336E52"/>
    <w:rsid w:val="00337586"/>
    <w:rsid w:val="003376C4"/>
    <w:rsid w:val="003405AF"/>
    <w:rsid w:val="00340633"/>
    <w:rsid w:val="00341E4A"/>
    <w:rsid w:val="00342F2C"/>
    <w:rsid w:val="00343BF7"/>
    <w:rsid w:val="00345E63"/>
    <w:rsid w:val="00345F0F"/>
    <w:rsid w:val="003461C4"/>
    <w:rsid w:val="00346690"/>
    <w:rsid w:val="00346D95"/>
    <w:rsid w:val="00347F5A"/>
    <w:rsid w:val="0035101E"/>
    <w:rsid w:val="00353872"/>
    <w:rsid w:val="00353C8E"/>
    <w:rsid w:val="00353D6C"/>
    <w:rsid w:val="00353E95"/>
    <w:rsid w:val="00355198"/>
    <w:rsid w:val="00356E35"/>
    <w:rsid w:val="0035783F"/>
    <w:rsid w:val="003579D8"/>
    <w:rsid w:val="00362271"/>
    <w:rsid w:val="0036228D"/>
    <w:rsid w:val="00362A6B"/>
    <w:rsid w:val="00364353"/>
    <w:rsid w:val="00364D14"/>
    <w:rsid w:val="00364E93"/>
    <w:rsid w:val="003658FB"/>
    <w:rsid w:val="00365F8E"/>
    <w:rsid w:val="00366F8F"/>
    <w:rsid w:val="003670E2"/>
    <w:rsid w:val="00370EC5"/>
    <w:rsid w:val="00371257"/>
    <w:rsid w:val="0037154D"/>
    <w:rsid w:val="00372323"/>
    <w:rsid w:val="00372CDB"/>
    <w:rsid w:val="003731EA"/>
    <w:rsid w:val="00376228"/>
    <w:rsid w:val="003771A5"/>
    <w:rsid w:val="0037743C"/>
    <w:rsid w:val="00380393"/>
    <w:rsid w:val="00380E89"/>
    <w:rsid w:val="0038200F"/>
    <w:rsid w:val="003825AD"/>
    <w:rsid w:val="00384AED"/>
    <w:rsid w:val="00384D0E"/>
    <w:rsid w:val="0038500F"/>
    <w:rsid w:val="003850C4"/>
    <w:rsid w:val="003856FA"/>
    <w:rsid w:val="00385826"/>
    <w:rsid w:val="003858F7"/>
    <w:rsid w:val="00387AAF"/>
    <w:rsid w:val="00390A14"/>
    <w:rsid w:val="003922D3"/>
    <w:rsid w:val="00394987"/>
    <w:rsid w:val="0039698F"/>
    <w:rsid w:val="003977D6"/>
    <w:rsid w:val="00397A90"/>
    <w:rsid w:val="003A034B"/>
    <w:rsid w:val="003A09A8"/>
    <w:rsid w:val="003A25F2"/>
    <w:rsid w:val="003A3814"/>
    <w:rsid w:val="003A47B9"/>
    <w:rsid w:val="003A4CEF"/>
    <w:rsid w:val="003A510F"/>
    <w:rsid w:val="003A52C3"/>
    <w:rsid w:val="003A554B"/>
    <w:rsid w:val="003A58E0"/>
    <w:rsid w:val="003A5C62"/>
    <w:rsid w:val="003A64C0"/>
    <w:rsid w:val="003A6F61"/>
    <w:rsid w:val="003B0C30"/>
    <w:rsid w:val="003B37AA"/>
    <w:rsid w:val="003B42CE"/>
    <w:rsid w:val="003B4BF6"/>
    <w:rsid w:val="003B6046"/>
    <w:rsid w:val="003B625F"/>
    <w:rsid w:val="003B63DB"/>
    <w:rsid w:val="003B6534"/>
    <w:rsid w:val="003B65B3"/>
    <w:rsid w:val="003B6814"/>
    <w:rsid w:val="003C2615"/>
    <w:rsid w:val="003C336F"/>
    <w:rsid w:val="003C3689"/>
    <w:rsid w:val="003C373D"/>
    <w:rsid w:val="003C3A24"/>
    <w:rsid w:val="003C3BA6"/>
    <w:rsid w:val="003C3D14"/>
    <w:rsid w:val="003C5FBA"/>
    <w:rsid w:val="003C71FA"/>
    <w:rsid w:val="003D0E17"/>
    <w:rsid w:val="003D1070"/>
    <w:rsid w:val="003D1571"/>
    <w:rsid w:val="003D240B"/>
    <w:rsid w:val="003D3063"/>
    <w:rsid w:val="003D3DEE"/>
    <w:rsid w:val="003D417C"/>
    <w:rsid w:val="003D44DF"/>
    <w:rsid w:val="003D481B"/>
    <w:rsid w:val="003D5454"/>
    <w:rsid w:val="003D5CE2"/>
    <w:rsid w:val="003D5FB3"/>
    <w:rsid w:val="003D60A6"/>
    <w:rsid w:val="003D6664"/>
    <w:rsid w:val="003D6D92"/>
    <w:rsid w:val="003D7614"/>
    <w:rsid w:val="003E107E"/>
    <w:rsid w:val="003E256F"/>
    <w:rsid w:val="003E2826"/>
    <w:rsid w:val="003E2E28"/>
    <w:rsid w:val="003E39F6"/>
    <w:rsid w:val="003E3C57"/>
    <w:rsid w:val="003E4640"/>
    <w:rsid w:val="003E4C75"/>
    <w:rsid w:val="003E543F"/>
    <w:rsid w:val="003E5504"/>
    <w:rsid w:val="003E56AA"/>
    <w:rsid w:val="003E6050"/>
    <w:rsid w:val="003E6239"/>
    <w:rsid w:val="003E7301"/>
    <w:rsid w:val="003E775D"/>
    <w:rsid w:val="003F098B"/>
    <w:rsid w:val="003F181C"/>
    <w:rsid w:val="003F2599"/>
    <w:rsid w:val="003F3AC2"/>
    <w:rsid w:val="003F4DFD"/>
    <w:rsid w:val="003F5B76"/>
    <w:rsid w:val="003F5BE8"/>
    <w:rsid w:val="003F5D7D"/>
    <w:rsid w:val="00400723"/>
    <w:rsid w:val="00400911"/>
    <w:rsid w:val="00400A77"/>
    <w:rsid w:val="00400D61"/>
    <w:rsid w:val="004040AB"/>
    <w:rsid w:val="00405944"/>
    <w:rsid w:val="004059F5"/>
    <w:rsid w:val="004071D9"/>
    <w:rsid w:val="00407D03"/>
    <w:rsid w:val="00411DC3"/>
    <w:rsid w:val="0041273B"/>
    <w:rsid w:val="00412CB1"/>
    <w:rsid w:val="004138E6"/>
    <w:rsid w:val="0041505C"/>
    <w:rsid w:val="0041513D"/>
    <w:rsid w:val="0041562B"/>
    <w:rsid w:val="00416525"/>
    <w:rsid w:val="004173B3"/>
    <w:rsid w:val="00417967"/>
    <w:rsid w:val="00420C22"/>
    <w:rsid w:val="00421B00"/>
    <w:rsid w:val="00422271"/>
    <w:rsid w:val="00422AC4"/>
    <w:rsid w:val="00422CEB"/>
    <w:rsid w:val="00424394"/>
    <w:rsid w:val="004267DC"/>
    <w:rsid w:val="00427096"/>
    <w:rsid w:val="004275BB"/>
    <w:rsid w:val="00430DD3"/>
    <w:rsid w:val="00430F20"/>
    <w:rsid w:val="00431FA7"/>
    <w:rsid w:val="004322C0"/>
    <w:rsid w:val="00434FD7"/>
    <w:rsid w:val="00435060"/>
    <w:rsid w:val="004365EB"/>
    <w:rsid w:val="00437F9E"/>
    <w:rsid w:val="00440ABB"/>
    <w:rsid w:val="0044176A"/>
    <w:rsid w:val="00442307"/>
    <w:rsid w:val="00442A0D"/>
    <w:rsid w:val="00443A75"/>
    <w:rsid w:val="00443A95"/>
    <w:rsid w:val="00443B5F"/>
    <w:rsid w:val="00447E72"/>
    <w:rsid w:val="00450E71"/>
    <w:rsid w:val="00450F6F"/>
    <w:rsid w:val="004511DE"/>
    <w:rsid w:val="00452069"/>
    <w:rsid w:val="00452095"/>
    <w:rsid w:val="00452F33"/>
    <w:rsid w:val="00453659"/>
    <w:rsid w:val="00453EBE"/>
    <w:rsid w:val="0045437E"/>
    <w:rsid w:val="0045495C"/>
    <w:rsid w:val="00454E4F"/>
    <w:rsid w:val="00455891"/>
    <w:rsid w:val="00456C9B"/>
    <w:rsid w:val="00456D32"/>
    <w:rsid w:val="00457345"/>
    <w:rsid w:val="00457FE2"/>
    <w:rsid w:val="00460284"/>
    <w:rsid w:val="004602A4"/>
    <w:rsid w:val="00460369"/>
    <w:rsid w:val="00461249"/>
    <w:rsid w:val="00461401"/>
    <w:rsid w:val="00462914"/>
    <w:rsid w:val="004631CD"/>
    <w:rsid w:val="004639E4"/>
    <w:rsid w:val="004650D6"/>
    <w:rsid w:val="00465631"/>
    <w:rsid w:val="00465A1E"/>
    <w:rsid w:val="00467398"/>
    <w:rsid w:val="00467403"/>
    <w:rsid w:val="004702B4"/>
    <w:rsid w:val="0047196E"/>
    <w:rsid w:val="0047255C"/>
    <w:rsid w:val="00472951"/>
    <w:rsid w:val="00472C45"/>
    <w:rsid w:val="0047471E"/>
    <w:rsid w:val="00474F9A"/>
    <w:rsid w:val="0047513D"/>
    <w:rsid w:val="004759B1"/>
    <w:rsid w:val="00475A96"/>
    <w:rsid w:val="00475EF5"/>
    <w:rsid w:val="004768B3"/>
    <w:rsid w:val="00480228"/>
    <w:rsid w:val="00480829"/>
    <w:rsid w:val="00481828"/>
    <w:rsid w:val="004823CF"/>
    <w:rsid w:val="00484693"/>
    <w:rsid w:val="00484F6F"/>
    <w:rsid w:val="00485630"/>
    <w:rsid w:val="00486522"/>
    <w:rsid w:val="0048674B"/>
    <w:rsid w:val="00487F1F"/>
    <w:rsid w:val="00490AB0"/>
    <w:rsid w:val="00491C54"/>
    <w:rsid w:val="00493123"/>
    <w:rsid w:val="00493670"/>
    <w:rsid w:val="0049374C"/>
    <w:rsid w:val="004938B4"/>
    <w:rsid w:val="00493B55"/>
    <w:rsid w:val="00494957"/>
    <w:rsid w:val="00494A09"/>
    <w:rsid w:val="00494C34"/>
    <w:rsid w:val="00494CB1"/>
    <w:rsid w:val="004950DA"/>
    <w:rsid w:val="004962B1"/>
    <w:rsid w:val="00496C2A"/>
    <w:rsid w:val="00496D50"/>
    <w:rsid w:val="004975AA"/>
    <w:rsid w:val="0049769C"/>
    <w:rsid w:val="004A03AD"/>
    <w:rsid w:val="004A0DC2"/>
    <w:rsid w:val="004A173C"/>
    <w:rsid w:val="004A1B63"/>
    <w:rsid w:val="004A2248"/>
    <w:rsid w:val="004A2C5E"/>
    <w:rsid w:val="004A31FA"/>
    <w:rsid w:val="004A31FE"/>
    <w:rsid w:val="004A3893"/>
    <w:rsid w:val="004A3C63"/>
    <w:rsid w:val="004A3FA5"/>
    <w:rsid w:val="004A401D"/>
    <w:rsid w:val="004A43B4"/>
    <w:rsid w:val="004A451B"/>
    <w:rsid w:val="004A5573"/>
    <w:rsid w:val="004A5D83"/>
    <w:rsid w:val="004A6961"/>
    <w:rsid w:val="004A6F47"/>
    <w:rsid w:val="004A7749"/>
    <w:rsid w:val="004B0699"/>
    <w:rsid w:val="004B4859"/>
    <w:rsid w:val="004B55E9"/>
    <w:rsid w:val="004B6181"/>
    <w:rsid w:val="004B66EA"/>
    <w:rsid w:val="004B6B12"/>
    <w:rsid w:val="004B71C5"/>
    <w:rsid w:val="004B7A17"/>
    <w:rsid w:val="004B7E39"/>
    <w:rsid w:val="004C005E"/>
    <w:rsid w:val="004C0A0B"/>
    <w:rsid w:val="004C0BA1"/>
    <w:rsid w:val="004C12DD"/>
    <w:rsid w:val="004C27C6"/>
    <w:rsid w:val="004C2D9A"/>
    <w:rsid w:val="004C36AF"/>
    <w:rsid w:val="004C5FD6"/>
    <w:rsid w:val="004C64BB"/>
    <w:rsid w:val="004C6898"/>
    <w:rsid w:val="004C7669"/>
    <w:rsid w:val="004D052F"/>
    <w:rsid w:val="004D098E"/>
    <w:rsid w:val="004D0C0F"/>
    <w:rsid w:val="004D4799"/>
    <w:rsid w:val="004D4AF2"/>
    <w:rsid w:val="004D5226"/>
    <w:rsid w:val="004D52F9"/>
    <w:rsid w:val="004D65B8"/>
    <w:rsid w:val="004D77A0"/>
    <w:rsid w:val="004E072A"/>
    <w:rsid w:val="004E6816"/>
    <w:rsid w:val="004E7D41"/>
    <w:rsid w:val="004F5CDE"/>
    <w:rsid w:val="004F5E1B"/>
    <w:rsid w:val="00500AB6"/>
    <w:rsid w:val="00500EE8"/>
    <w:rsid w:val="0050155E"/>
    <w:rsid w:val="00501625"/>
    <w:rsid w:val="00501F1D"/>
    <w:rsid w:val="00503FA2"/>
    <w:rsid w:val="00506EC4"/>
    <w:rsid w:val="00507487"/>
    <w:rsid w:val="005077B9"/>
    <w:rsid w:val="0051014D"/>
    <w:rsid w:val="00511275"/>
    <w:rsid w:val="00512853"/>
    <w:rsid w:val="005134C9"/>
    <w:rsid w:val="00513685"/>
    <w:rsid w:val="005137E6"/>
    <w:rsid w:val="0051432D"/>
    <w:rsid w:val="005151A2"/>
    <w:rsid w:val="0051541C"/>
    <w:rsid w:val="00515C61"/>
    <w:rsid w:val="0051649A"/>
    <w:rsid w:val="0052173E"/>
    <w:rsid w:val="00522A6B"/>
    <w:rsid w:val="00522B64"/>
    <w:rsid w:val="00523652"/>
    <w:rsid w:val="00523DF7"/>
    <w:rsid w:val="00524F1F"/>
    <w:rsid w:val="00526996"/>
    <w:rsid w:val="00526A84"/>
    <w:rsid w:val="00526EAE"/>
    <w:rsid w:val="005271ED"/>
    <w:rsid w:val="00527CF5"/>
    <w:rsid w:val="0053091A"/>
    <w:rsid w:val="0053195F"/>
    <w:rsid w:val="00531FD8"/>
    <w:rsid w:val="00532033"/>
    <w:rsid w:val="005322F6"/>
    <w:rsid w:val="005335F2"/>
    <w:rsid w:val="00533D14"/>
    <w:rsid w:val="00534E09"/>
    <w:rsid w:val="00534E31"/>
    <w:rsid w:val="00535051"/>
    <w:rsid w:val="00536878"/>
    <w:rsid w:val="00542365"/>
    <w:rsid w:val="0054266D"/>
    <w:rsid w:val="00543AAA"/>
    <w:rsid w:val="00543CAB"/>
    <w:rsid w:val="00546653"/>
    <w:rsid w:val="00550484"/>
    <w:rsid w:val="005511DB"/>
    <w:rsid w:val="005536EE"/>
    <w:rsid w:val="0055381E"/>
    <w:rsid w:val="00553882"/>
    <w:rsid w:val="00553D4F"/>
    <w:rsid w:val="00554A07"/>
    <w:rsid w:val="00555F53"/>
    <w:rsid w:val="005567D4"/>
    <w:rsid w:val="00556ED0"/>
    <w:rsid w:val="00556F70"/>
    <w:rsid w:val="00560703"/>
    <w:rsid w:val="00560FE4"/>
    <w:rsid w:val="005635B1"/>
    <w:rsid w:val="00564FA1"/>
    <w:rsid w:val="00565BF6"/>
    <w:rsid w:val="00566211"/>
    <w:rsid w:val="00570EEB"/>
    <w:rsid w:val="005714B2"/>
    <w:rsid w:val="00572181"/>
    <w:rsid w:val="00572204"/>
    <w:rsid w:val="00573207"/>
    <w:rsid w:val="00573847"/>
    <w:rsid w:val="0057411E"/>
    <w:rsid w:val="0057494C"/>
    <w:rsid w:val="00574BA1"/>
    <w:rsid w:val="005758C9"/>
    <w:rsid w:val="00575DA9"/>
    <w:rsid w:val="00575F96"/>
    <w:rsid w:val="0057630C"/>
    <w:rsid w:val="00576A39"/>
    <w:rsid w:val="00577D79"/>
    <w:rsid w:val="0058003C"/>
    <w:rsid w:val="0058012A"/>
    <w:rsid w:val="00580D76"/>
    <w:rsid w:val="00580E17"/>
    <w:rsid w:val="00581324"/>
    <w:rsid w:val="005815A0"/>
    <w:rsid w:val="00581AA9"/>
    <w:rsid w:val="00582178"/>
    <w:rsid w:val="00582E24"/>
    <w:rsid w:val="0058308F"/>
    <w:rsid w:val="005835CC"/>
    <w:rsid w:val="00584065"/>
    <w:rsid w:val="005845BC"/>
    <w:rsid w:val="00584E8F"/>
    <w:rsid w:val="00584EB7"/>
    <w:rsid w:val="0058515D"/>
    <w:rsid w:val="005865C2"/>
    <w:rsid w:val="00587D86"/>
    <w:rsid w:val="005905C6"/>
    <w:rsid w:val="005909C4"/>
    <w:rsid w:val="005926E0"/>
    <w:rsid w:val="00593C1F"/>
    <w:rsid w:val="00593E50"/>
    <w:rsid w:val="00594039"/>
    <w:rsid w:val="005950AC"/>
    <w:rsid w:val="0059685D"/>
    <w:rsid w:val="005A0F94"/>
    <w:rsid w:val="005A3AFE"/>
    <w:rsid w:val="005A41C6"/>
    <w:rsid w:val="005A4C85"/>
    <w:rsid w:val="005A552B"/>
    <w:rsid w:val="005A5EA0"/>
    <w:rsid w:val="005A65D5"/>
    <w:rsid w:val="005A6CED"/>
    <w:rsid w:val="005A765E"/>
    <w:rsid w:val="005A7915"/>
    <w:rsid w:val="005B0C98"/>
    <w:rsid w:val="005B1232"/>
    <w:rsid w:val="005B40D5"/>
    <w:rsid w:val="005B4BFE"/>
    <w:rsid w:val="005B4F89"/>
    <w:rsid w:val="005B628E"/>
    <w:rsid w:val="005B6C4F"/>
    <w:rsid w:val="005B6EB5"/>
    <w:rsid w:val="005B748C"/>
    <w:rsid w:val="005B7A9D"/>
    <w:rsid w:val="005C01E4"/>
    <w:rsid w:val="005C039B"/>
    <w:rsid w:val="005C1DA7"/>
    <w:rsid w:val="005C2599"/>
    <w:rsid w:val="005C2603"/>
    <w:rsid w:val="005C433F"/>
    <w:rsid w:val="005C4405"/>
    <w:rsid w:val="005C483E"/>
    <w:rsid w:val="005C4A58"/>
    <w:rsid w:val="005C4B55"/>
    <w:rsid w:val="005C610F"/>
    <w:rsid w:val="005C7705"/>
    <w:rsid w:val="005C7DBD"/>
    <w:rsid w:val="005D02BA"/>
    <w:rsid w:val="005D09A9"/>
    <w:rsid w:val="005D2A31"/>
    <w:rsid w:val="005D2C28"/>
    <w:rsid w:val="005D3524"/>
    <w:rsid w:val="005D3BA3"/>
    <w:rsid w:val="005D5F1A"/>
    <w:rsid w:val="005D623B"/>
    <w:rsid w:val="005D6851"/>
    <w:rsid w:val="005D6A1F"/>
    <w:rsid w:val="005D6E80"/>
    <w:rsid w:val="005D7984"/>
    <w:rsid w:val="005D7F95"/>
    <w:rsid w:val="005E032F"/>
    <w:rsid w:val="005E240C"/>
    <w:rsid w:val="005E29EA"/>
    <w:rsid w:val="005E50AA"/>
    <w:rsid w:val="005E57E1"/>
    <w:rsid w:val="005E5CB7"/>
    <w:rsid w:val="005E5E02"/>
    <w:rsid w:val="005E67EE"/>
    <w:rsid w:val="005E752E"/>
    <w:rsid w:val="005F07A2"/>
    <w:rsid w:val="005F12F4"/>
    <w:rsid w:val="005F238F"/>
    <w:rsid w:val="005F26BD"/>
    <w:rsid w:val="005F28C7"/>
    <w:rsid w:val="005F3961"/>
    <w:rsid w:val="005F3BE0"/>
    <w:rsid w:val="005F51B3"/>
    <w:rsid w:val="005F5B19"/>
    <w:rsid w:val="005F720F"/>
    <w:rsid w:val="005F792D"/>
    <w:rsid w:val="005F7BA3"/>
    <w:rsid w:val="00600E69"/>
    <w:rsid w:val="00601145"/>
    <w:rsid w:val="0060136B"/>
    <w:rsid w:val="0060445C"/>
    <w:rsid w:val="00604A25"/>
    <w:rsid w:val="00604AD0"/>
    <w:rsid w:val="00604B66"/>
    <w:rsid w:val="0060547D"/>
    <w:rsid w:val="0060582D"/>
    <w:rsid w:val="00605928"/>
    <w:rsid w:val="00606677"/>
    <w:rsid w:val="00607766"/>
    <w:rsid w:val="00607D73"/>
    <w:rsid w:val="00610C3D"/>
    <w:rsid w:val="00610C45"/>
    <w:rsid w:val="00611184"/>
    <w:rsid w:val="0061127E"/>
    <w:rsid w:val="00611AF6"/>
    <w:rsid w:val="00613145"/>
    <w:rsid w:val="00614067"/>
    <w:rsid w:val="006152FA"/>
    <w:rsid w:val="006154B8"/>
    <w:rsid w:val="00616CB7"/>
    <w:rsid w:val="006170FB"/>
    <w:rsid w:val="006177C2"/>
    <w:rsid w:val="0062062F"/>
    <w:rsid w:val="0062068C"/>
    <w:rsid w:val="00622CAC"/>
    <w:rsid w:val="0062339C"/>
    <w:rsid w:val="00623E29"/>
    <w:rsid w:val="00623E54"/>
    <w:rsid w:val="006245C6"/>
    <w:rsid w:val="00624717"/>
    <w:rsid w:val="006255D6"/>
    <w:rsid w:val="0062673A"/>
    <w:rsid w:val="00627A05"/>
    <w:rsid w:val="00627B08"/>
    <w:rsid w:val="006345B4"/>
    <w:rsid w:val="00635FE3"/>
    <w:rsid w:val="00641365"/>
    <w:rsid w:val="006436D6"/>
    <w:rsid w:val="006446AF"/>
    <w:rsid w:val="00644853"/>
    <w:rsid w:val="006449DF"/>
    <w:rsid w:val="0064680D"/>
    <w:rsid w:val="00647EC9"/>
    <w:rsid w:val="00651F91"/>
    <w:rsid w:val="00652127"/>
    <w:rsid w:val="0065299B"/>
    <w:rsid w:val="00652A55"/>
    <w:rsid w:val="00652ABC"/>
    <w:rsid w:val="00653285"/>
    <w:rsid w:val="00653C4B"/>
    <w:rsid w:val="00654BF5"/>
    <w:rsid w:val="00654C63"/>
    <w:rsid w:val="00654FB4"/>
    <w:rsid w:val="00656B3B"/>
    <w:rsid w:val="00656D73"/>
    <w:rsid w:val="006570CF"/>
    <w:rsid w:val="006570D0"/>
    <w:rsid w:val="006606EE"/>
    <w:rsid w:val="0066075B"/>
    <w:rsid w:val="006611CE"/>
    <w:rsid w:val="006615F6"/>
    <w:rsid w:val="00662254"/>
    <w:rsid w:val="006630BC"/>
    <w:rsid w:val="006639F7"/>
    <w:rsid w:val="0066462A"/>
    <w:rsid w:val="00665102"/>
    <w:rsid w:val="006655F9"/>
    <w:rsid w:val="00665B49"/>
    <w:rsid w:val="00666155"/>
    <w:rsid w:val="006661C9"/>
    <w:rsid w:val="006669A7"/>
    <w:rsid w:val="006707E1"/>
    <w:rsid w:val="00670FFC"/>
    <w:rsid w:val="00671221"/>
    <w:rsid w:val="006717E4"/>
    <w:rsid w:val="0067258F"/>
    <w:rsid w:val="00672A04"/>
    <w:rsid w:val="00672D6A"/>
    <w:rsid w:val="00672F90"/>
    <w:rsid w:val="00674DB0"/>
    <w:rsid w:val="00675099"/>
    <w:rsid w:val="0067527A"/>
    <w:rsid w:val="00675F93"/>
    <w:rsid w:val="0067650A"/>
    <w:rsid w:val="00676B99"/>
    <w:rsid w:val="00677BE6"/>
    <w:rsid w:val="00677DD3"/>
    <w:rsid w:val="00681087"/>
    <w:rsid w:val="00681A8A"/>
    <w:rsid w:val="00681B2F"/>
    <w:rsid w:val="00681F27"/>
    <w:rsid w:val="00682CAE"/>
    <w:rsid w:val="006835E3"/>
    <w:rsid w:val="00683726"/>
    <w:rsid w:val="00683A3F"/>
    <w:rsid w:val="00683A61"/>
    <w:rsid w:val="006840AD"/>
    <w:rsid w:val="00684E91"/>
    <w:rsid w:val="00685892"/>
    <w:rsid w:val="00686697"/>
    <w:rsid w:val="00687584"/>
    <w:rsid w:val="00692EC5"/>
    <w:rsid w:val="006949CE"/>
    <w:rsid w:val="00696708"/>
    <w:rsid w:val="006978B7"/>
    <w:rsid w:val="006A03C1"/>
    <w:rsid w:val="006A0E9F"/>
    <w:rsid w:val="006A2AA3"/>
    <w:rsid w:val="006A3616"/>
    <w:rsid w:val="006A4AA3"/>
    <w:rsid w:val="006A4E56"/>
    <w:rsid w:val="006A54C4"/>
    <w:rsid w:val="006A553D"/>
    <w:rsid w:val="006A60C9"/>
    <w:rsid w:val="006A7491"/>
    <w:rsid w:val="006A7641"/>
    <w:rsid w:val="006A7778"/>
    <w:rsid w:val="006A7EF9"/>
    <w:rsid w:val="006B00DF"/>
    <w:rsid w:val="006B12C3"/>
    <w:rsid w:val="006B1B5D"/>
    <w:rsid w:val="006B1BA3"/>
    <w:rsid w:val="006B28FB"/>
    <w:rsid w:val="006B2B44"/>
    <w:rsid w:val="006B4963"/>
    <w:rsid w:val="006B4BB7"/>
    <w:rsid w:val="006B5016"/>
    <w:rsid w:val="006B5600"/>
    <w:rsid w:val="006B6227"/>
    <w:rsid w:val="006B6499"/>
    <w:rsid w:val="006C03A3"/>
    <w:rsid w:val="006C067C"/>
    <w:rsid w:val="006C12AA"/>
    <w:rsid w:val="006C2F3F"/>
    <w:rsid w:val="006C3BED"/>
    <w:rsid w:val="006C41CF"/>
    <w:rsid w:val="006C42A0"/>
    <w:rsid w:val="006C4573"/>
    <w:rsid w:val="006C4946"/>
    <w:rsid w:val="006C4FF1"/>
    <w:rsid w:val="006C788F"/>
    <w:rsid w:val="006D02EA"/>
    <w:rsid w:val="006D18EB"/>
    <w:rsid w:val="006D3B15"/>
    <w:rsid w:val="006D4602"/>
    <w:rsid w:val="006D4CC8"/>
    <w:rsid w:val="006D52F4"/>
    <w:rsid w:val="006D61CF"/>
    <w:rsid w:val="006D6277"/>
    <w:rsid w:val="006D63DF"/>
    <w:rsid w:val="006D6547"/>
    <w:rsid w:val="006D659D"/>
    <w:rsid w:val="006D79A0"/>
    <w:rsid w:val="006E0C4C"/>
    <w:rsid w:val="006E1CE3"/>
    <w:rsid w:val="006E2423"/>
    <w:rsid w:val="006E35CB"/>
    <w:rsid w:val="006E7570"/>
    <w:rsid w:val="006F033C"/>
    <w:rsid w:val="006F0719"/>
    <w:rsid w:val="006F0748"/>
    <w:rsid w:val="006F10E9"/>
    <w:rsid w:val="006F1A18"/>
    <w:rsid w:val="006F2517"/>
    <w:rsid w:val="006F2F85"/>
    <w:rsid w:val="006F3447"/>
    <w:rsid w:val="006F349F"/>
    <w:rsid w:val="006F3904"/>
    <w:rsid w:val="006F4B94"/>
    <w:rsid w:val="006F4EBF"/>
    <w:rsid w:val="006F5587"/>
    <w:rsid w:val="006F6BBD"/>
    <w:rsid w:val="006F7268"/>
    <w:rsid w:val="006F7AF9"/>
    <w:rsid w:val="00700807"/>
    <w:rsid w:val="00702C22"/>
    <w:rsid w:val="00702D29"/>
    <w:rsid w:val="007033C6"/>
    <w:rsid w:val="00703BB9"/>
    <w:rsid w:val="00704B05"/>
    <w:rsid w:val="00704CDC"/>
    <w:rsid w:val="00704F62"/>
    <w:rsid w:val="007064E8"/>
    <w:rsid w:val="007066B1"/>
    <w:rsid w:val="00710483"/>
    <w:rsid w:val="007110BD"/>
    <w:rsid w:val="007115FA"/>
    <w:rsid w:val="0071278A"/>
    <w:rsid w:val="00712A8A"/>
    <w:rsid w:val="00712D7D"/>
    <w:rsid w:val="00712ED3"/>
    <w:rsid w:val="00714D0D"/>
    <w:rsid w:val="00715055"/>
    <w:rsid w:val="0071505A"/>
    <w:rsid w:val="007177CA"/>
    <w:rsid w:val="00721A1D"/>
    <w:rsid w:val="007224F8"/>
    <w:rsid w:val="0072263B"/>
    <w:rsid w:val="00723A77"/>
    <w:rsid w:val="0072411D"/>
    <w:rsid w:val="00724288"/>
    <w:rsid w:val="0072470F"/>
    <w:rsid w:val="00724DBC"/>
    <w:rsid w:val="0072575E"/>
    <w:rsid w:val="00725DCC"/>
    <w:rsid w:val="00725E74"/>
    <w:rsid w:val="00726213"/>
    <w:rsid w:val="00726D70"/>
    <w:rsid w:val="007278CE"/>
    <w:rsid w:val="007309A9"/>
    <w:rsid w:val="00731C89"/>
    <w:rsid w:val="0073256E"/>
    <w:rsid w:val="007325DA"/>
    <w:rsid w:val="007329A2"/>
    <w:rsid w:val="007355BC"/>
    <w:rsid w:val="007363F1"/>
    <w:rsid w:val="00736AF1"/>
    <w:rsid w:val="00736C5A"/>
    <w:rsid w:val="00737120"/>
    <w:rsid w:val="0073729D"/>
    <w:rsid w:val="00737B75"/>
    <w:rsid w:val="00742816"/>
    <w:rsid w:val="00742CE0"/>
    <w:rsid w:val="007430F7"/>
    <w:rsid w:val="00743B73"/>
    <w:rsid w:val="0074436F"/>
    <w:rsid w:val="007455A5"/>
    <w:rsid w:val="00745800"/>
    <w:rsid w:val="00745A33"/>
    <w:rsid w:val="0075252B"/>
    <w:rsid w:val="00752E87"/>
    <w:rsid w:val="0075373A"/>
    <w:rsid w:val="00754181"/>
    <w:rsid w:val="00754441"/>
    <w:rsid w:val="00754491"/>
    <w:rsid w:val="00761D2C"/>
    <w:rsid w:val="00763144"/>
    <w:rsid w:val="007633B6"/>
    <w:rsid w:val="00764CAC"/>
    <w:rsid w:val="00765E95"/>
    <w:rsid w:val="00766B3E"/>
    <w:rsid w:val="00770272"/>
    <w:rsid w:val="00770335"/>
    <w:rsid w:val="007708ED"/>
    <w:rsid w:val="00770F38"/>
    <w:rsid w:val="00772EE1"/>
    <w:rsid w:val="00773E11"/>
    <w:rsid w:val="00773EF1"/>
    <w:rsid w:val="007751D4"/>
    <w:rsid w:val="00777640"/>
    <w:rsid w:val="00781016"/>
    <w:rsid w:val="007811EC"/>
    <w:rsid w:val="007813D5"/>
    <w:rsid w:val="007825D6"/>
    <w:rsid w:val="0078265B"/>
    <w:rsid w:val="007827FE"/>
    <w:rsid w:val="00782CBC"/>
    <w:rsid w:val="007830ED"/>
    <w:rsid w:val="0078371E"/>
    <w:rsid w:val="0078386F"/>
    <w:rsid w:val="00783AE8"/>
    <w:rsid w:val="00783D43"/>
    <w:rsid w:val="00784263"/>
    <w:rsid w:val="00784A8A"/>
    <w:rsid w:val="00784C5E"/>
    <w:rsid w:val="007855D0"/>
    <w:rsid w:val="00785E69"/>
    <w:rsid w:val="00785FC2"/>
    <w:rsid w:val="0078622B"/>
    <w:rsid w:val="00786716"/>
    <w:rsid w:val="00787489"/>
    <w:rsid w:val="007876DE"/>
    <w:rsid w:val="007877C7"/>
    <w:rsid w:val="007900F0"/>
    <w:rsid w:val="00790F4C"/>
    <w:rsid w:val="00791410"/>
    <w:rsid w:val="007920DA"/>
    <w:rsid w:val="00792327"/>
    <w:rsid w:val="00792C73"/>
    <w:rsid w:val="00792E59"/>
    <w:rsid w:val="007946D6"/>
    <w:rsid w:val="00795810"/>
    <w:rsid w:val="00795978"/>
    <w:rsid w:val="00796A94"/>
    <w:rsid w:val="0079791F"/>
    <w:rsid w:val="00797CE6"/>
    <w:rsid w:val="00797E1E"/>
    <w:rsid w:val="007A03F9"/>
    <w:rsid w:val="007A1250"/>
    <w:rsid w:val="007A25B3"/>
    <w:rsid w:val="007A29A7"/>
    <w:rsid w:val="007A3522"/>
    <w:rsid w:val="007A4662"/>
    <w:rsid w:val="007A5F34"/>
    <w:rsid w:val="007A60B3"/>
    <w:rsid w:val="007B059E"/>
    <w:rsid w:val="007B0946"/>
    <w:rsid w:val="007B10F1"/>
    <w:rsid w:val="007B1963"/>
    <w:rsid w:val="007B2E97"/>
    <w:rsid w:val="007B3174"/>
    <w:rsid w:val="007B5E66"/>
    <w:rsid w:val="007B739F"/>
    <w:rsid w:val="007B7E00"/>
    <w:rsid w:val="007C0FD5"/>
    <w:rsid w:val="007C1D68"/>
    <w:rsid w:val="007C2079"/>
    <w:rsid w:val="007C38D4"/>
    <w:rsid w:val="007C4A20"/>
    <w:rsid w:val="007C5758"/>
    <w:rsid w:val="007C5CC2"/>
    <w:rsid w:val="007D0738"/>
    <w:rsid w:val="007D0E47"/>
    <w:rsid w:val="007D16A0"/>
    <w:rsid w:val="007D286C"/>
    <w:rsid w:val="007D2C94"/>
    <w:rsid w:val="007D2D6F"/>
    <w:rsid w:val="007D314B"/>
    <w:rsid w:val="007D4659"/>
    <w:rsid w:val="007D499F"/>
    <w:rsid w:val="007D59F6"/>
    <w:rsid w:val="007D5BAC"/>
    <w:rsid w:val="007D7402"/>
    <w:rsid w:val="007D7E12"/>
    <w:rsid w:val="007E2298"/>
    <w:rsid w:val="007E2C7F"/>
    <w:rsid w:val="007E3898"/>
    <w:rsid w:val="007E38D5"/>
    <w:rsid w:val="007E4083"/>
    <w:rsid w:val="007E4BF3"/>
    <w:rsid w:val="007E7EBA"/>
    <w:rsid w:val="007F08D1"/>
    <w:rsid w:val="007F1036"/>
    <w:rsid w:val="007F2B75"/>
    <w:rsid w:val="007F34B1"/>
    <w:rsid w:val="007F5FEB"/>
    <w:rsid w:val="007F6189"/>
    <w:rsid w:val="007F62D0"/>
    <w:rsid w:val="007F6DD8"/>
    <w:rsid w:val="008000F8"/>
    <w:rsid w:val="0080032C"/>
    <w:rsid w:val="008007D1"/>
    <w:rsid w:val="00800BE9"/>
    <w:rsid w:val="00801007"/>
    <w:rsid w:val="00801BB7"/>
    <w:rsid w:val="00802AD0"/>
    <w:rsid w:val="00803BBB"/>
    <w:rsid w:val="00804053"/>
    <w:rsid w:val="008044CD"/>
    <w:rsid w:val="008044CF"/>
    <w:rsid w:val="00804D66"/>
    <w:rsid w:val="00807F67"/>
    <w:rsid w:val="00810559"/>
    <w:rsid w:val="00811C89"/>
    <w:rsid w:val="00812AD5"/>
    <w:rsid w:val="00813115"/>
    <w:rsid w:val="00815760"/>
    <w:rsid w:val="00815E7C"/>
    <w:rsid w:val="0081662E"/>
    <w:rsid w:val="00816EF9"/>
    <w:rsid w:val="00817390"/>
    <w:rsid w:val="00820E59"/>
    <w:rsid w:val="008211CC"/>
    <w:rsid w:val="00821887"/>
    <w:rsid w:val="00822858"/>
    <w:rsid w:val="008235CD"/>
    <w:rsid w:val="008249FD"/>
    <w:rsid w:val="00824E1C"/>
    <w:rsid w:val="00825EFE"/>
    <w:rsid w:val="00826798"/>
    <w:rsid w:val="0082740A"/>
    <w:rsid w:val="008274B6"/>
    <w:rsid w:val="008313FB"/>
    <w:rsid w:val="00831AE1"/>
    <w:rsid w:val="00833668"/>
    <w:rsid w:val="00833EEE"/>
    <w:rsid w:val="00834C54"/>
    <w:rsid w:val="00834E31"/>
    <w:rsid w:val="00835676"/>
    <w:rsid w:val="0083585B"/>
    <w:rsid w:val="00836017"/>
    <w:rsid w:val="00836A6E"/>
    <w:rsid w:val="00837236"/>
    <w:rsid w:val="008376E7"/>
    <w:rsid w:val="00840629"/>
    <w:rsid w:val="00841064"/>
    <w:rsid w:val="008427CE"/>
    <w:rsid w:val="00844DBC"/>
    <w:rsid w:val="0084504E"/>
    <w:rsid w:val="00845128"/>
    <w:rsid w:val="00846131"/>
    <w:rsid w:val="00851A55"/>
    <w:rsid w:val="00851B0C"/>
    <w:rsid w:val="00852544"/>
    <w:rsid w:val="00852B6E"/>
    <w:rsid w:val="008547AB"/>
    <w:rsid w:val="00854E43"/>
    <w:rsid w:val="00856B19"/>
    <w:rsid w:val="00857117"/>
    <w:rsid w:val="00857F52"/>
    <w:rsid w:val="008602BC"/>
    <w:rsid w:val="008603EF"/>
    <w:rsid w:val="008606F2"/>
    <w:rsid w:val="008607EA"/>
    <w:rsid w:val="00860B9F"/>
    <w:rsid w:val="00861229"/>
    <w:rsid w:val="00861B09"/>
    <w:rsid w:val="00863E7B"/>
    <w:rsid w:val="00864A3E"/>
    <w:rsid w:val="00864DBD"/>
    <w:rsid w:val="0086761B"/>
    <w:rsid w:val="00867F2E"/>
    <w:rsid w:val="00870976"/>
    <w:rsid w:val="00871366"/>
    <w:rsid w:val="008718BF"/>
    <w:rsid w:val="008726CE"/>
    <w:rsid w:val="008748CE"/>
    <w:rsid w:val="00874900"/>
    <w:rsid w:val="008772EC"/>
    <w:rsid w:val="008816A7"/>
    <w:rsid w:val="00882230"/>
    <w:rsid w:val="0088276F"/>
    <w:rsid w:val="00883962"/>
    <w:rsid w:val="0088407C"/>
    <w:rsid w:val="008840AA"/>
    <w:rsid w:val="00884A9E"/>
    <w:rsid w:val="0088516B"/>
    <w:rsid w:val="00885402"/>
    <w:rsid w:val="00885636"/>
    <w:rsid w:val="008856AA"/>
    <w:rsid w:val="00885BCF"/>
    <w:rsid w:val="00885E34"/>
    <w:rsid w:val="0088632A"/>
    <w:rsid w:val="00890960"/>
    <w:rsid w:val="00890A9E"/>
    <w:rsid w:val="00890E3D"/>
    <w:rsid w:val="00891EA2"/>
    <w:rsid w:val="0089227F"/>
    <w:rsid w:val="00892F94"/>
    <w:rsid w:val="00894EF5"/>
    <w:rsid w:val="0089507E"/>
    <w:rsid w:val="00895327"/>
    <w:rsid w:val="0089635C"/>
    <w:rsid w:val="008964B1"/>
    <w:rsid w:val="008965D9"/>
    <w:rsid w:val="008975A1"/>
    <w:rsid w:val="008A005D"/>
    <w:rsid w:val="008A0524"/>
    <w:rsid w:val="008A12E8"/>
    <w:rsid w:val="008A1777"/>
    <w:rsid w:val="008A28B1"/>
    <w:rsid w:val="008A2F34"/>
    <w:rsid w:val="008A42BA"/>
    <w:rsid w:val="008A563D"/>
    <w:rsid w:val="008A5C43"/>
    <w:rsid w:val="008A5C98"/>
    <w:rsid w:val="008A605B"/>
    <w:rsid w:val="008A7BB4"/>
    <w:rsid w:val="008B0354"/>
    <w:rsid w:val="008B0546"/>
    <w:rsid w:val="008B1379"/>
    <w:rsid w:val="008B1C19"/>
    <w:rsid w:val="008B29E3"/>
    <w:rsid w:val="008B3D9B"/>
    <w:rsid w:val="008B43B4"/>
    <w:rsid w:val="008B4606"/>
    <w:rsid w:val="008B50EE"/>
    <w:rsid w:val="008B5520"/>
    <w:rsid w:val="008B5B08"/>
    <w:rsid w:val="008B6C7D"/>
    <w:rsid w:val="008B6D9A"/>
    <w:rsid w:val="008B6E56"/>
    <w:rsid w:val="008B728F"/>
    <w:rsid w:val="008C0BC9"/>
    <w:rsid w:val="008C0E06"/>
    <w:rsid w:val="008C132D"/>
    <w:rsid w:val="008C1D28"/>
    <w:rsid w:val="008C26AA"/>
    <w:rsid w:val="008C2E6C"/>
    <w:rsid w:val="008C3733"/>
    <w:rsid w:val="008C4C76"/>
    <w:rsid w:val="008C5A29"/>
    <w:rsid w:val="008C5F4E"/>
    <w:rsid w:val="008D0AB1"/>
    <w:rsid w:val="008D0F48"/>
    <w:rsid w:val="008D15EE"/>
    <w:rsid w:val="008D1CF4"/>
    <w:rsid w:val="008D1E3D"/>
    <w:rsid w:val="008D2BFE"/>
    <w:rsid w:val="008D44B5"/>
    <w:rsid w:val="008D5126"/>
    <w:rsid w:val="008D5257"/>
    <w:rsid w:val="008D6B62"/>
    <w:rsid w:val="008E173B"/>
    <w:rsid w:val="008E3596"/>
    <w:rsid w:val="008E44EC"/>
    <w:rsid w:val="008E5908"/>
    <w:rsid w:val="008E695C"/>
    <w:rsid w:val="008E6C83"/>
    <w:rsid w:val="008E72AD"/>
    <w:rsid w:val="008E7E9E"/>
    <w:rsid w:val="008E7FB6"/>
    <w:rsid w:val="008F0808"/>
    <w:rsid w:val="008F0A4F"/>
    <w:rsid w:val="008F2185"/>
    <w:rsid w:val="008F2233"/>
    <w:rsid w:val="008F25AF"/>
    <w:rsid w:val="008F33A9"/>
    <w:rsid w:val="008F4706"/>
    <w:rsid w:val="008F4A56"/>
    <w:rsid w:val="008F55D9"/>
    <w:rsid w:val="008F5D16"/>
    <w:rsid w:val="008F62DF"/>
    <w:rsid w:val="008F66FD"/>
    <w:rsid w:val="008F6791"/>
    <w:rsid w:val="008F7204"/>
    <w:rsid w:val="008F7400"/>
    <w:rsid w:val="009002D1"/>
    <w:rsid w:val="00900AE4"/>
    <w:rsid w:val="00901810"/>
    <w:rsid w:val="00901DB3"/>
    <w:rsid w:val="00904B49"/>
    <w:rsid w:val="00904F9F"/>
    <w:rsid w:val="009064CA"/>
    <w:rsid w:val="00906824"/>
    <w:rsid w:val="00906F48"/>
    <w:rsid w:val="00906F77"/>
    <w:rsid w:val="00910C2D"/>
    <w:rsid w:val="0091171B"/>
    <w:rsid w:val="009118EF"/>
    <w:rsid w:val="00911DAB"/>
    <w:rsid w:val="00912039"/>
    <w:rsid w:val="009121A8"/>
    <w:rsid w:val="00912F59"/>
    <w:rsid w:val="00913876"/>
    <w:rsid w:val="00914865"/>
    <w:rsid w:val="00914918"/>
    <w:rsid w:val="00915824"/>
    <w:rsid w:val="00917FDB"/>
    <w:rsid w:val="009202AA"/>
    <w:rsid w:val="009218DC"/>
    <w:rsid w:val="00921A14"/>
    <w:rsid w:val="00921E6E"/>
    <w:rsid w:val="00924C9E"/>
    <w:rsid w:val="00925544"/>
    <w:rsid w:val="009256D3"/>
    <w:rsid w:val="00925BCC"/>
    <w:rsid w:val="00926608"/>
    <w:rsid w:val="00926D28"/>
    <w:rsid w:val="009270CC"/>
    <w:rsid w:val="0092741F"/>
    <w:rsid w:val="00927F54"/>
    <w:rsid w:val="009310D4"/>
    <w:rsid w:val="00931558"/>
    <w:rsid w:val="0093245F"/>
    <w:rsid w:val="0093290F"/>
    <w:rsid w:val="00933008"/>
    <w:rsid w:val="00934D73"/>
    <w:rsid w:val="00934EC1"/>
    <w:rsid w:val="009358C6"/>
    <w:rsid w:val="00935C7B"/>
    <w:rsid w:val="00936E37"/>
    <w:rsid w:val="009371A5"/>
    <w:rsid w:val="00940257"/>
    <w:rsid w:val="00941BA6"/>
    <w:rsid w:val="00942D75"/>
    <w:rsid w:val="00943733"/>
    <w:rsid w:val="00945C53"/>
    <w:rsid w:val="00946586"/>
    <w:rsid w:val="00946FFC"/>
    <w:rsid w:val="00950690"/>
    <w:rsid w:val="00951212"/>
    <w:rsid w:val="00951777"/>
    <w:rsid w:val="00951BB3"/>
    <w:rsid w:val="00954334"/>
    <w:rsid w:val="0095442C"/>
    <w:rsid w:val="00954899"/>
    <w:rsid w:val="00954ACF"/>
    <w:rsid w:val="00954D5A"/>
    <w:rsid w:val="009550BA"/>
    <w:rsid w:val="009557B7"/>
    <w:rsid w:val="00955AA9"/>
    <w:rsid w:val="0095621C"/>
    <w:rsid w:val="00961044"/>
    <w:rsid w:val="00961F19"/>
    <w:rsid w:val="00962269"/>
    <w:rsid w:val="00966648"/>
    <w:rsid w:val="0096667D"/>
    <w:rsid w:val="00966816"/>
    <w:rsid w:val="00966FF3"/>
    <w:rsid w:val="00967BC8"/>
    <w:rsid w:val="00972E72"/>
    <w:rsid w:val="009732B2"/>
    <w:rsid w:val="009734F7"/>
    <w:rsid w:val="0097480A"/>
    <w:rsid w:val="00975604"/>
    <w:rsid w:val="0097576B"/>
    <w:rsid w:val="0097699E"/>
    <w:rsid w:val="00976A86"/>
    <w:rsid w:val="00976C77"/>
    <w:rsid w:val="00976CB9"/>
    <w:rsid w:val="00977419"/>
    <w:rsid w:val="00981C14"/>
    <w:rsid w:val="00982EC0"/>
    <w:rsid w:val="00982FE3"/>
    <w:rsid w:val="009837F6"/>
    <w:rsid w:val="009841C8"/>
    <w:rsid w:val="009842BA"/>
    <w:rsid w:val="0098456C"/>
    <w:rsid w:val="00985112"/>
    <w:rsid w:val="00987E8E"/>
    <w:rsid w:val="00990FB2"/>
    <w:rsid w:val="00991A09"/>
    <w:rsid w:val="009925BB"/>
    <w:rsid w:val="00992906"/>
    <w:rsid w:val="00994067"/>
    <w:rsid w:val="00995B4B"/>
    <w:rsid w:val="00996845"/>
    <w:rsid w:val="00997672"/>
    <w:rsid w:val="009A00F6"/>
    <w:rsid w:val="009A123D"/>
    <w:rsid w:val="009A27E3"/>
    <w:rsid w:val="009A28CC"/>
    <w:rsid w:val="009A2C57"/>
    <w:rsid w:val="009A309A"/>
    <w:rsid w:val="009A3CAA"/>
    <w:rsid w:val="009A42F7"/>
    <w:rsid w:val="009A6447"/>
    <w:rsid w:val="009A6E8B"/>
    <w:rsid w:val="009A74DE"/>
    <w:rsid w:val="009B19B4"/>
    <w:rsid w:val="009B4FB7"/>
    <w:rsid w:val="009B6B82"/>
    <w:rsid w:val="009B7868"/>
    <w:rsid w:val="009C0A6C"/>
    <w:rsid w:val="009C0B93"/>
    <w:rsid w:val="009C1004"/>
    <w:rsid w:val="009C233F"/>
    <w:rsid w:val="009C3C9D"/>
    <w:rsid w:val="009C3FC2"/>
    <w:rsid w:val="009C46BC"/>
    <w:rsid w:val="009C4BD8"/>
    <w:rsid w:val="009C5B25"/>
    <w:rsid w:val="009C64F5"/>
    <w:rsid w:val="009D074B"/>
    <w:rsid w:val="009D0D5F"/>
    <w:rsid w:val="009D10D5"/>
    <w:rsid w:val="009D2BA3"/>
    <w:rsid w:val="009D2ECD"/>
    <w:rsid w:val="009D3058"/>
    <w:rsid w:val="009D33B8"/>
    <w:rsid w:val="009D35D5"/>
    <w:rsid w:val="009D4B80"/>
    <w:rsid w:val="009D58AB"/>
    <w:rsid w:val="009D5BF6"/>
    <w:rsid w:val="009D6E52"/>
    <w:rsid w:val="009D77A8"/>
    <w:rsid w:val="009E0F7F"/>
    <w:rsid w:val="009E3014"/>
    <w:rsid w:val="009E372A"/>
    <w:rsid w:val="009E4B01"/>
    <w:rsid w:val="009E4CF7"/>
    <w:rsid w:val="009E4E6D"/>
    <w:rsid w:val="009E51DE"/>
    <w:rsid w:val="009E67B1"/>
    <w:rsid w:val="009E69AA"/>
    <w:rsid w:val="009E6FC7"/>
    <w:rsid w:val="009E7A66"/>
    <w:rsid w:val="009E7E69"/>
    <w:rsid w:val="009F09B2"/>
    <w:rsid w:val="009F3A25"/>
    <w:rsid w:val="009F5A78"/>
    <w:rsid w:val="009F5E22"/>
    <w:rsid w:val="009F65E7"/>
    <w:rsid w:val="00A02712"/>
    <w:rsid w:val="00A02A2D"/>
    <w:rsid w:val="00A02E0A"/>
    <w:rsid w:val="00A04306"/>
    <w:rsid w:val="00A0456E"/>
    <w:rsid w:val="00A0482F"/>
    <w:rsid w:val="00A05DFF"/>
    <w:rsid w:val="00A0603C"/>
    <w:rsid w:val="00A06626"/>
    <w:rsid w:val="00A13921"/>
    <w:rsid w:val="00A17B8E"/>
    <w:rsid w:val="00A201F8"/>
    <w:rsid w:val="00A202F3"/>
    <w:rsid w:val="00A20379"/>
    <w:rsid w:val="00A21049"/>
    <w:rsid w:val="00A22762"/>
    <w:rsid w:val="00A22B22"/>
    <w:rsid w:val="00A25709"/>
    <w:rsid w:val="00A25CBB"/>
    <w:rsid w:val="00A26233"/>
    <w:rsid w:val="00A26B30"/>
    <w:rsid w:val="00A27170"/>
    <w:rsid w:val="00A30820"/>
    <w:rsid w:val="00A3186D"/>
    <w:rsid w:val="00A32C8B"/>
    <w:rsid w:val="00A33535"/>
    <w:rsid w:val="00A3400D"/>
    <w:rsid w:val="00A35415"/>
    <w:rsid w:val="00A359CA"/>
    <w:rsid w:val="00A369E7"/>
    <w:rsid w:val="00A37213"/>
    <w:rsid w:val="00A42489"/>
    <w:rsid w:val="00A4262F"/>
    <w:rsid w:val="00A42B08"/>
    <w:rsid w:val="00A44756"/>
    <w:rsid w:val="00A44E6F"/>
    <w:rsid w:val="00A467A6"/>
    <w:rsid w:val="00A47B5D"/>
    <w:rsid w:val="00A51F81"/>
    <w:rsid w:val="00A52A70"/>
    <w:rsid w:val="00A53BC5"/>
    <w:rsid w:val="00A55F0F"/>
    <w:rsid w:val="00A57131"/>
    <w:rsid w:val="00A57832"/>
    <w:rsid w:val="00A61C27"/>
    <w:rsid w:val="00A62D74"/>
    <w:rsid w:val="00A63B9E"/>
    <w:rsid w:val="00A64E01"/>
    <w:rsid w:val="00A65084"/>
    <w:rsid w:val="00A654C3"/>
    <w:rsid w:val="00A657E9"/>
    <w:rsid w:val="00A6598E"/>
    <w:rsid w:val="00A661C2"/>
    <w:rsid w:val="00A67C15"/>
    <w:rsid w:val="00A71E23"/>
    <w:rsid w:val="00A7256C"/>
    <w:rsid w:val="00A72578"/>
    <w:rsid w:val="00A7268F"/>
    <w:rsid w:val="00A73A52"/>
    <w:rsid w:val="00A73AC3"/>
    <w:rsid w:val="00A73BBA"/>
    <w:rsid w:val="00A76E78"/>
    <w:rsid w:val="00A77BCD"/>
    <w:rsid w:val="00A8026A"/>
    <w:rsid w:val="00A80AE8"/>
    <w:rsid w:val="00A81444"/>
    <w:rsid w:val="00A81994"/>
    <w:rsid w:val="00A83B74"/>
    <w:rsid w:val="00A84624"/>
    <w:rsid w:val="00A84CE7"/>
    <w:rsid w:val="00A871F9"/>
    <w:rsid w:val="00A94E18"/>
    <w:rsid w:val="00A96E78"/>
    <w:rsid w:val="00AA0038"/>
    <w:rsid w:val="00AA2B22"/>
    <w:rsid w:val="00AA45F9"/>
    <w:rsid w:val="00AA4E68"/>
    <w:rsid w:val="00AA52DE"/>
    <w:rsid w:val="00AA679E"/>
    <w:rsid w:val="00AA6A23"/>
    <w:rsid w:val="00AB060E"/>
    <w:rsid w:val="00AB0D35"/>
    <w:rsid w:val="00AB1F2B"/>
    <w:rsid w:val="00AB2641"/>
    <w:rsid w:val="00AB2FE6"/>
    <w:rsid w:val="00AB3B59"/>
    <w:rsid w:val="00AB3FEC"/>
    <w:rsid w:val="00AB569C"/>
    <w:rsid w:val="00AB56A8"/>
    <w:rsid w:val="00AC0607"/>
    <w:rsid w:val="00AC24F9"/>
    <w:rsid w:val="00AC2B75"/>
    <w:rsid w:val="00AC2BF1"/>
    <w:rsid w:val="00AC4611"/>
    <w:rsid w:val="00AC4F2E"/>
    <w:rsid w:val="00AC5084"/>
    <w:rsid w:val="00AC5A2C"/>
    <w:rsid w:val="00AD023E"/>
    <w:rsid w:val="00AD02C4"/>
    <w:rsid w:val="00AD1857"/>
    <w:rsid w:val="00AD24F9"/>
    <w:rsid w:val="00AD26A7"/>
    <w:rsid w:val="00AD3B0E"/>
    <w:rsid w:val="00AD3B50"/>
    <w:rsid w:val="00AD3E3A"/>
    <w:rsid w:val="00AD5249"/>
    <w:rsid w:val="00AD5AC0"/>
    <w:rsid w:val="00AD5E44"/>
    <w:rsid w:val="00AD63DE"/>
    <w:rsid w:val="00AD75CF"/>
    <w:rsid w:val="00AE147F"/>
    <w:rsid w:val="00AE1713"/>
    <w:rsid w:val="00AE1C19"/>
    <w:rsid w:val="00AE31F8"/>
    <w:rsid w:val="00AE4A40"/>
    <w:rsid w:val="00AE4AA8"/>
    <w:rsid w:val="00AE5032"/>
    <w:rsid w:val="00AE5965"/>
    <w:rsid w:val="00AF1A16"/>
    <w:rsid w:val="00AF1C5C"/>
    <w:rsid w:val="00AF25FC"/>
    <w:rsid w:val="00AF2947"/>
    <w:rsid w:val="00AF295F"/>
    <w:rsid w:val="00AF2DC3"/>
    <w:rsid w:val="00AF307A"/>
    <w:rsid w:val="00AF3E84"/>
    <w:rsid w:val="00AF43AC"/>
    <w:rsid w:val="00AF48C4"/>
    <w:rsid w:val="00AF59E5"/>
    <w:rsid w:val="00AF645D"/>
    <w:rsid w:val="00AF6773"/>
    <w:rsid w:val="00B004B1"/>
    <w:rsid w:val="00B006A9"/>
    <w:rsid w:val="00B01151"/>
    <w:rsid w:val="00B0219B"/>
    <w:rsid w:val="00B02DBF"/>
    <w:rsid w:val="00B034AC"/>
    <w:rsid w:val="00B07EC1"/>
    <w:rsid w:val="00B10E9A"/>
    <w:rsid w:val="00B11F56"/>
    <w:rsid w:val="00B11F6E"/>
    <w:rsid w:val="00B11FDF"/>
    <w:rsid w:val="00B12009"/>
    <w:rsid w:val="00B13161"/>
    <w:rsid w:val="00B134A6"/>
    <w:rsid w:val="00B14137"/>
    <w:rsid w:val="00B14EBF"/>
    <w:rsid w:val="00B1575A"/>
    <w:rsid w:val="00B16FCD"/>
    <w:rsid w:val="00B17088"/>
    <w:rsid w:val="00B17AA7"/>
    <w:rsid w:val="00B21A5A"/>
    <w:rsid w:val="00B22118"/>
    <w:rsid w:val="00B223DE"/>
    <w:rsid w:val="00B22939"/>
    <w:rsid w:val="00B23369"/>
    <w:rsid w:val="00B238BA"/>
    <w:rsid w:val="00B249CF"/>
    <w:rsid w:val="00B252BF"/>
    <w:rsid w:val="00B25DF4"/>
    <w:rsid w:val="00B26413"/>
    <w:rsid w:val="00B26A50"/>
    <w:rsid w:val="00B30863"/>
    <w:rsid w:val="00B3096F"/>
    <w:rsid w:val="00B30ABC"/>
    <w:rsid w:val="00B30C03"/>
    <w:rsid w:val="00B31F2D"/>
    <w:rsid w:val="00B32594"/>
    <w:rsid w:val="00B32F0F"/>
    <w:rsid w:val="00B33B9F"/>
    <w:rsid w:val="00B3411A"/>
    <w:rsid w:val="00B356C7"/>
    <w:rsid w:val="00B36E06"/>
    <w:rsid w:val="00B370D9"/>
    <w:rsid w:val="00B376FB"/>
    <w:rsid w:val="00B37AEB"/>
    <w:rsid w:val="00B40260"/>
    <w:rsid w:val="00B40A5A"/>
    <w:rsid w:val="00B41820"/>
    <w:rsid w:val="00B424A4"/>
    <w:rsid w:val="00B430B0"/>
    <w:rsid w:val="00B433FB"/>
    <w:rsid w:val="00B43C4E"/>
    <w:rsid w:val="00B444CE"/>
    <w:rsid w:val="00B44D68"/>
    <w:rsid w:val="00B45AF8"/>
    <w:rsid w:val="00B504C7"/>
    <w:rsid w:val="00B5129F"/>
    <w:rsid w:val="00B51D69"/>
    <w:rsid w:val="00B52862"/>
    <w:rsid w:val="00B5303B"/>
    <w:rsid w:val="00B531B0"/>
    <w:rsid w:val="00B54114"/>
    <w:rsid w:val="00B5443D"/>
    <w:rsid w:val="00B55088"/>
    <w:rsid w:val="00B558E1"/>
    <w:rsid w:val="00B560C9"/>
    <w:rsid w:val="00B57AFB"/>
    <w:rsid w:val="00B60956"/>
    <w:rsid w:val="00B610CE"/>
    <w:rsid w:val="00B61682"/>
    <w:rsid w:val="00B61C51"/>
    <w:rsid w:val="00B61F8F"/>
    <w:rsid w:val="00B63F41"/>
    <w:rsid w:val="00B64235"/>
    <w:rsid w:val="00B64682"/>
    <w:rsid w:val="00B64C0A"/>
    <w:rsid w:val="00B656CC"/>
    <w:rsid w:val="00B66C9A"/>
    <w:rsid w:val="00B702D2"/>
    <w:rsid w:val="00B7034F"/>
    <w:rsid w:val="00B70BDC"/>
    <w:rsid w:val="00B71EAB"/>
    <w:rsid w:val="00B71F4C"/>
    <w:rsid w:val="00B72F19"/>
    <w:rsid w:val="00B737D9"/>
    <w:rsid w:val="00B73A3E"/>
    <w:rsid w:val="00B74AC1"/>
    <w:rsid w:val="00B76A90"/>
    <w:rsid w:val="00B80671"/>
    <w:rsid w:val="00B81990"/>
    <w:rsid w:val="00B8242A"/>
    <w:rsid w:val="00B8332A"/>
    <w:rsid w:val="00B83969"/>
    <w:rsid w:val="00B84C5A"/>
    <w:rsid w:val="00B84E67"/>
    <w:rsid w:val="00B85C10"/>
    <w:rsid w:val="00B91500"/>
    <w:rsid w:val="00B9276C"/>
    <w:rsid w:val="00B92A4F"/>
    <w:rsid w:val="00B93E84"/>
    <w:rsid w:val="00B9448C"/>
    <w:rsid w:val="00B96F8A"/>
    <w:rsid w:val="00BA1153"/>
    <w:rsid w:val="00BA2760"/>
    <w:rsid w:val="00BA3456"/>
    <w:rsid w:val="00BA42C3"/>
    <w:rsid w:val="00BA43B9"/>
    <w:rsid w:val="00BA51B5"/>
    <w:rsid w:val="00BA6827"/>
    <w:rsid w:val="00BA75B0"/>
    <w:rsid w:val="00BA7704"/>
    <w:rsid w:val="00BA7834"/>
    <w:rsid w:val="00BB0048"/>
    <w:rsid w:val="00BB0628"/>
    <w:rsid w:val="00BB0876"/>
    <w:rsid w:val="00BB187C"/>
    <w:rsid w:val="00BB1979"/>
    <w:rsid w:val="00BB3EDF"/>
    <w:rsid w:val="00BB40A0"/>
    <w:rsid w:val="00BB6381"/>
    <w:rsid w:val="00BB65D7"/>
    <w:rsid w:val="00BB6BDD"/>
    <w:rsid w:val="00BB7372"/>
    <w:rsid w:val="00BB7D39"/>
    <w:rsid w:val="00BC02BA"/>
    <w:rsid w:val="00BC156C"/>
    <w:rsid w:val="00BC32EF"/>
    <w:rsid w:val="00BC3763"/>
    <w:rsid w:val="00BC3D5A"/>
    <w:rsid w:val="00BC4C0A"/>
    <w:rsid w:val="00BC5E81"/>
    <w:rsid w:val="00BC696A"/>
    <w:rsid w:val="00BC73B2"/>
    <w:rsid w:val="00BC770F"/>
    <w:rsid w:val="00BD19AB"/>
    <w:rsid w:val="00BD1FFB"/>
    <w:rsid w:val="00BD2380"/>
    <w:rsid w:val="00BD41A8"/>
    <w:rsid w:val="00BD4D81"/>
    <w:rsid w:val="00BD507C"/>
    <w:rsid w:val="00BD5575"/>
    <w:rsid w:val="00BD5ADB"/>
    <w:rsid w:val="00BD6615"/>
    <w:rsid w:val="00BD6B3E"/>
    <w:rsid w:val="00BD6E5E"/>
    <w:rsid w:val="00BD7509"/>
    <w:rsid w:val="00BD7E3D"/>
    <w:rsid w:val="00BE2109"/>
    <w:rsid w:val="00BE21F4"/>
    <w:rsid w:val="00BE38DF"/>
    <w:rsid w:val="00BE4356"/>
    <w:rsid w:val="00BE6363"/>
    <w:rsid w:val="00BE712C"/>
    <w:rsid w:val="00BE7C40"/>
    <w:rsid w:val="00BF56F3"/>
    <w:rsid w:val="00BF6162"/>
    <w:rsid w:val="00BF7974"/>
    <w:rsid w:val="00C0073E"/>
    <w:rsid w:val="00C024D6"/>
    <w:rsid w:val="00C025DC"/>
    <w:rsid w:val="00C02EA4"/>
    <w:rsid w:val="00C0307A"/>
    <w:rsid w:val="00C04B70"/>
    <w:rsid w:val="00C057AE"/>
    <w:rsid w:val="00C0625F"/>
    <w:rsid w:val="00C10B55"/>
    <w:rsid w:val="00C10DEF"/>
    <w:rsid w:val="00C1249C"/>
    <w:rsid w:val="00C12E7D"/>
    <w:rsid w:val="00C130D2"/>
    <w:rsid w:val="00C14823"/>
    <w:rsid w:val="00C1482B"/>
    <w:rsid w:val="00C1484E"/>
    <w:rsid w:val="00C15170"/>
    <w:rsid w:val="00C16B0A"/>
    <w:rsid w:val="00C17A2A"/>
    <w:rsid w:val="00C17B45"/>
    <w:rsid w:val="00C17C41"/>
    <w:rsid w:val="00C17C89"/>
    <w:rsid w:val="00C20279"/>
    <w:rsid w:val="00C205C0"/>
    <w:rsid w:val="00C20A12"/>
    <w:rsid w:val="00C2174B"/>
    <w:rsid w:val="00C22003"/>
    <w:rsid w:val="00C222A9"/>
    <w:rsid w:val="00C23DE9"/>
    <w:rsid w:val="00C2454A"/>
    <w:rsid w:val="00C259F0"/>
    <w:rsid w:val="00C25EB5"/>
    <w:rsid w:val="00C25FA0"/>
    <w:rsid w:val="00C267C8"/>
    <w:rsid w:val="00C2788A"/>
    <w:rsid w:val="00C30330"/>
    <w:rsid w:val="00C30AA3"/>
    <w:rsid w:val="00C30B45"/>
    <w:rsid w:val="00C30F75"/>
    <w:rsid w:val="00C30FB3"/>
    <w:rsid w:val="00C318E9"/>
    <w:rsid w:val="00C319FE"/>
    <w:rsid w:val="00C3396F"/>
    <w:rsid w:val="00C340F4"/>
    <w:rsid w:val="00C34B90"/>
    <w:rsid w:val="00C372AB"/>
    <w:rsid w:val="00C41B79"/>
    <w:rsid w:val="00C42063"/>
    <w:rsid w:val="00C433BC"/>
    <w:rsid w:val="00C447CD"/>
    <w:rsid w:val="00C44AA3"/>
    <w:rsid w:val="00C44D1A"/>
    <w:rsid w:val="00C45D85"/>
    <w:rsid w:val="00C46EC3"/>
    <w:rsid w:val="00C47972"/>
    <w:rsid w:val="00C50D4D"/>
    <w:rsid w:val="00C50D9A"/>
    <w:rsid w:val="00C50E5B"/>
    <w:rsid w:val="00C51663"/>
    <w:rsid w:val="00C51B5D"/>
    <w:rsid w:val="00C51C0E"/>
    <w:rsid w:val="00C51E5E"/>
    <w:rsid w:val="00C52E3C"/>
    <w:rsid w:val="00C53F9C"/>
    <w:rsid w:val="00C55122"/>
    <w:rsid w:val="00C55C62"/>
    <w:rsid w:val="00C55F38"/>
    <w:rsid w:val="00C603C3"/>
    <w:rsid w:val="00C611F1"/>
    <w:rsid w:val="00C615DA"/>
    <w:rsid w:val="00C6175A"/>
    <w:rsid w:val="00C6402B"/>
    <w:rsid w:val="00C65257"/>
    <w:rsid w:val="00C655AC"/>
    <w:rsid w:val="00C6587F"/>
    <w:rsid w:val="00C65995"/>
    <w:rsid w:val="00C65EBD"/>
    <w:rsid w:val="00C66391"/>
    <w:rsid w:val="00C66A7C"/>
    <w:rsid w:val="00C700CC"/>
    <w:rsid w:val="00C705B8"/>
    <w:rsid w:val="00C710E6"/>
    <w:rsid w:val="00C71F1D"/>
    <w:rsid w:val="00C729BA"/>
    <w:rsid w:val="00C72A74"/>
    <w:rsid w:val="00C73DFF"/>
    <w:rsid w:val="00C74DA0"/>
    <w:rsid w:val="00C75866"/>
    <w:rsid w:val="00C766E1"/>
    <w:rsid w:val="00C768F6"/>
    <w:rsid w:val="00C771D1"/>
    <w:rsid w:val="00C80702"/>
    <w:rsid w:val="00C80A76"/>
    <w:rsid w:val="00C81C89"/>
    <w:rsid w:val="00C81F03"/>
    <w:rsid w:val="00C841CB"/>
    <w:rsid w:val="00C85626"/>
    <w:rsid w:val="00C8663A"/>
    <w:rsid w:val="00C87E10"/>
    <w:rsid w:val="00C909E6"/>
    <w:rsid w:val="00C91850"/>
    <w:rsid w:val="00C91CC3"/>
    <w:rsid w:val="00C91E71"/>
    <w:rsid w:val="00C935FA"/>
    <w:rsid w:val="00C9430D"/>
    <w:rsid w:val="00C94DD5"/>
    <w:rsid w:val="00C94F8B"/>
    <w:rsid w:val="00C956EE"/>
    <w:rsid w:val="00C96B55"/>
    <w:rsid w:val="00C974B7"/>
    <w:rsid w:val="00C979BE"/>
    <w:rsid w:val="00CA00F9"/>
    <w:rsid w:val="00CA291E"/>
    <w:rsid w:val="00CA4527"/>
    <w:rsid w:val="00CA4695"/>
    <w:rsid w:val="00CA5010"/>
    <w:rsid w:val="00CA5579"/>
    <w:rsid w:val="00CA77AA"/>
    <w:rsid w:val="00CA7B76"/>
    <w:rsid w:val="00CB1340"/>
    <w:rsid w:val="00CB21D7"/>
    <w:rsid w:val="00CB2EB7"/>
    <w:rsid w:val="00CB3A0A"/>
    <w:rsid w:val="00CB42F1"/>
    <w:rsid w:val="00CB4CE8"/>
    <w:rsid w:val="00CB4E3D"/>
    <w:rsid w:val="00CB4F3C"/>
    <w:rsid w:val="00CB5350"/>
    <w:rsid w:val="00CB535B"/>
    <w:rsid w:val="00CB6A1E"/>
    <w:rsid w:val="00CB7088"/>
    <w:rsid w:val="00CB724D"/>
    <w:rsid w:val="00CB77BB"/>
    <w:rsid w:val="00CC0281"/>
    <w:rsid w:val="00CC07D3"/>
    <w:rsid w:val="00CC090F"/>
    <w:rsid w:val="00CC093B"/>
    <w:rsid w:val="00CC15E3"/>
    <w:rsid w:val="00CC330E"/>
    <w:rsid w:val="00CC46B5"/>
    <w:rsid w:val="00CC4EC7"/>
    <w:rsid w:val="00CC58D8"/>
    <w:rsid w:val="00CC61C5"/>
    <w:rsid w:val="00CC69C6"/>
    <w:rsid w:val="00CC7122"/>
    <w:rsid w:val="00CC7293"/>
    <w:rsid w:val="00CD117B"/>
    <w:rsid w:val="00CD172D"/>
    <w:rsid w:val="00CD1C20"/>
    <w:rsid w:val="00CD26B3"/>
    <w:rsid w:val="00CD2B19"/>
    <w:rsid w:val="00CD45FE"/>
    <w:rsid w:val="00CD6575"/>
    <w:rsid w:val="00CD6E59"/>
    <w:rsid w:val="00CD6F8D"/>
    <w:rsid w:val="00CD739F"/>
    <w:rsid w:val="00CE048E"/>
    <w:rsid w:val="00CE14C6"/>
    <w:rsid w:val="00CE216D"/>
    <w:rsid w:val="00CE3B96"/>
    <w:rsid w:val="00CE3C28"/>
    <w:rsid w:val="00CE62CD"/>
    <w:rsid w:val="00CE6F76"/>
    <w:rsid w:val="00CE7117"/>
    <w:rsid w:val="00CE75A7"/>
    <w:rsid w:val="00CF116E"/>
    <w:rsid w:val="00CF16DE"/>
    <w:rsid w:val="00CF25A5"/>
    <w:rsid w:val="00CF27F2"/>
    <w:rsid w:val="00CF342A"/>
    <w:rsid w:val="00CF421E"/>
    <w:rsid w:val="00CF4F6B"/>
    <w:rsid w:val="00CF503A"/>
    <w:rsid w:val="00CF59E5"/>
    <w:rsid w:val="00CF5E57"/>
    <w:rsid w:val="00CF6DDF"/>
    <w:rsid w:val="00CF6EAA"/>
    <w:rsid w:val="00D001AE"/>
    <w:rsid w:val="00D00335"/>
    <w:rsid w:val="00D014DF"/>
    <w:rsid w:val="00D0189E"/>
    <w:rsid w:val="00D01FC4"/>
    <w:rsid w:val="00D07044"/>
    <w:rsid w:val="00D071E3"/>
    <w:rsid w:val="00D072FC"/>
    <w:rsid w:val="00D0796E"/>
    <w:rsid w:val="00D102C9"/>
    <w:rsid w:val="00D12260"/>
    <w:rsid w:val="00D12274"/>
    <w:rsid w:val="00D12507"/>
    <w:rsid w:val="00D12B7B"/>
    <w:rsid w:val="00D13603"/>
    <w:rsid w:val="00D13859"/>
    <w:rsid w:val="00D13EE6"/>
    <w:rsid w:val="00D1465C"/>
    <w:rsid w:val="00D162AB"/>
    <w:rsid w:val="00D17345"/>
    <w:rsid w:val="00D21015"/>
    <w:rsid w:val="00D2117B"/>
    <w:rsid w:val="00D21EF3"/>
    <w:rsid w:val="00D22529"/>
    <w:rsid w:val="00D23AB2"/>
    <w:rsid w:val="00D23AEC"/>
    <w:rsid w:val="00D248BB"/>
    <w:rsid w:val="00D2525A"/>
    <w:rsid w:val="00D25381"/>
    <w:rsid w:val="00D256C3"/>
    <w:rsid w:val="00D25755"/>
    <w:rsid w:val="00D25A6C"/>
    <w:rsid w:val="00D2615A"/>
    <w:rsid w:val="00D262A0"/>
    <w:rsid w:val="00D264CF"/>
    <w:rsid w:val="00D27749"/>
    <w:rsid w:val="00D27B75"/>
    <w:rsid w:val="00D304D3"/>
    <w:rsid w:val="00D31A35"/>
    <w:rsid w:val="00D33FEF"/>
    <w:rsid w:val="00D365C8"/>
    <w:rsid w:val="00D36727"/>
    <w:rsid w:val="00D36F6B"/>
    <w:rsid w:val="00D4014D"/>
    <w:rsid w:val="00D40751"/>
    <w:rsid w:val="00D40D5C"/>
    <w:rsid w:val="00D43317"/>
    <w:rsid w:val="00D43678"/>
    <w:rsid w:val="00D43C5F"/>
    <w:rsid w:val="00D43DE3"/>
    <w:rsid w:val="00D44BA5"/>
    <w:rsid w:val="00D46C3E"/>
    <w:rsid w:val="00D4738D"/>
    <w:rsid w:val="00D47EF2"/>
    <w:rsid w:val="00D47F7C"/>
    <w:rsid w:val="00D500C2"/>
    <w:rsid w:val="00D50838"/>
    <w:rsid w:val="00D5103E"/>
    <w:rsid w:val="00D51DF7"/>
    <w:rsid w:val="00D51E3E"/>
    <w:rsid w:val="00D52BE4"/>
    <w:rsid w:val="00D54E72"/>
    <w:rsid w:val="00D558A6"/>
    <w:rsid w:val="00D561B3"/>
    <w:rsid w:val="00D576DC"/>
    <w:rsid w:val="00D57B52"/>
    <w:rsid w:val="00D57F73"/>
    <w:rsid w:val="00D57FF6"/>
    <w:rsid w:val="00D6053C"/>
    <w:rsid w:val="00D60D9D"/>
    <w:rsid w:val="00D61761"/>
    <w:rsid w:val="00D622B2"/>
    <w:rsid w:val="00D65587"/>
    <w:rsid w:val="00D66E14"/>
    <w:rsid w:val="00D6783D"/>
    <w:rsid w:val="00D71690"/>
    <w:rsid w:val="00D72BEC"/>
    <w:rsid w:val="00D7368C"/>
    <w:rsid w:val="00D74046"/>
    <w:rsid w:val="00D7528C"/>
    <w:rsid w:val="00D761A2"/>
    <w:rsid w:val="00D7729C"/>
    <w:rsid w:val="00D77869"/>
    <w:rsid w:val="00D80375"/>
    <w:rsid w:val="00D808C9"/>
    <w:rsid w:val="00D80A71"/>
    <w:rsid w:val="00D83569"/>
    <w:rsid w:val="00D83A64"/>
    <w:rsid w:val="00D854DA"/>
    <w:rsid w:val="00D87C9D"/>
    <w:rsid w:val="00D87EC3"/>
    <w:rsid w:val="00D904F5"/>
    <w:rsid w:val="00D90972"/>
    <w:rsid w:val="00D9118E"/>
    <w:rsid w:val="00D925CB"/>
    <w:rsid w:val="00D932BB"/>
    <w:rsid w:val="00D93B8E"/>
    <w:rsid w:val="00D94A76"/>
    <w:rsid w:val="00D950D5"/>
    <w:rsid w:val="00D95F70"/>
    <w:rsid w:val="00D9749D"/>
    <w:rsid w:val="00DA022B"/>
    <w:rsid w:val="00DA0B08"/>
    <w:rsid w:val="00DA0B57"/>
    <w:rsid w:val="00DA1C75"/>
    <w:rsid w:val="00DA2A6A"/>
    <w:rsid w:val="00DA2F21"/>
    <w:rsid w:val="00DA386D"/>
    <w:rsid w:val="00DA3DB4"/>
    <w:rsid w:val="00DA3F46"/>
    <w:rsid w:val="00DA4B0C"/>
    <w:rsid w:val="00DA4B41"/>
    <w:rsid w:val="00DA55ED"/>
    <w:rsid w:val="00DA691B"/>
    <w:rsid w:val="00DA7B0D"/>
    <w:rsid w:val="00DA7CB9"/>
    <w:rsid w:val="00DA7F10"/>
    <w:rsid w:val="00DB01F4"/>
    <w:rsid w:val="00DB15E6"/>
    <w:rsid w:val="00DB248D"/>
    <w:rsid w:val="00DB2B10"/>
    <w:rsid w:val="00DB3005"/>
    <w:rsid w:val="00DB33E6"/>
    <w:rsid w:val="00DB3489"/>
    <w:rsid w:val="00DB3A33"/>
    <w:rsid w:val="00DB3DBE"/>
    <w:rsid w:val="00DB3E61"/>
    <w:rsid w:val="00DB430A"/>
    <w:rsid w:val="00DB7644"/>
    <w:rsid w:val="00DB775B"/>
    <w:rsid w:val="00DB7EEF"/>
    <w:rsid w:val="00DC00FB"/>
    <w:rsid w:val="00DC070A"/>
    <w:rsid w:val="00DC0EFD"/>
    <w:rsid w:val="00DC11A6"/>
    <w:rsid w:val="00DC1E65"/>
    <w:rsid w:val="00DC2AEE"/>
    <w:rsid w:val="00DC2AF4"/>
    <w:rsid w:val="00DC32E8"/>
    <w:rsid w:val="00DC341B"/>
    <w:rsid w:val="00DC3C0B"/>
    <w:rsid w:val="00DC581E"/>
    <w:rsid w:val="00DC7205"/>
    <w:rsid w:val="00DD1DC8"/>
    <w:rsid w:val="00DD22F0"/>
    <w:rsid w:val="00DD2E98"/>
    <w:rsid w:val="00DD32E0"/>
    <w:rsid w:val="00DD4821"/>
    <w:rsid w:val="00DD52D0"/>
    <w:rsid w:val="00DD5507"/>
    <w:rsid w:val="00DD556C"/>
    <w:rsid w:val="00DD7765"/>
    <w:rsid w:val="00DE02D4"/>
    <w:rsid w:val="00DE133D"/>
    <w:rsid w:val="00DE26FD"/>
    <w:rsid w:val="00DE34F5"/>
    <w:rsid w:val="00DE36A9"/>
    <w:rsid w:val="00DE3F60"/>
    <w:rsid w:val="00DE4E57"/>
    <w:rsid w:val="00DE5105"/>
    <w:rsid w:val="00DE52B3"/>
    <w:rsid w:val="00DE62D7"/>
    <w:rsid w:val="00DE659A"/>
    <w:rsid w:val="00DE6DA3"/>
    <w:rsid w:val="00DE7E33"/>
    <w:rsid w:val="00DF2633"/>
    <w:rsid w:val="00DF3D2A"/>
    <w:rsid w:val="00DF48CF"/>
    <w:rsid w:val="00DF4D33"/>
    <w:rsid w:val="00DF52C0"/>
    <w:rsid w:val="00DF60E1"/>
    <w:rsid w:val="00DF61B1"/>
    <w:rsid w:val="00DF6346"/>
    <w:rsid w:val="00DF6DE0"/>
    <w:rsid w:val="00E00B06"/>
    <w:rsid w:val="00E00D38"/>
    <w:rsid w:val="00E01339"/>
    <w:rsid w:val="00E01DEB"/>
    <w:rsid w:val="00E03C42"/>
    <w:rsid w:val="00E03EB3"/>
    <w:rsid w:val="00E0403A"/>
    <w:rsid w:val="00E04B59"/>
    <w:rsid w:val="00E04E0B"/>
    <w:rsid w:val="00E04FBF"/>
    <w:rsid w:val="00E1097B"/>
    <w:rsid w:val="00E119DA"/>
    <w:rsid w:val="00E11A19"/>
    <w:rsid w:val="00E11B98"/>
    <w:rsid w:val="00E120FC"/>
    <w:rsid w:val="00E12123"/>
    <w:rsid w:val="00E123EA"/>
    <w:rsid w:val="00E124C9"/>
    <w:rsid w:val="00E134D8"/>
    <w:rsid w:val="00E13C54"/>
    <w:rsid w:val="00E13DC1"/>
    <w:rsid w:val="00E146B9"/>
    <w:rsid w:val="00E146D5"/>
    <w:rsid w:val="00E14CCA"/>
    <w:rsid w:val="00E150BA"/>
    <w:rsid w:val="00E150F5"/>
    <w:rsid w:val="00E152D3"/>
    <w:rsid w:val="00E1553E"/>
    <w:rsid w:val="00E15751"/>
    <w:rsid w:val="00E1645F"/>
    <w:rsid w:val="00E16BDC"/>
    <w:rsid w:val="00E17237"/>
    <w:rsid w:val="00E20D28"/>
    <w:rsid w:val="00E211D5"/>
    <w:rsid w:val="00E21A19"/>
    <w:rsid w:val="00E21DD2"/>
    <w:rsid w:val="00E222E4"/>
    <w:rsid w:val="00E224E7"/>
    <w:rsid w:val="00E226AC"/>
    <w:rsid w:val="00E229AE"/>
    <w:rsid w:val="00E23673"/>
    <w:rsid w:val="00E25044"/>
    <w:rsid w:val="00E266D7"/>
    <w:rsid w:val="00E2685B"/>
    <w:rsid w:val="00E27505"/>
    <w:rsid w:val="00E31394"/>
    <w:rsid w:val="00E31B7E"/>
    <w:rsid w:val="00E31EE1"/>
    <w:rsid w:val="00E32F6F"/>
    <w:rsid w:val="00E33CAD"/>
    <w:rsid w:val="00E363AA"/>
    <w:rsid w:val="00E3772A"/>
    <w:rsid w:val="00E37EB3"/>
    <w:rsid w:val="00E407B3"/>
    <w:rsid w:val="00E40B83"/>
    <w:rsid w:val="00E40D18"/>
    <w:rsid w:val="00E41C0A"/>
    <w:rsid w:val="00E41C5A"/>
    <w:rsid w:val="00E41D80"/>
    <w:rsid w:val="00E41F20"/>
    <w:rsid w:val="00E42D5E"/>
    <w:rsid w:val="00E42FCE"/>
    <w:rsid w:val="00E43654"/>
    <w:rsid w:val="00E43BE9"/>
    <w:rsid w:val="00E44E20"/>
    <w:rsid w:val="00E450C5"/>
    <w:rsid w:val="00E4611E"/>
    <w:rsid w:val="00E52306"/>
    <w:rsid w:val="00E52E1C"/>
    <w:rsid w:val="00E5329B"/>
    <w:rsid w:val="00E534EC"/>
    <w:rsid w:val="00E53EE8"/>
    <w:rsid w:val="00E55912"/>
    <w:rsid w:val="00E5607B"/>
    <w:rsid w:val="00E56591"/>
    <w:rsid w:val="00E57B50"/>
    <w:rsid w:val="00E611A2"/>
    <w:rsid w:val="00E619BE"/>
    <w:rsid w:val="00E61BE7"/>
    <w:rsid w:val="00E638DC"/>
    <w:rsid w:val="00E6401F"/>
    <w:rsid w:val="00E644D8"/>
    <w:rsid w:val="00E65EE8"/>
    <w:rsid w:val="00E67ECD"/>
    <w:rsid w:val="00E709EB"/>
    <w:rsid w:val="00E70A52"/>
    <w:rsid w:val="00E70A6E"/>
    <w:rsid w:val="00E70DB7"/>
    <w:rsid w:val="00E70E92"/>
    <w:rsid w:val="00E71085"/>
    <w:rsid w:val="00E7284B"/>
    <w:rsid w:val="00E7304D"/>
    <w:rsid w:val="00E734F1"/>
    <w:rsid w:val="00E749A8"/>
    <w:rsid w:val="00E75303"/>
    <w:rsid w:val="00E76978"/>
    <w:rsid w:val="00E77CB6"/>
    <w:rsid w:val="00E77D3C"/>
    <w:rsid w:val="00E8016F"/>
    <w:rsid w:val="00E801A7"/>
    <w:rsid w:val="00E803E7"/>
    <w:rsid w:val="00E80AEA"/>
    <w:rsid w:val="00E828D4"/>
    <w:rsid w:val="00E82ED9"/>
    <w:rsid w:val="00E831E8"/>
    <w:rsid w:val="00E839E8"/>
    <w:rsid w:val="00E83C9E"/>
    <w:rsid w:val="00E84B9C"/>
    <w:rsid w:val="00E908F6"/>
    <w:rsid w:val="00E90917"/>
    <w:rsid w:val="00E92553"/>
    <w:rsid w:val="00E93833"/>
    <w:rsid w:val="00E96988"/>
    <w:rsid w:val="00E96FAA"/>
    <w:rsid w:val="00E97A8B"/>
    <w:rsid w:val="00EA257E"/>
    <w:rsid w:val="00EA3FA4"/>
    <w:rsid w:val="00EA47EB"/>
    <w:rsid w:val="00EA60E3"/>
    <w:rsid w:val="00EA6774"/>
    <w:rsid w:val="00EA67E5"/>
    <w:rsid w:val="00EB0174"/>
    <w:rsid w:val="00EB0DA2"/>
    <w:rsid w:val="00EB134F"/>
    <w:rsid w:val="00EB19FA"/>
    <w:rsid w:val="00EB2734"/>
    <w:rsid w:val="00EB4512"/>
    <w:rsid w:val="00EB4FED"/>
    <w:rsid w:val="00EB5A5A"/>
    <w:rsid w:val="00EC001B"/>
    <w:rsid w:val="00EC1317"/>
    <w:rsid w:val="00EC46E0"/>
    <w:rsid w:val="00EC4AF5"/>
    <w:rsid w:val="00EC605D"/>
    <w:rsid w:val="00ED0A90"/>
    <w:rsid w:val="00ED1327"/>
    <w:rsid w:val="00ED1BE6"/>
    <w:rsid w:val="00ED1C43"/>
    <w:rsid w:val="00ED209E"/>
    <w:rsid w:val="00ED32A1"/>
    <w:rsid w:val="00ED3541"/>
    <w:rsid w:val="00ED47D6"/>
    <w:rsid w:val="00ED4E16"/>
    <w:rsid w:val="00ED5365"/>
    <w:rsid w:val="00ED5E2F"/>
    <w:rsid w:val="00EE20AA"/>
    <w:rsid w:val="00EE25CB"/>
    <w:rsid w:val="00EE2E1E"/>
    <w:rsid w:val="00EE4307"/>
    <w:rsid w:val="00EE46C4"/>
    <w:rsid w:val="00EE5796"/>
    <w:rsid w:val="00EE5D9A"/>
    <w:rsid w:val="00EE60BB"/>
    <w:rsid w:val="00EE6702"/>
    <w:rsid w:val="00EF0272"/>
    <w:rsid w:val="00EF04E5"/>
    <w:rsid w:val="00EF0713"/>
    <w:rsid w:val="00EF15E7"/>
    <w:rsid w:val="00EF202D"/>
    <w:rsid w:val="00EF2648"/>
    <w:rsid w:val="00EF2909"/>
    <w:rsid w:val="00EF36BA"/>
    <w:rsid w:val="00EF5039"/>
    <w:rsid w:val="00EF5190"/>
    <w:rsid w:val="00EF5723"/>
    <w:rsid w:val="00EF5D5A"/>
    <w:rsid w:val="00EF601C"/>
    <w:rsid w:val="00EF6F0A"/>
    <w:rsid w:val="00EF7936"/>
    <w:rsid w:val="00EF7D27"/>
    <w:rsid w:val="00F012D1"/>
    <w:rsid w:val="00F02351"/>
    <w:rsid w:val="00F02729"/>
    <w:rsid w:val="00F027CE"/>
    <w:rsid w:val="00F027FA"/>
    <w:rsid w:val="00F03033"/>
    <w:rsid w:val="00F04CCE"/>
    <w:rsid w:val="00F05805"/>
    <w:rsid w:val="00F05D73"/>
    <w:rsid w:val="00F062F6"/>
    <w:rsid w:val="00F06A50"/>
    <w:rsid w:val="00F076FE"/>
    <w:rsid w:val="00F10599"/>
    <w:rsid w:val="00F10EA9"/>
    <w:rsid w:val="00F11469"/>
    <w:rsid w:val="00F12197"/>
    <w:rsid w:val="00F12198"/>
    <w:rsid w:val="00F1257D"/>
    <w:rsid w:val="00F12A5B"/>
    <w:rsid w:val="00F12D31"/>
    <w:rsid w:val="00F13CE9"/>
    <w:rsid w:val="00F1410D"/>
    <w:rsid w:val="00F14F3C"/>
    <w:rsid w:val="00F16194"/>
    <w:rsid w:val="00F170CD"/>
    <w:rsid w:val="00F2056E"/>
    <w:rsid w:val="00F22341"/>
    <w:rsid w:val="00F22CC9"/>
    <w:rsid w:val="00F22DD2"/>
    <w:rsid w:val="00F22F6F"/>
    <w:rsid w:val="00F23D47"/>
    <w:rsid w:val="00F23DCD"/>
    <w:rsid w:val="00F240D8"/>
    <w:rsid w:val="00F248F2"/>
    <w:rsid w:val="00F25BD7"/>
    <w:rsid w:val="00F3054A"/>
    <w:rsid w:val="00F34B81"/>
    <w:rsid w:val="00F34D80"/>
    <w:rsid w:val="00F35162"/>
    <w:rsid w:val="00F35CAE"/>
    <w:rsid w:val="00F35CD7"/>
    <w:rsid w:val="00F36D18"/>
    <w:rsid w:val="00F36E35"/>
    <w:rsid w:val="00F371A0"/>
    <w:rsid w:val="00F40156"/>
    <w:rsid w:val="00F4041F"/>
    <w:rsid w:val="00F40B06"/>
    <w:rsid w:val="00F41D4F"/>
    <w:rsid w:val="00F42498"/>
    <w:rsid w:val="00F426A5"/>
    <w:rsid w:val="00F43F37"/>
    <w:rsid w:val="00F45218"/>
    <w:rsid w:val="00F4558F"/>
    <w:rsid w:val="00F4607E"/>
    <w:rsid w:val="00F4684A"/>
    <w:rsid w:val="00F46960"/>
    <w:rsid w:val="00F50242"/>
    <w:rsid w:val="00F50F6A"/>
    <w:rsid w:val="00F5228F"/>
    <w:rsid w:val="00F529A0"/>
    <w:rsid w:val="00F5391D"/>
    <w:rsid w:val="00F53D64"/>
    <w:rsid w:val="00F54251"/>
    <w:rsid w:val="00F54D64"/>
    <w:rsid w:val="00F57A06"/>
    <w:rsid w:val="00F57F9D"/>
    <w:rsid w:val="00F60663"/>
    <w:rsid w:val="00F607F2"/>
    <w:rsid w:val="00F61E87"/>
    <w:rsid w:val="00F621CE"/>
    <w:rsid w:val="00F62B87"/>
    <w:rsid w:val="00F62E1B"/>
    <w:rsid w:val="00F636EE"/>
    <w:rsid w:val="00F636F5"/>
    <w:rsid w:val="00F63792"/>
    <w:rsid w:val="00F64E69"/>
    <w:rsid w:val="00F651DE"/>
    <w:rsid w:val="00F65730"/>
    <w:rsid w:val="00F658D1"/>
    <w:rsid w:val="00F6672E"/>
    <w:rsid w:val="00F66EF2"/>
    <w:rsid w:val="00F67206"/>
    <w:rsid w:val="00F7003F"/>
    <w:rsid w:val="00F7005D"/>
    <w:rsid w:val="00F70319"/>
    <w:rsid w:val="00F73159"/>
    <w:rsid w:val="00F755A2"/>
    <w:rsid w:val="00F771E4"/>
    <w:rsid w:val="00F7726C"/>
    <w:rsid w:val="00F80DC2"/>
    <w:rsid w:val="00F811D1"/>
    <w:rsid w:val="00F81E78"/>
    <w:rsid w:val="00F8222F"/>
    <w:rsid w:val="00F82FE4"/>
    <w:rsid w:val="00F838FA"/>
    <w:rsid w:val="00F84670"/>
    <w:rsid w:val="00F8548A"/>
    <w:rsid w:val="00F8636B"/>
    <w:rsid w:val="00F86BFE"/>
    <w:rsid w:val="00F8715F"/>
    <w:rsid w:val="00F903BF"/>
    <w:rsid w:val="00F9076B"/>
    <w:rsid w:val="00F90B76"/>
    <w:rsid w:val="00F9223B"/>
    <w:rsid w:val="00F9365B"/>
    <w:rsid w:val="00F942BD"/>
    <w:rsid w:val="00F94C11"/>
    <w:rsid w:val="00F94EB4"/>
    <w:rsid w:val="00F95235"/>
    <w:rsid w:val="00F95B25"/>
    <w:rsid w:val="00F95F94"/>
    <w:rsid w:val="00F96C30"/>
    <w:rsid w:val="00F97B2D"/>
    <w:rsid w:val="00FA29D1"/>
    <w:rsid w:val="00FA2EF7"/>
    <w:rsid w:val="00FA31FD"/>
    <w:rsid w:val="00FA3FE4"/>
    <w:rsid w:val="00FA6782"/>
    <w:rsid w:val="00FA6AB4"/>
    <w:rsid w:val="00FA6D23"/>
    <w:rsid w:val="00FB06CF"/>
    <w:rsid w:val="00FB2059"/>
    <w:rsid w:val="00FB43FF"/>
    <w:rsid w:val="00FB4DAA"/>
    <w:rsid w:val="00FB5FA4"/>
    <w:rsid w:val="00FB7165"/>
    <w:rsid w:val="00FB78BE"/>
    <w:rsid w:val="00FB7A5C"/>
    <w:rsid w:val="00FC0EB8"/>
    <w:rsid w:val="00FC1CA8"/>
    <w:rsid w:val="00FC225B"/>
    <w:rsid w:val="00FC2486"/>
    <w:rsid w:val="00FC2BA7"/>
    <w:rsid w:val="00FC3A66"/>
    <w:rsid w:val="00FC42AE"/>
    <w:rsid w:val="00FC4B95"/>
    <w:rsid w:val="00FC4EEA"/>
    <w:rsid w:val="00FC5682"/>
    <w:rsid w:val="00FC66E6"/>
    <w:rsid w:val="00FC7574"/>
    <w:rsid w:val="00FD2422"/>
    <w:rsid w:val="00FD2867"/>
    <w:rsid w:val="00FD3A4D"/>
    <w:rsid w:val="00FD6D0E"/>
    <w:rsid w:val="00FD6E3C"/>
    <w:rsid w:val="00FD71DC"/>
    <w:rsid w:val="00FD76BB"/>
    <w:rsid w:val="00FD78FC"/>
    <w:rsid w:val="00FD7B66"/>
    <w:rsid w:val="00FD7DE4"/>
    <w:rsid w:val="00FE04DA"/>
    <w:rsid w:val="00FE1D41"/>
    <w:rsid w:val="00FE20D7"/>
    <w:rsid w:val="00FE3D06"/>
    <w:rsid w:val="00FE4421"/>
    <w:rsid w:val="00FE5236"/>
    <w:rsid w:val="00FE53D6"/>
    <w:rsid w:val="00FE5D70"/>
    <w:rsid w:val="00FE627E"/>
    <w:rsid w:val="00FE6A7C"/>
    <w:rsid w:val="00FE6CB0"/>
    <w:rsid w:val="00FE72CB"/>
    <w:rsid w:val="00FF16E4"/>
    <w:rsid w:val="00FF2E99"/>
    <w:rsid w:val="00FF36FE"/>
    <w:rsid w:val="00FF42A9"/>
    <w:rsid w:val="00FF462B"/>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273030-4686-4E44-A56A-A5F368E9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uiPriority="0"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B8"/>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C7669"/>
    <w:pPr>
      <w:widowControl w:val="0"/>
      <w:autoSpaceDE w:val="0"/>
      <w:autoSpaceDN w:val="0"/>
      <w:adjustRightInd w:val="0"/>
      <w:ind w:firstLine="720"/>
    </w:pPr>
    <w:rPr>
      <w:rFonts w:ascii="Arial" w:hAnsi="Arial" w:cs="Arial"/>
    </w:rPr>
  </w:style>
  <w:style w:type="paragraph" w:customStyle="1" w:styleId="ConsPlusNonformat">
    <w:name w:val="ConsPlusNonformat"/>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34"/>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uiPriority w:val="99"/>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Знак2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Обычный3"/>
    <w:rsid w:val="00D1465C"/>
    <w:rPr>
      <w:snapToGrid w:val="0"/>
    </w:rPr>
  </w:style>
  <w:style w:type="paragraph" w:styleId="affd">
    <w:name w:val="No Spacing"/>
    <w:uiPriority w:val="1"/>
    <w:qFormat/>
    <w:rsid w:val="00B64235"/>
    <w:rPr>
      <w:sz w:val="24"/>
      <w:szCs w:val="24"/>
    </w:rPr>
  </w:style>
  <w:style w:type="character" w:styleId="affe">
    <w:name w:val="line number"/>
    <w:basedOn w:val="a0"/>
    <w:uiPriority w:val="99"/>
    <w:semiHidden/>
    <w:unhideWhenUsed/>
    <w:rsid w:val="006A03C1"/>
  </w:style>
  <w:style w:type="character" w:customStyle="1" w:styleId="36">
    <w:name w:val="Знак Знак3"/>
    <w:basedOn w:val="a0"/>
    <w:uiPriority w:val="99"/>
    <w:rsid w:val="002A6A63"/>
    <w:rPr>
      <w:rFonts w:cs="Times New Roman"/>
      <w:b/>
      <w:bCs/>
      <w:sz w:val="28"/>
      <w:szCs w:val="28"/>
      <w:lang w:val="ru-RU" w:eastAsia="ru-RU" w:bidi="ar-SA"/>
    </w:rPr>
  </w:style>
  <w:style w:type="paragraph" w:customStyle="1" w:styleId="41">
    <w:name w:val="Обычный4"/>
    <w:rsid w:val="00A33535"/>
    <w:rPr>
      <w:snapToGrid w:val="0"/>
    </w:rPr>
  </w:style>
  <w:style w:type="paragraph" w:customStyle="1" w:styleId="5">
    <w:name w:val="Обычный5"/>
    <w:rsid w:val="00515C61"/>
    <w:rPr>
      <w:snapToGrid w:val="0"/>
    </w:rPr>
  </w:style>
  <w:style w:type="paragraph" w:styleId="afff">
    <w:name w:val="caption"/>
    <w:basedOn w:val="a"/>
    <w:next w:val="a"/>
    <w:link w:val="afff0"/>
    <w:unhideWhenUsed/>
    <w:qFormat/>
    <w:locked/>
    <w:rsid w:val="00061046"/>
    <w:pPr>
      <w:spacing w:after="200"/>
    </w:pPr>
    <w:rPr>
      <w:b/>
      <w:bCs/>
      <w:color w:val="4F81BD" w:themeColor="accent1"/>
      <w:sz w:val="18"/>
      <w:szCs w:val="18"/>
    </w:rPr>
  </w:style>
  <w:style w:type="paragraph" w:customStyle="1" w:styleId="afff1">
    <w:name w:val="Таблица №"/>
    <w:basedOn w:val="afff"/>
    <w:link w:val="afff2"/>
    <w:qFormat/>
    <w:rsid w:val="00061046"/>
    <w:pPr>
      <w:keepNext/>
      <w:spacing w:after="360"/>
      <w:jc w:val="right"/>
    </w:pPr>
    <w:rPr>
      <w:b w:val="0"/>
      <w:color w:val="auto"/>
      <w:sz w:val="28"/>
      <w:szCs w:val="28"/>
    </w:rPr>
  </w:style>
  <w:style w:type="character" w:customStyle="1" w:styleId="12pt">
    <w:name w:val="Основной текст + 12 pt"/>
    <w:basedOn w:val="a0"/>
    <w:rsid w:val="00061046"/>
    <w:rPr>
      <w:color w:val="000000"/>
      <w:spacing w:val="0"/>
      <w:w w:val="100"/>
      <w:position w:val="0"/>
      <w:sz w:val="24"/>
      <w:szCs w:val="24"/>
      <w:shd w:val="clear" w:color="auto" w:fill="FFFFFF"/>
      <w:lang w:val="ru-RU" w:eastAsia="ru-RU" w:bidi="ru-RU"/>
    </w:rPr>
  </w:style>
  <w:style w:type="character" w:customStyle="1" w:styleId="afff0">
    <w:name w:val="Название объекта Знак"/>
    <w:basedOn w:val="a0"/>
    <w:link w:val="afff"/>
    <w:rsid w:val="00061046"/>
    <w:rPr>
      <w:b/>
      <w:bCs/>
      <w:color w:val="4F81BD" w:themeColor="accent1"/>
      <w:sz w:val="18"/>
      <w:szCs w:val="18"/>
    </w:rPr>
  </w:style>
  <w:style w:type="character" w:customStyle="1" w:styleId="afff2">
    <w:name w:val="Стиль таблица № Знак"/>
    <w:basedOn w:val="afff0"/>
    <w:link w:val="afff1"/>
    <w:rsid w:val="00061046"/>
    <w:rPr>
      <w:b/>
      <w:bCs/>
      <w:color w:val="4F81BD" w:themeColor="accent1"/>
      <w:sz w:val="18"/>
      <w:szCs w:val="18"/>
    </w:rPr>
  </w:style>
  <w:style w:type="character" w:customStyle="1" w:styleId="afff3">
    <w:name w:val="Основной текст_"/>
    <w:basedOn w:val="a0"/>
    <w:link w:val="2a"/>
    <w:rsid w:val="004E7D41"/>
    <w:rPr>
      <w:sz w:val="26"/>
      <w:szCs w:val="26"/>
      <w:shd w:val="clear" w:color="auto" w:fill="FFFFFF"/>
    </w:rPr>
  </w:style>
  <w:style w:type="paragraph" w:customStyle="1" w:styleId="2a">
    <w:name w:val="Основной текст2"/>
    <w:basedOn w:val="a"/>
    <w:link w:val="afff3"/>
    <w:rsid w:val="004E7D41"/>
    <w:pPr>
      <w:widowControl w:val="0"/>
      <w:shd w:val="clear" w:color="auto" w:fill="FFFFFF"/>
      <w:spacing w:before="420" w:after="900" w:line="0" w:lineRule="atLeast"/>
      <w:ind w:hanging="240"/>
      <w:jc w:val="center"/>
    </w:pPr>
    <w:rPr>
      <w:sz w:val="26"/>
      <w:szCs w:val="26"/>
    </w:rPr>
  </w:style>
  <w:style w:type="character" w:customStyle="1" w:styleId="85pt">
    <w:name w:val="Основной текст + 8;5 pt;Полужирный"/>
    <w:basedOn w:val="afff3"/>
    <w:rsid w:val="004E7D41"/>
    <w:rPr>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61">
    <w:name w:val="Обычный6"/>
    <w:rsid w:val="00D071E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168839525">
      <w:bodyDiv w:val="1"/>
      <w:marLeft w:val="0"/>
      <w:marRight w:val="0"/>
      <w:marTop w:val="0"/>
      <w:marBottom w:val="0"/>
      <w:divBdr>
        <w:top w:val="none" w:sz="0" w:space="0" w:color="auto"/>
        <w:left w:val="none" w:sz="0" w:space="0" w:color="auto"/>
        <w:bottom w:val="none" w:sz="0" w:space="0" w:color="auto"/>
        <w:right w:val="none" w:sz="0" w:space="0" w:color="auto"/>
      </w:divBdr>
    </w:div>
    <w:div w:id="295767382">
      <w:bodyDiv w:val="1"/>
      <w:marLeft w:val="0"/>
      <w:marRight w:val="0"/>
      <w:marTop w:val="0"/>
      <w:marBottom w:val="0"/>
      <w:divBdr>
        <w:top w:val="none" w:sz="0" w:space="0" w:color="auto"/>
        <w:left w:val="none" w:sz="0" w:space="0" w:color="auto"/>
        <w:bottom w:val="none" w:sz="0" w:space="0" w:color="auto"/>
        <w:right w:val="none" w:sz="0" w:space="0" w:color="auto"/>
      </w:divBdr>
    </w:div>
    <w:div w:id="323778673">
      <w:bodyDiv w:val="1"/>
      <w:marLeft w:val="0"/>
      <w:marRight w:val="0"/>
      <w:marTop w:val="0"/>
      <w:marBottom w:val="0"/>
      <w:divBdr>
        <w:top w:val="none" w:sz="0" w:space="0" w:color="auto"/>
        <w:left w:val="none" w:sz="0" w:space="0" w:color="auto"/>
        <w:bottom w:val="none" w:sz="0" w:space="0" w:color="auto"/>
        <w:right w:val="none" w:sz="0" w:space="0" w:color="auto"/>
      </w:divBdr>
    </w:div>
    <w:div w:id="369064575">
      <w:bodyDiv w:val="1"/>
      <w:marLeft w:val="0"/>
      <w:marRight w:val="0"/>
      <w:marTop w:val="0"/>
      <w:marBottom w:val="0"/>
      <w:divBdr>
        <w:top w:val="none" w:sz="0" w:space="0" w:color="auto"/>
        <w:left w:val="none" w:sz="0" w:space="0" w:color="auto"/>
        <w:bottom w:val="none" w:sz="0" w:space="0" w:color="auto"/>
        <w:right w:val="none" w:sz="0" w:space="0" w:color="auto"/>
      </w:divBdr>
    </w:div>
    <w:div w:id="400833991">
      <w:bodyDiv w:val="1"/>
      <w:marLeft w:val="0"/>
      <w:marRight w:val="0"/>
      <w:marTop w:val="0"/>
      <w:marBottom w:val="0"/>
      <w:divBdr>
        <w:top w:val="none" w:sz="0" w:space="0" w:color="auto"/>
        <w:left w:val="none" w:sz="0" w:space="0" w:color="auto"/>
        <w:bottom w:val="none" w:sz="0" w:space="0" w:color="auto"/>
        <w:right w:val="none" w:sz="0" w:space="0" w:color="auto"/>
      </w:divBdr>
    </w:div>
    <w:div w:id="445006366">
      <w:bodyDiv w:val="1"/>
      <w:marLeft w:val="0"/>
      <w:marRight w:val="0"/>
      <w:marTop w:val="0"/>
      <w:marBottom w:val="0"/>
      <w:divBdr>
        <w:top w:val="none" w:sz="0" w:space="0" w:color="auto"/>
        <w:left w:val="none" w:sz="0" w:space="0" w:color="auto"/>
        <w:bottom w:val="none" w:sz="0" w:space="0" w:color="auto"/>
        <w:right w:val="none" w:sz="0" w:space="0" w:color="auto"/>
      </w:divBdr>
    </w:div>
    <w:div w:id="447437524">
      <w:bodyDiv w:val="1"/>
      <w:marLeft w:val="0"/>
      <w:marRight w:val="0"/>
      <w:marTop w:val="0"/>
      <w:marBottom w:val="0"/>
      <w:divBdr>
        <w:top w:val="none" w:sz="0" w:space="0" w:color="auto"/>
        <w:left w:val="none" w:sz="0" w:space="0" w:color="auto"/>
        <w:bottom w:val="none" w:sz="0" w:space="0" w:color="auto"/>
        <w:right w:val="none" w:sz="0" w:space="0" w:color="auto"/>
      </w:divBdr>
    </w:div>
    <w:div w:id="498467598">
      <w:bodyDiv w:val="1"/>
      <w:marLeft w:val="0"/>
      <w:marRight w:val="0"/>
      <w:marTop w:val="0"/>
      <w:marBottom w:val="0"/>
      <w:divBdr>
        <w:top w:val="none" w:sz="0" w:space="0" w:color="auto"/>
        <w:left w:val="none" w:sz="0" w:space="0" w:color="auto"/>
        <w:bottom w:val="none" w:sz="0" w:space="0" w:color="auto"/>
        <w:right w:val="none" w:sz="0" w:space="0" w:color="auto"/>
      </w:divBdr>
    </w:div>
    <w:div w:id="592671030">
      <w:bodyDiv w:val="1"/>
      <w:marLeft w:val="0"/>
      <w:marRight w:val="0"/>
      <w:marTop w:val="0"/>
      <w:marBottom w:val="0"/>
      <w:divBdr>
        <w:top w:val="none" w:sz="0" w:space="0" w:color="auto"/>
        <w:left w:val="none" w:sz="0" w:space="0" w:color="auto"/>
        <w:bottom w:val="none" w:sz="0" w:space="0" w:color="auto"/>
        <w:right w:val="none" w:sz="0" w:space="0" w:color="auto"/>
      </w:divBdr>
    </w:div>
    <w:div w:id="703599893">
      <w:bodyDiv w:val="1"/>
      <w:marLeft w:val="0"/>
      <w:marRight w:val="0"/>
      <w:marTop w:val="0"/>
      <w:marBottom w:val="0"/>
      <w:divBdr>
        <w:top w:val="none" w:sz="0" w:space="0" w:color="auto"/>
        <w:left w:val="none" w:sz="0" w:space="0" w:color="auto"/>
        <w:bottom w:val="none" w:sz="0" w:space="0" w:color="auto"/>
        <w:right w:val="none" w:sz="0" w:space="0" w:color="auto"/>
      </w:divBdr>
    </w:div>
    <w:div w:id="762871552">
      <w:bodyDiv w:val="1"/>
      <w:marLeft w:val="0"/>
      <w:marRight w:val="0"/>
      <w:marTop w:val="0"/>
      <w:marBottom w:val="0"/>
      <w:divBdr>
        <w:top w:val="none" w:sz="0" w:space="0" w:color="auto"/>
        <w:left w:val="none" w:sz="0" w:space="0" w:color="auto"/>
        <w:bottom w:val="none" w:sz="0" w:space="0" w:color="auto"/>
        <w:right w:val="none" w:sz="0" w:space="0" w:color="auto"/>
      </w:divBdr>
    </w:div>
    <w:div w:id="772240848">
      <w:bodyDiv w:val="1"/>
      <w:marLeft w:val="0"/>
      <w:marRight w:val="0"/>
      <w:marTop w:val="0"/>
      <w:marBottom w:val="0"/>
      <w:divBdr>
        <w:top w:val="none" w:sz="0" w:space="0" w:color="auto"/>
        <w:left w:val="none" w:sz="0" w:space="0" w:color="auto"/>
        <w:bottom w:val="none" w:sz="0" w:space="0" w:color="auto"/>
        <w:right w:val="none" w:sz="0" w:space="0" w:color="auto"/>
      </w:divBdr>
    </w:div>
    <w:div w:id="991324775">
      <w:bodyDiv w:val="1"/>
      <w:marLeft w:val="0"/>
      <w:marRight w:val="0"/>
      <w:marTop w:val="0"/>
      <w:marBottom w:val="0"/>
      <w:divBdr>
        <w:top w:val="none" w:sz="0" w:space="0" w:color="auto"/>
        <w:left w:val="none" w:sz="0" w:space="0" w:color="auto"/>
        <w:bottom w:val="none" w:sz="0" w:space="0" w:color="auto"/>
        <w:right w:val="none" w:sz="0" w:space="0" w:color="auto"/>
      </w:divBdr>
    </w:div>
    <w:div w:id="998383600">
      <w:bodyDiv w:val="1"/>
      <w:marLeft w:val="0"/>
      <w:marRight w:val="0"/>
      <w:marTop w:val="0"/>
      <w:marBottom w:val="0"/>
      <w:divBdr>
        <w:top w:val="none" w:sz="0" w:space="0" w:color="auto"/>
        <w:left w:val="none" w:sz="0" w:space="0" w:color="auto"/>
        <w:bottom w:val="none" w:sz="0" w:space="0" w:color="auto"/>
        <w:right w:val="none" w:sz="0" w:space="0" w:color="auto"/>
      </w:divBdr>
    </w:div>
    <w:div w:id="1042287446">
      <w:bodyDiv w:val="1"/>
      <w:marLeft w:val="0"/>
      <w:marRight w:val="0"/>
      <w:marTop w:val="0"/>
      <w:marBottom w:val="0"/>
      <w:divBdr>
        <w:top w:val="none" w:sz="0" w:space="0" w:color="auto"/>
        <w:left w:val="none" w:sz="0" w:space="0" w:color="auto"/>
        <w:bottom w:val="none" w:sz="0" w:space="0" w:color="auto"/>
        <w:right w:val="none" w:sz="0" w:space="0" w:color="auto"/>
      </w:divBdr>
    </w:div>
    <w:div w:id="1074425877">
      <w:bodyDiv w:val="1"/>
      <w:marLeft w:val="0"/>
      <w:marRight w:val="0"/>
      <w:marTop w:val="0"/>
      <w:marBottom w:val="0"/>
      <w:divBdr>
        <w:top w:val="none" w:sz="0" w:space="0" w:color="auto"/>
        <w:left w:val="none" w:sz="0" w:space="0" w:color="auto"/>
        <w:bottom w:val="none" w:sz="0" w:space="0" w:color="auto"/>
        <w:right w:val="none" w:sz="0" w:space="0" w:color="auto"/>
      </w:divBdr>
    </w:div>
    <w:div w:id="1169518573">
      <w:bodyDiv w:val="1"/>
      <w:marLeft w:val="0"/>
      <w:marRight w:val="0"/>
      <w:marTop w:val="0"/>
      <w:marBottom w:val="0"/>
      <w:divBdr>
        <w:top w:val="none" w:sz="0" w:space="0" w:color="auto"/>
        <w:left w:val="none" w:sz="0" w:space="0" w:color="auto"/>
        <w:bottom w:val="none" w:sz="0" w:space="0" w:color="auto"/>
        <w:right w:val="none" w:sz="0" w:space="0" w:color="auto"/>
      </w:divBdr>
    </w:div>
    <w:div w:id="1285845870">
      <w:bodyDiv w:val="1"/>
      <w:marLeft w:val="0"/>
      <w:marRight w:val="0"/>
      <w:marTop w:val="0"/>
      <w:marBottom w:val="0"/>
      <w:divBdr>
        <w:top w:val="none" w:sz="0" w:space="0" w:color="auto"/>
        <w:left w:val="none" w:sz="0" w:space="0" w:color="auto"/>
        <w:bottom w:val="none" w:sz="0" w:space="0" w:color="auto"/>
        <w:right w:val="none" w:sz="0" w:space="0" w:color="auto"/>
      </w:divBdr>
    </w:div>
    <w:div w:id="1309700680">
      <w:bodyDiv w:val="1"/>
      <w:marLeft w:val="0"/>
      <w:marRight w:val="0"/>
      <w:marTop w:val="0"/>
      <w:marBottom w:val="0"/>
      <w:divBdr>
        <w:top w:val="none" w:sz="0" w:space="0" w:color="auto"/>
        <w:left w:val="none" w:sz="0" w:space="0" w:color="auto"/>
        <w:bottom w:val="none" w:sz="0" w:space="0" w:color="auto"/>
        <w:right w:val="none" w:sz="0" w:space="0" w:color="auto"/>
      </w:divBdr>
    </w:div>
    <w:div w:id="1311255157">
      <w:bodyDiv w:val="1"/>
      <w:marLeft w:val="0"/>
      <w:marRight w:val="0"/>
      <w:marTop w:val="0"/>
      <w:marBottom w:val="0"/>
      <w:divBdr>
        <w:top w:val="none" w:sz="0" w:space="0" w:color="auto"/>
        <w:left w:val="none" w:sz="0" w:space="0" w:color="auto"/>
        <w:bottom w:val="none" w:sz="0" w:space="0" w:color="auto"/>
        <w:right w:val="none" w:sz="0" w:space="0" w:color="auto"/>
      </w:divBdr>
    </w:div>
    <w:div w:id="1349678796">
      <w:bodyDiv w:val="1"/>
      <w:marLeft w:val="0"/>
      <w:marRight w:val="0"/>
      <w:marTop w:val="0"/>
      <w:marBottom w:val="0"/>
      <w:divBdr>
        <w:top w:val="none" w:sz="0" w:space="0" w:color="auto"/>
        <w:left w:val="none" w:sz="0" w:space="0" w:color="auto"/>
        <w:bottom w:val="none" w:sz="0" w:space="0" w:color="auto"/>
        <w:right w:val="none" w:sz="0" w:space="0" w:color="auto"/>
      </w:divBdr>
    </w:div>
    <w:div w:id="1404372863">
      <w:bodyDiv w:val="1"/>
      <w:marLeft w:val="0"/>
      <w:marRight w:val="0"/>
      <w:marTop w:val="0"/>
      <w:marBottom w:val="0"/>
      <w:divBdr>
        <w:top w:val="none" w:sz="0" w:space="0" w:color="auto"/>
        <w:left w:val="none" w:sz="0" w:space="0" w:color="auto"/>
        <w:bottom w:val="none" w:sz="0" w:space="0" w:color="auto"/>
        <w:right w:val="none" w:sz="0" w:space="0" w:color="auto"/>
      </w:divBdr>
    </w:div>
    <w:div w:id="1448235802">
      <w:bodyDiv w:val="1"/>
      <w:marLeft w:val="0"/>
      <w:marRight w:val="0"/>
      <w:marTop w:val="0"/>
      <w:marBottom w:val="0"/>
      <w:divBdr>
        <w:top w:val="none" w:sz="0" w:space="0" w:color="auto"/>
        <w:left w:val="none" w:sz="0" w:space="0" w:color="auto"/>
        <w:bottom w:val="none" w:sz="0" w:space="0" w:color="auto"/>
        <w:right w:val="none" w:sz="0" w:space="0" w:color="auto"/>
      </w:divBdr>
    </w:div>
    <w:div w:id="1507866859">
      <w:bodyDiv w:val="1"/>
      <w:marLeft w:val="0"/>
      <w:marRight w:val="0"/>
      <w:marTop w:val="0"/>
      <w:marBottom w:val="0"/>
      <w:divBdr>
        <w:top w:val="none" w:sz="0" w:space="0" w:color="auto"/>
        <w:left w:val="none" w:sz="0" w:space="0" w:color="auto"/>
        <w:bottom w:val="none" w:sz="0" w:space="0" w:color="auto"/>
        <w:right w:val="none" w:sz="0" w:space="0" w:color="auto"/>
      </w:divBdr>
    </w:div>
    <w:div w:id="1527711214">
      <w:bodyDiv w:val="1"/>
      <w:marLeft w:val="0"/>
      <w:marRight w:val="0"/>
      <w:marTop w:val="0"/>
      <w:marBottom w:val="0"/>
      <w:divBdr>
        <w:top w:val="none" w:sz="0" w:space="0" w:color="auto"/>
        <w:left w:val="none" w:sz="0" w:space="0" w:color="auto"/>
        <w:bottom w:val="none" w:sz="0" w:space="0" w:color="auto"/>
        <w:right w:val="none" w:sz="0" w:space="0" w:color="auto"/>
      </w:divBdr>
    </w:div>
    <w:div w:id="1546484643">
      <w:bodyDiv w:val="1"/>
      <w:marLeft w:val="0"/>
      <w:marRight w:val="0"/>
      <w:marTop w:val="0"/>
      <w:marBottom w:val="0"/>
      <w:divBdr>
        <w:top w:val="none" w:sz="0" w:space="0" w:color="auto"/>
        <w:left w:val="none" w:sz="0" w:space="0" w:color="auto"/>
        <w:bottom w:val="none" w:sz="0" w:space="0" w:color="auto"/>
        <w:right w:val="none" w:sz="0" w:space="0" w:color="auto"/>
      </w:divBdr>
    </w:div>
    <w:div w:id="1587376279">
      <w:bodyDiv w:val="1"/>
      <w:marLeft w:val="0"/>
      <w:marRight w:val="0"/>
      <w:marTop w:val="0"/>
      <w:marBottom w:val="0"/>
      <w:divBdr>
        <w:top w:val="none" w:sz="0" w:space="0" w:color="auto"/>
        <w:left w:val="none" w:sz="0" w:space="0" w:color="auto"/>
        <w:bottom w:val="none" w:sz="0" w:space="0" w:color="auto"/>
        <w:right w:val="none" w:sz="0" w:space="0" w:color="auto"/>
      </w:divBdr>
    </w:div>
    <w:div w:id="1606693550">
      <w:bodyDiv w:val="1"/>
      <w:marLeft w:val="0"/>
      <w:marRight w:val="0"/>
      <w:marTop w:val="0"/>
      <w:marBottom w:val="0"/>
      <w:divBdr>
        <w:top w:val="none" w:sz="0" w:space="0" w:color="auto"/>
        <w:left w:val="none" w:sz="0" w:space="0" w:color="auto"/>
        <w:bottom w:val="none" w:sz="0" w:space="0" w:color="auto"/>
        <w:right w:val="none" w:sz="0" w:space="0" w:color="auto"/>
      </w:divBdr>
    </w:div>
    <w:div w:id="1614291010">
      <w:bodyDiv w:val="1"/>
      <w:marLeft w:val="0"/>
      <w:marRight w:val="0"/>
      <w:marTop w:val="0"/>
      <w:marBottom w:val="0"/>
      <w:divBdr>
        <w:top w:val="none" w:sz="0" w:space="0" w:color="auto"/>
        <w:left w:val="none" w:sz="0" w:space="0" w:color="auto"/>
        <w:bottom w:val="none" w:sz="0" w:space="0" w:color="auto"/>
        <w:right w:val="none" w:sz="0" w:space="0" w:color="auto"/>
      </w:divBdr>
    </w:div>
    <w:div w:id="1619067270">
      <w:bodyDiv w:val="1"/>
      <w:marLeft w:val="0"/>
      <w:marRight w:val="0"/>
      <w:marTop w:val="0"/>
      <w:marBottom w:val="0"/>
      <w:divBdr>
        <w:top w:val="none" w:sz="0" w:space="0" w:color="auto"/>
        <w:left w:val="none" w:sz="0" w:space="0" w:color="auto"/>
        <w:bottom w:val="none" w:sz="0" w:space="0" w:color="auto"/>
        <w:right w:val="none" w:sz="0" w:space="0" w:color="auto"/>
      </w:divBdr>
    </w:div>
    <w:div w:id="1698388593">
      <w:bodyDiv w:val="1"/>
      <w:marLeft w:val="0"/>
      <w:marRight w:val="0"/>
      <w:marTop w:val="0"/>
      <w:marBottom w:val="0"/>
      <w:divBdr>
        <w:top w:val="none" w:sz="0" w:space="0" w:color="auto"/>
        <w:left w:val="none" w:sz="0" w:space="0" w:color="auto"/>
        <w:bottom w:val="none" w:sz="0" w:space="0" w:color="auto"/>
        <w:right w:val="none" w:sz="0" w:space="0" w:color="auto"/>
      </w:divBdr>
    </w:div>
    <w:div w:id="1704474953">
      <w:bodyDiv w:val="1"/>
      <w:marLeft w:val="0"/>
      <w:marRight w:val="0"/>
      <w:marTop w:val="0"/>
      <w:marBottom w:val="0"/>
      <w:divBdr>
        <w:top w:val="none" w:sz="0" w:space="0" w:color="auto"/>
        <w:left w:val="none" w:sz="0" w:space="0" w:color="auto"/>
        <w:bottom w:val="none" w:sz="0" w:space="0" w:color="auto"/>
        <w:right w:val="none" w:sz="0" w:space="0" w:color="auto"/>
      </w:divBdr>
    </w:div>
    <w:div w:id="1764842064">
      <w:bodyDiv w:val="1"/>
      <w:marLeft w:val="0"/>
      <w:marRight w:val="0"/>
      <w:marTop w:val="0"/>
      <w:marBottom w:val="0"/>
      <w:divBdr>
        <w:top w:val="none" w:sz="0" w:space="0" w:color="auto"/>
        <w:left w:val="none" w:sz="0" w:space="0" w:color="auto"/>
        <w:bottom w:val="none" w:sz="0" w:space="0" w:color="auto"/>
        <w:right w:val="none" w:sz="0" w:space="0" w:color="auto"/>
      </w:divBdr>
    </w:div>
    <w:div w:id="1814365357">
      <w:bodyDiv w:val="1"/>
      <w:marLeft w:val="0"/>
      <w:marRight w:val="0"/>
      <w:marTop w:val="0"/>
      <w:marBottom w:val="0"/>
      <w:divBdr>
        <w:top w:val="none" w:sz="0" w:space="0" w:color="auto"/>
        <w:left w:val="none" w:sz="0" w:space="0" w:color="auto"/>
        <w:bottom w:val="none" w:sz="0" w:space="0" w:color="auto"/>
        <w:right w:val="none" w:sz="0" w:space="0" w:color="auto"/>
      </w:divBdr>
    </w:div>
    <w:div w:id="1838381857">
      <w:bodyDiv w:val="1"/>
      <w:marLeft w:val="0"/>
      <w:marRight w:val="0"/>
      <w:marTop w:val="0"/>
      <w:marBottom w:val="0"/>
      <w:divBdr>
        <w:top w:val="none" w:sz="0" w:space="0" w:color="auto"/>
        <w:left w:val="none" w:sz="0" w:space="0" w:color="auto"/>
        <w:bottom w:val="none" w:sz="0" w:space="0" w:color="auto"/>
        <w:right w:val="none" w:sz="0" w:space="0" w:color="auto"/>
      </w:divBdr>
    </w:div>
    <w:div w:id="2005939213">
      <w:bodyDiv w:val="1"/>
      <w:marLeft w:val="0"/>
      <w:marRight w:val="0"/>
      <w:marTop w:val="0"/>
      <w:marBottom w:val="0"/>
      <w:divBdr>
        <w:top w:val="none" w:sz="0" w:space="0" w:color="auto"/>
        <w:left w:val="none" w:sz="0" w:space="0" w:color="auto"/>
        <w:bottom w:val="none" w:sz="0" w:space="0" w:color="auto"/>
        <w:right w:val="none" w:sz="0" w:space="0" w:color="auto"/>
      </w:divBdr>
    </w:div>
    <w:div w:id="21035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EEF1986FD0C51450BAE251B004EB908DBC5BCE1B83DF0F27119A16EF91p8J9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main?base=LAW;n=117057;fld=134;dst=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746016b1-ecc9-410e-95eb-a13f7eb3881b">6KDV5W64NSFS-385-8562</_dlc_DocId>
    <_dlc_DocIdUrl xmlns="746016b1-ecc9-410e-95eb-a13f7eb3881b">
      <Url>http://port.admnsk.ru/sites/main/sovet/_layouts/DocIdRedir.aspx?ID=6KDV5W64NSFS-385-8562</Url>
      <Description>6KDV5W64NSFS-385-8562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2.xml><?xml version="1.0" encoding="utf-8"?>
<ds:datastoreItem xmlns:ds="http://schemas.openxmlformats.org/officeDocument/2006/customXml" ds:itemID="{B70FB445-C86D-4B0F-A895-D4FD1CC8BA8D}">
  <ds:schemaRefs>
    <ds:schemaRef ds:uri="http://schemas.microsoft.com/sharepoint/events"/>
  </ds:schemaRefs>
</ds:datastoreItem>
</file>

<file path=customXml/itemProps3.xml><?xml version="1.0" encoding="utf-8"?>
<ds:datastoreItem xmlns:ds="http://schemas.openxmlformats.org/officeDocument/2006/customXml" ds:itemID="{C6D83432-2B63-44EE-BD81-052EEAB57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863195BF-6FB4-4D36-82F1-5303AF1D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0</TotalTime>
  <Pages>1</Pages>
  <Words>16285</Words>
  <Characters>92831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Татьяна Викторовна</dc:creator>
  <cp:keywords/>
  <dc:description/>
  <cp:lastModifiedBy>Комплетова Юлия Евгеньевна</cp:lastModifiedBy>
  <cp:revision>3</cp:revision>
  <cp:lastPrinted>2014-12-04T08:44:00Z</cp:lastPrinted>
  <dcterms:created xsi:type="dcterms:W3CDTF">2018-08-31T08:28:00Z</dcterms:created>
  <dcterms:modified xsi:type="dcterms:W3CDTF">2018-08-31T08:28:00Z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123e547c-db6f-492e-b9c9-b6ce5b75e481</vt:lpwstr>
  </property>
</Properties>
</file>