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8F" w:rsidRDefault="0068638F" w:rsidP="0068638F">
      <w:pPr>
        <w:ind w:right="-24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СОВЕТ ДЕПУТАТОВ ГОРОДА НОВОСИБИРСКА</w:t>
      </w:r>
    </w:p>
    <w:p w:rsidR="0068638F" w:rsidRDefault="0068638F" w:rsidP="0068638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РЕШЕНИЕ</w:t>
      </w:r>
    </w:p>
    <w:p w:rsidR="0068638F" w:rsidRDefault="0068638F" w:rsidP="0068638F">
      <w:pPr>
        <w:jc w:val="center"/>
        <w:rPr>
          <w:b/>
          <w:sz w:val="30"/>
          <w:szCs w:val="30"/>
        </w:rPr>
      </w:pPr>
    </w:p>
    <w:p w:rsidR="0068638F" w:rsidRDefault="0068638F" w:rsidP="0068638F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68638F" w:rsidTr="0068638F">
        <w:tc>
          <w:tcPr>
            <w:tcW w:w="4788" w:type="dxa"/>
          </w:tcPr>
          <w:p w:rsidR="0068638F" w:rsidRDefault="0068638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принятии в первом чтении проекта решения Совета депутатов города Новосибирска  «О внесении изменений в решение Совета депутатов города Новосибирска от 22.04.2008 № 961 «Об утверждении коэффициентов, применяемых для определения годового размера арендной платы, установлении условий и сроков внесения арендной платы за использование земельных участков на территории города Новосибирска, государственная собственность на которые не разграничена»</w:t>
            </w:r>
          </w:p>
          <w:p w:rsidR="0068638F" w:rsidRDefault="0068638F">
            <w:pPr>
              <w:jc w:val="both"/>
              <w:rPr>
                <w:szCs w:val="28"/>
              </w:rPr>
            </w:pPr>
          </w:p>
          <w:p w:rsidR="0068638F" w:rsidRDefault="0068638F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8638F" w:rsidRDefault="0068638F" w:rsidP="0068638F">
      <w:pPr>
        <w:pStyle w:val="ConsTitle"/>
        <w:widowControl/>
        <w:tabs>
          <w:tab w:val="left" w:pos="2235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8638F" w:rsidRDefault="0068638F" w:rsidP="0068638F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Рассмотрев </w:t>
      </w:r>
      <w:r>
        <w:rPr>
          <w:szCs w:val="28"/>
        </w:rPr>
        <w:t xml:space="preserve">проект решения Совета депутатов города Новосибирска   «О внесении изменений в решение Совета депутатов города Новосибирска от 22.04.2008 № 961 «Об утверждении коэффициентов, применяемых для определения годового размера арендной платы, установлении условий и сроков внесения арендной платы за использование земельных участков на территории города Новосибирска, государственная собственность на которые не разграничена» (далее – проект решения), </w:t>
      </w:r>
      <w:r>
        <w:rPr>
          <w:b/>
          <w:szCs w:val="28"/>
        </w:rPr>
        <w:t xml:space="preserve"> </w:t>
      </w:r>
      <w:r>
        <w:rPr>
          <w:color w:val="000000"/>
          <w:szCs w:val="28"/>
        </w:rPr>
        <w:t>Совет депутатов города Новосибирска РЕШИЛ:</w:t>
      </w:r>
    </w:p>
    <w:p w:rsidR="0068638F" w:rsidRDefault="0068638F" w:rsidP="0068638F">
      <w:pPr>
        <w:ind w:firstLine="708"/>
        <w:jc w:val="both"/>
        <w:rPr>
          <w:szCs w:val="28"/>
        </w:rPr>
      </w:pPr>
      <w:r>
        <w:rPr>
          <w:szCs w:val="28"/>
        </w:rPr>
        <w:t xml:space="preserve">1.  Принять в первом чтении проект решения (приложение). </w:t>
      </w:r>
    </w:p>
    <w:p w:rsidR="0068638F" w:rsidRDefault="0068638F" w:rsidP="0068638F">
      <w:pPr>
        <w:ind w:firstLine="708"/>
        <w:jc w:val="both"/>
        <w:rPr>
          <w:szCs w:val="28"/>
        </w:rPr>
      </w:pPr>
      <w:r>
        <w:rPr>
          <w:szCs w:val="28"/>
        </w:rPr>
        <w:t>2.  Предложить субъектам, предусмотренным пунктом 1 статьи 75 Регламента Совета депутатов города Новосибирска внести в постоянную комиссию Совета депутатов города Новосибирска по муниципальной собственности свои поправки к проекту решения, принятому в первом чтении.</w:t>
      </w:r>
    </w:p>
    <w:p w:rsidR="0068638F" w:rsidRDefault="0068638F" w:rsidP="0068638F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3.  Решение вступает в силу со дня его принятия.</w:t>
      </w:r>
    </w:p>
    <w:p w:rsidR="0068638F" w:rsidRDefault="0068638F" w:rsidP="0068638F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4. Контроль за исполнением решения возложить на постоянную комиссию  Совета депутатов города Новосибирска по муниципальной собственности               (Яковенко Е.С.).</w:t>
      </w:r>
    </w:p>
    <w:p w:rsidR="0068638F" w:rsidRDefault="0068638F" w:rsidP="0068638F">
      <w:pPr>
        <w:ind w:right="-30"/>
        <w:jc w:val="both"/>
      </w:pPr>
    </w:p>
    <w:p w:rsidR="0068638F" w:rsidRDefault="0068638F" w:rsidP="0068638F">
      <w:pPr>
        <w:ind w:right="-30"/>
        <w:jc w:val="both"/>
      </w:pPr>
    </w:p>
    <w:p w:rsidR="0068638F" w:rsidRDefault="0068638F" w:rsidP="0068638F">
      <w:pPr>
        <w:rPr>
          <w:szCs w:val="28"/>
        </w:rPr>
      </w:pPr>
      <w:r>
        <w:rPr>
          <w:szCs w:val="28"/>
        </w:rPr>
        <w:t>Председатель Совета</w:t>
      </w:r>
    </w:p>
    <w:p w:rsidR="0068638F" w:rsidRDefault="0068638F" w:rsidP="0068638F">
      <w:pPr>
        <w:rPr>
          <w:szCs w:val="28"/>
        </w:rPr>
      </w:pPr>
      <w:r>
        <w:rPr>
          <w:szCs w:val="28"/>
        </w:rPr>
        <w:t xml:space="preserve">депутатов города Новосибирска                                                             Н.Н. Болтенко            </w:t>
      </w:r>
      <w:r>
        <w:rPr>
          <w:szCs w:val="28"/>
        </w:rPr>
        <w:tab/>
        <w:t xml:space="preserve">         </w:t>
      </w:r>
      <w:r>
        <w:rPr>
          <w:szCs w:val="28"/>
        </w:rPr>
        <w:tab/>
        <w:t xml:space="preserve"> </w:t>
      </w:r>
    </w:p>
    <w:p w:rsidR="00C95003" w:rsidRDefault="00C95003" w:rsidP="00C95003">
      <w:pPr>
        <w:widowControl/>
        <w:ind w:firstLine="6379"/>
        <w:rPr>
          <w:szCs w:val="28"/>
        </w:rPr>
      </w:pPr>
      <w:r>
        <w:rPr>
          <w:szCs w:val="28"/>
        </w:rPr>
        <w:lastRenderedPageBreak/>
        <w:t>Приложение</w:t>
      </w:r>
    </w:p>
    <w:p w:rsidR="00C95003" w:rsidRDefault="00C95003" w:rsidP="00C95003">
      <w:pPr>
        <w:widowControl/>
        <w:ind w:firstLine="6379"/>
        <w:rPr>
          <w:szCs w:val="28"/>
        </w:rPr>
      </w:pPr>
      <w:r>
        <w:rPr>
          <w:szCs w:val="28"/>
        </w:rPr>
        <w:t>к решению Совета депутатов</w:t>
      </w:r>
    </w:p>
    <w:p w:rsidR="00C95003" w:rsidRDefault="00C95003" w:rsidP="00C95003">
      <w:pPr>
        <w:widowControl/>
        <w:ind w:firstLine="6379"/>
        <w:rPr>
          <w:szCs w:val="28"/>
        </w:rPr>
      </w:pPr>
      <w:r>
        <w:rPr>
          <w:szCs w:val="28"/>
        </w:rPr>
        <w:t>города Новосибирска</w:t>
      </w:r>
    </w:p>
    <w:p w:rsidR="00C95003" w:rsidRDefault="00C95003" w:rsidP="00C95003">
      <w:pPr>
        <w:widowControl/>
        <w:ind w:firstLine="6379"/>
        <w:rPr>
          <w:szCs w:val="28"/>
        </w:rPr>
      </w:pPr>
      <w:r>
        <w:rPr>
          <w:szCs w:val="28"/>
        </w:rPr>
        <w:t>от _________№ ____</w:t>
      </w:r>
    </w:p>
    <w:p w:rsidR="00C95003" w:rsidRDefault="00C95003" w:rsidP="00C95003">
      <w:pPr>
        <w:pStyle w:val="a3"/>
        <w:widowControl/>
        <w:tabs>
          <w:tab w:val="left" w:pos="708"/>
        </w:tabs>
        <w:jc w:val="center"/>
      </w:pPr>
    </w:p>
    <w:p w:rsidR="00C95003" w:rsidRDefault="00C95003" w:rsidP="00C95003">
      <w:pPr>
        <w:ind w:right="-30"/>
        <w:jc w:val="both"/>
      </w:pPr>
    </w:p>
    <w:p w:rsidR="0068638F" w:rsidRDefault="0068638F" w:rsidP="0068638F">
      <w:pPr>
        <w:ind w:right="-30"/>
        <w:jc w:val="both"/>
      </w:pPr>
    </w:p>
    <w:p w:rsidR="00C95003" w:rsidRDefault="00C95003">
      <w:pPr>
        <w:pStyle w:val="a3"/>
        <w:widowControl/>
        <w:tabs>
          <w:tab w:val="clear" w:pos="4153"/>
          <w:tab w:val="clear" w:pos="8306"/>
        </w:tabs>
        <w:jc w:val="center"/>
      </w:pPr>
    </w:p>
    <w:p w:rsidR="0067712E" w:rsidRDefault="0067712E">
      <w:pPr>
        <w:pStyle w:val="a3"/>
        <w:widowControl/>
        <w:tabs>
          <w:tab w:val="clear" w:pos="4153"/>
          <w:tab w:val="clear" w:pos="8306"/>
        </w:tabs>
        <w:jc w:val="center"/>
      </w:pPr>
      <w:r>
        <w:t>СОВЕТ ДЕПУТАТОВ ГОРОДА НОВОСИБИРСКА</w:t>
      </w:r>
    </w:p>
    <w:p w:rsidR="0067712E" w:rsidRDefault="0067712E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67712E" w:rsidRDefault="0067712E">
      <w:pPr>
        <w:pStyle w:val="a3"/>
        <w:widowControl/>
        <w:tabs>
          <w:tab w:val="clear" w:pos="4153"/>
          <w:tab w:val="clear" w:pos="8306"/>
        </w:tabs>
        <w:jc w:val="center"/>
        <w:rPr>
          <w:b/>
        </w:rPr>
      </w:pPr>
    </w:p>
    <w:p w:rsidR="0067712E" w:rsidRDefault="0067712E">
      <w:pPr>
        <w:pStyle w:val="a3"/>
        <w:widowControl/>
        <w:tabs>
          <w:tab w:val="clear" w:pos="4153"/>
          <w:tab w:val="clear" w:pos="8306"/>
        </w:tabs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</w:p>
    <w:p w:rsidR="0067712E" w:rsidRDefault="0067712E">
      <w:pPr>
        <w:pStyle w:val="a3"/>
        <w:widowControl/>
        <w:tabs>
          <w:tab w:val="clear" w:pos="4153"/>
          <w:tab w:val="clear" w:pos="8306"/>
        </w:tabs>
        <w:jc w:val="center"/>
        <w:rPr>
          <w:b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29"/>
      </w:tblGrid>
      <w:tr w:rsidR="0067712E">
        <w:tc>
          <w:tcPr>
            <w:tcW w:w="8329" w:type="dxa"/>
          </w:tcPr>
          <w:p w:rsidR="0067712E" w:rsidRDefault="0067712E" w:rsidP="00D8047C">
            <w:pPr>
              <w:widowControl/>
              <w:spacing w:line="240" w:lineRule="atLeast"/>
              <w:jc w:val="both"/>
            </w:pPr>
            <w:r>
              <w:t>О внесении изменений в решени</w:t>
            </w:r>
            <w:r w:rsidR="007B36F4">
              <w:t>е</w:t>
            </w:r>
            <w:r>
              <w:t xml:space="preserve"> Совета депутатов города Новосибирска от 22.04.2008 № 961 «Об утверждении коэффициентов, применяемых для определения годового размера арендной платы</w:t>
            </w:r>
            <w:r w:rsidR="001938FF">
              <w:t>, установлении условий и сроков внесения арендной платы</w:t>
            </w:r>
            <w:r>
              <w:t xml:space="preserve"> за использование земельных участков на территории города Новосибирска, государственная собственность на которые не разграничена»</w:t>
            </w:r>
          </w:p>
        </w:tc>
      </w:tr>
    </w:tbl>
    <w:p w:rsidR="0067712E" w:rsidRDefault="0067712E">
      <w:pPr>
        <w:pStyle w:val="20"/>
        <w:spacing w:before="100" w:beforeAutospacing="1"/>
      </w:pPr>
    </w:p>
    <w:p w:rsidR="0067712E" w:rsidRDefault="0067712E">
      <w:pPr>
        <w:pStyle w:val="20"/>
        <w:spacing w:before="100" w:beforeAutospacing="1"/>
      </w:pPr>
      <w:r>
        <w:t xml:space="preserve">В </w:t>
      </w:r>
      <w:r w:rsidR="007C0CD2">
        <w:t xml:space="preserve">целях повышения эффективности управления земельными участками на территории города Новосибирска, государственная собственность на которые не разграничена, </w:t>
      </w:r>
      <w:r>
        <w:t>руководствуясь статьей 35 Устава города Новосибирска, Совет депутатов города Новосибирска РЕШИЛ:</w:t>
      </w:r>
    </w:p>
    <w:p w:rsidR="0067712E" w:rsidRDefault="0067712E" w:rsidP="007C0CD2">
      <w:pPr>
        <w:pStyle w:val="a7"/>
        <w:widowControl/>
        <w:numPr>
          <w:ilvl w:val="0"/>
          <w:numId w:val="8"/>
        </w:numPr>
        <w:tabs>
          <w:tab w:val="clear" w:pos="1422"/>
          <w:tab w:val="num" w:pos="0"/>
          <w:tab w:val="left" w:pos="993"/>
        </w:tabs>
        <w:ind w:left="0" w:firstLine="709"/>
        <w:jc w:val="both"/>
      </w:pPr>
      <w:r>
        <w:t>Внести в решени</w:t>
      </w:r>
      <w:r w:rsidR="007B36F4">
        <w:t>е</w:t>
      </w:r>
      <w:r>
        <w:t xml:space="preserve"> Совета депутатов города Новосибирска от 22.04.2008 № 961 «Об утверждении коэффициентов, применяемых для определения годового размера арендной платы</w:t>
      </w:r>
      <w:r w:rsidR="001938FF">
        <w:t>,</w:t>
      </w:r>
      <w:r w:rsidR="001938FF" w:rsidRPr="001938FF">
        <w:t xml:space="preserve"> </w:t>
      </w:r>
      <w:r w:rsidR="001938FF">
        <w:t>установлении условий и сроков внесения арендной платы</w:t>
      </w:r>
      <w:r>
        <w:t xml:space="preserve"> за использование земельных участков на территории города Новосибирска, государственная собственность на которые не разграничена»</w:t>
      </w:r>
      <w:r w:rsidR="007C0CD2">
        <w:t xml:space="preserve"> (в редакции решени</w:t>
      </w:r>
      <w:r w:rsidR="002F653E">
        <w:t>й</w:t>
      </w:r>
      <w:r w:rsidR="007C0CD2">
        <w:t xml:space="preserve"> Совета депутатов города Новосибирска </w:t>
      </w:r>
      <w:r w:rsidR="002F653E">
        <w:t xml:space="preserve">от 17.09.2008 № 1064, </w:t>
      </w:r>
      <w:r w:rsidR="007C0CD2">
        <w:t xml:space="preserve">от </w:t>
      </w:r>
      <w:r w:rsidR="00443C37" w:rsidRPr="00443C37">
        <w:t>28</w:t>
      </w:r>
      <w:r w:rsidR="007C0CD2">
        <w:t>.0</w:t>
      </w:r>
      <w:r w:rsidR="00443C37" w:rsidRPr="00443C37">
        <w:t>4</w:t>
      </w:r>
      <w:r w:rsidR="007C0CD2">
        <w:t>.20</w:t>
      </w:r>
      <w:r w:rsidR="00443C37" w:rsidRPr="00443C37">
        <w:t>10</w:t>
      </w:r>
      <w:r w:rsidR="007C0CD2">
        <w:t xml:space="preserve"> № 1</w:t>
      </w:r>
      <w:r w:rsidR="00443C37" w:rsidRPr="00443C37">
        <w:t>5</w:t>
      </w:r>
      <w:r w:rsidR="007C0CD2">
        <w:t>)</w:t>
      </w:r>
      <w:r>
        <w:t xml:space="preserve"> следующие изменения:</w:t>
      </w:r>
    </w:p>
    <w:p w:rsidR="007101E4" w:rsidRDefault="001938FF" w:rsidP="007101E4">
      <w:pPr>
        <w:pStyle w:val="20"/>
        <w:spacing w:before="0"/>
      </w:pPr>
      <w:r>
        <w:t>1.1</w:t>
      </w:r>
      <w:r w:rsidR="00E503CE">
        <w:t>. </w:t>
      </w:r>
      <w:r w:rsidR="007101E4">
        <w:t>Таблицу «Коэффициент, устанавливающий зависимость арендной платы от вида разрешенного использования земельного участка (Кр)» приложения 1 дополнить строкой 4.1 следующего содержания: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1985"/>
      </w:tblGrid>
      <w:tr w:rsidR="007101E4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E4" w:rsidRPr="00EA4F48" w:rsidRDefault="007101E4" w:rsidP="001E60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E4" w:rsidRPr="00EF7C7C" w:rsidRDefault="007101E4" w:rsidP="001E60D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Зоопарки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E4" w:rsidRDefault="007101E4" w:rsidP="001E60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8257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0B13C1" w:rsidRDefault="007101E4" w:rsidP="00DD265B">
      <w:pPr>
        <w:pStyle w:val="20"/>
        <w:spacing w:before="0"/>
      </w:pPr>
      <w:r>
        <w:t>1.2. </w:t>
      </w:r>
      <w:r w:rsidR="00CE0EA4">
        <w:t>П</w:t>
      </w:r>
      <w:r w:rsidR="000B13C1">
        <w:t>римечани</w:t>
      </w:r>
      <w:r w:rsidR="00CE0EA4">
        <w:t xml:space="preserve">е </w:t>
      </w:r>
      <w:r w:rsidR="00CE0EA4" w:rsidRPr="00CE0EA4">
        <w:t>&lt;</w:t>
      </w:r>
      <w:r w:rsidR="00CE0EA4">
        <w:t>3</w:t>
      </w:r>
      <w:r w:rsidR="00CE0EA4" w:rsidRPr="00CE0EA4">
        <w:t>&gt;</w:t>
      </w:r>
      <w:r w:rsidR="000B13C1">
        <w:t xml:space="preserve"> к приложению 3 изложить в следующей редакции:</w:t>
      </w:r>
    </w:p>
    <w:p w:rsidR="00CE0EA4" w:rsidRDefault="00F200A0" w:rsidP="00DD265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>«</w:t>
      </w:r>
      <w:r w:rsidR="00834D31">
        <w:t> </w:t>
      </w:r>
      <w:r w:rsidR="00834D31" w:rsidRPr="00834D31">
        <w:t>&lt;</w:t>
      </w:r>
      <w:r w:rsidR="00834D31">
        <w:t>3</w:t>
      </w:r>
      <w:r w:rsidR="00834D31" w:rsidRPr="00834D31">
        <w:t>&gt;</w:t>
      </w:r>
      <w:r w:rsidR="00834D31">
        <w:t> </w:t>
      </w:r>
      <w:r w:rsidR="00CE0EA4">
        <w:rPr>
          <w:szCs w:val="28"/>
        </w:rPr>
        <w:t>В</w:t>
      </w:r>
      <w:r w:rsidR="00CE0EA4" w:rsidRPr="00613F54">
        <w:rPr>
          <w:szCs w:val="28"/>
        </w:rPr>
        <w:t xml:space="preserve"> случае если объекты недвижимости на предоставленном в соответствии с пунктом 15 статьи 3 Фед</w:t>
      </w:r>
      <w:r w:rsidR="00CE0EA4">
        <w:rPr>
          <w:szCs w:val="28"/>
        </w:rPr>
        <w:t>ерального закона от 25.10.2001 №</w:t>
      </w:r>
      <w:r w:rsidR="00CE0EA4" w:rsidRPr="00613F54">
        <w:rPr>
          <w:szCs w:val="28"/>
        </w:rPr>
        <w:t xml:space="preserve"> 137-ФЗ </w:t>
      </w:r>
      <w:r w:rsidR="00CE0EA4">
        <w:rPr>
          <w:szCs w:val="28"/>
        </w:rPr>
        <w:t>«</w:t>
      </w:r>
      <w:r w:rsidR="00CE0EA4" w:rsidRPr="00613F54">
        <w:rPr>
          <w:szCs w:val="28"/>
        </w:rPr>
        <w:t>О введении в действие Земельного кодекса Российской Федерации</w:t>
      </w:r>
      <w:r w:rsidR="00CE0EA4">
        <w:rPr>
          <w:szCs w:val="28"/>
        </w:rPr>
        <w:t>»</w:t>
      </w:r>
      <w:r w:rsidR="00CE0EA4" w:rsidRPr="00613F54">
        <w:rPr>
          <w:szCs w:val="28"/>
        </w:rPr>
        <w:t xml:space="preserve"> земельном участке не введены в эксплуатацию по истечении двух лет с даты заключения договора аренды земельного участка</w:t>
      </w:r>
      <w:r w:rsidR="00CE0EA4">
        <w:rPr>
          <w:szCs w:val="28"/>
        </w:rPr>
        <w:t>, применяется Кдоп, равный 1,7.</w:t>
      </w:r>
    </w:p>
    <w:p w:rsidR="00CE0EA4" w:rsidRDefault="00CE0EA4" w:rsidP="00DD265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613F54">
        <w:rPr>
          <w:szCs w:val="28"/>
        </w:rPr>
        <w:t xml:space="preserve"> случае если объекты недвижимости на предоставленном в соответствии с пунктом 15 статьи 3 Фед</w:t>
      </w:r>
      <w:r>
        <w:rPr>
          <w:szCs w:val="28"/>
        </w:rPr>
        <w:t>ерального закона от 25.10.2001 №</w:t>
      </w:r>
      <w:r w:rsidRPr="00613F54">
        <w:rPr>
          <w:szCs w:val="28"/>
        </w:rPr>
        <w:t xml:space="preserve"> 137-ФЗ </w:t>
      </w:r>
      <w:r>
        <w:rPr>
          <w:szCs w:val="28"/>
        </w:rPr>
        <w:t>«</w:t>
      </w:r>
      <w:r w:rsidRPr="00613F54">
        <w:rPr>
          <w:szCs w:val="28"/>
        </w:rPr>
        <w:t xml:space="preserve">О введении в </w:t>
      </w:r>
      <w:r w:rsidRPr="00613F54">
        <w:rPr>
          <w:szCs w:val="28"/>
        </w:rPr>
        <w:lastRenderedPageBreak/>
        <w:t>действие Земельного кодекса Российской Федерации</w:t>
      </w:r>
      <w:r>
        <w:rPr>
          <w:szCs w:val="28"/>
        </w:rPr>
        <w:t>»</w:t>
      </w:r>
      <w:r w:rsidRPr="00613F54">
        <w:rPr>
          <w:szCs w:val="28"/>
        </w:rPr>
        <w:t xml:space="preserve"> земельном участке не введены в эксплуатацию по истечении трех лет с даты заключения договора аренды земельного участка</w:t>
      </w:r>
      <w:r>
        <w:rPr>
          <w:szCs w:val="28"/>
        </w:rPr>
        <w:t>,</w:t>
      </w:r>
      <w:r w:rsidRPr="00A04FFB">
        <w:rPr>
          <w:szCs w:val="28"/>
        </w:rPr>
        <w:t xml:space="preserve"> </w:t>
      </w:r>
      <w:r>
        <w:rPr>
          <w:szCs w:val="28"/>
        </w:rPr>
        <w:t>применяется Кдоп, равный 3,4.</w:t>
      </w:r>
    </w:p>
    <w:p w:rsidR="00CE0EA4" w:rsidRDefault="00CE0EA4" w:rsidP="00DD265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случае превышения нормативного срока строит</w:t>
      </w:r>
      <w:r w:rsidR="00C13B73">
        <w:rPr>
          <w:szCs w:val="28"/>
        </w:rPr>
        <w:t>ельства автозаправочных станций</w:t>
      </w:r>
      <w:r w:rsidR="00C13B73" w:rsidRPr="00C13B73">
        <w:rPr>
          <w:szCs w:val="28"/>
        </w:rPr>
        <w:t xml:space="preserve"> </w:t>
      </w:r>
      <w:r>
        <w:rPr>
          <w:szCs w:val="28"/>
        </w:rPr>
        <w:t>применяется Кдоп, равный 2,0.</w:t>
      </w:r>
    </w:p>
    <w:p w:rsidR="00F200A0" w:rsidRDefault="00F200A0" w:rsidP="00DD265B">
      <w:pPr>
        <w:pStyle w:val="20"/>
        <w:spacing w:before="0"/>
        <w:rPr>
          <w:szCs w:val="28"/>
        </w:rPr>
      </w:pPr>
      <w:r>
        <w:rPr>
          <w:szCs w:val="28"/>
        </w:rPr>
        <w:t>В</w:t>
      </w:r>
      <w:r w:rsidRPr="00613F54">
        <w:rPr>
          <w:szCs w:val="28"/>
        </w:rPr>
        <w:t xml:space="preserve"> случае превышения нормативного срока строительства прочих объектов недвижимости</w:t>
      </w:r>
      <w:r w:rsidRPr="00354E29">
        <w:rPr>
          <w:szCs w:val="28"/>
        </w:rPr>
        <w:t xml:space="preserve"> </w:t>
      </w:r>
      <w:r>
        <w:rPr>
          <w:szCs w:val="28"/>
        </w:rPr>
        <w:t xml:space="preserve">применяется Кдоп, равный 1,7, </w:t>
      </w:r>
      <w:r w:rsidRPr="00613F54">
        <w:rPr>
          <w:szCs w:val="28"/>
        </w:rPr>
        <w:t>за исключением</w:t>
      </w:r>
      <w:r>
        <w:rPr>
          <w:szCs w:val="28"/>
        </w:rPr>
        <w:t xml:space="preserve"> случаев предоставления земельных участков:</w:t>
      </w:r>
    </w:p>
    <w:p w:rsidR="00F200A0" w:rsidRDefault="00F200A0" w:rsidP="00DD265B">
      <w:pPr>
        <w:pStyle w:val="20"/>
        <w:spacing w:before="0"/>
        <w:rPr>
          <w:szCs w:val="28"/>
        </w:rPr>
      </w:pPr>
      <w:r>
        <w:rPr>
          <w:szCs w:val="28"/>
        </w:rPr>
        <w:t>для строительства</w:t>
      </w:r>
      <w:r w:rsidRPr="00613F54">
        <w:rPr>
          <w:szCs w:val="28"/>
        </w:rPr>
        <w:t xml:space="preserve"> индивидуальных и кооперативных гаражей, надземных стоянок для автомобилей, подземных автостоянок, автостоянок с пандусами (рампами</w:t>
      </w:r>
      <w:r>
        <w:rPr>
          <w:szCs w:val="28"/>
        </w:rPr>
        <w:t>), механизированных автостоянок</w:t>
      </w:r>
      <w:r w:rsidRPr="00354E29">
        <w:rPr>
          <w:szCs w:val="28"/>
        </w:rPr>
        <w:t xml:space="preserve"> </w:t>
      </w:r>
      <w:r>
        <w:rPr>
          <w:szCs w:val="28"/>
        </w:rPr>
        <w:t>гаражным кооперативам;</w:t>
      </w:r>
    </w:p>
    <w:p w:rsidR="00F200A0" w:rsidRDefault="00F200A0" w:rsidP="00DD265B">
      <w:pPr>
        <w:pStyle w:val="20"/>
        <w:spacing w:before="0"/>
        <w:rPr>
          <w:szCs w:val="28"/>
        </w:rPr>
      </w:pPr>
      <w:r>
        <w:rPr>
          <w:szCs w:val="28"/>
        </w:rPr>
        <w:t>для строительства</w:t>
      </w:r>
      <w:r w:rsidRPr="00354E29">
        <w:rPr>
          <w:szCs w:val="28"/>
        </w:rPr>
        <w:t xml:space="preserve"> </w:t>
      </w:r>
      <w:r w:rsidRPr="00613F54">
        <w:rPr>
          <w:szCs w:val="28"/>
        </w:rPr>
        <w:t>индивидуальных и коллективных овощехранилищ</w:t>
      </w:r>
      <w:r>
        <w:rPr>
          <w:szCs w:val="28"/>
        </w:rPr>
        <w:t xml:space="preserve">; </w:t>
      </w:r>
    </w:p>
    <w:p w:rsidR="00CE0EA4" w:rsidRDefault="00C13B73" w:rsidP="00DD265B">
      <w:pPr>
        <w:pStyle w:val="20"/>
        <w:spacing w:before="0"/>
      </w:pPr>
      <w:r>
        <w:t>для</w:t>
      </w:r>
      <w:r w:rsidRPr="00C13B73">
        <w:t xml:space="preserve"> </w:t>
      </w:r>
      <w:r w:rsidR="00F200A0">
        <w:t>строительства</w:t>
      </w:r>
      <w:r w:rsidRPr="00C13B73">
        <w:t xml:space="preserve"> </w:t>
      </w:r>
      <w:r>
        <w:t xml:space="preserve">многоквартирных домов </w:t>
      </w:r>
      <w:r w:rsidR="00F200A0">
        <w:t xml:space="preserve">гражданам, пострадавшим от действий застройщиков. </w:t>
      </w:r>
      <w:r w:rsidR="000B13C1">
        <w:t>Решение о признании гражданина</w:t>
      </w:r>
      <w:r w:rsidR="000B13C1" w:rsidRPr="00443C37">
        <w:t xml:space="preserve"> </w:t>
      </w:r>
      <w:r w:rsidR="000B13C1">
        <w:t>пострадавшим от де</w:t>
      </w:r>
      <w:r w:rsidR="00BE15DF">
        <w:t>йствий застройщиков принимается в порядке, установленном</w:t>
      </w:r>
      <w:r w:rsidR="000B13C1">
        <w:t xml:space="preserve"> </w:t>
      </w:r>
      <w:r>
        <w:t>правовым актом</w:t>
      </w:r>
      <w:r w:rsidR="000B13C1">
        <w:t xml:space="preserve"> мэрии города Новосибирска</w:t>
      </w:r>
      <w:r w:rsidR="00CE0EA4">
        <w:t>.</w:t>
      </w:r>
    </w:p>
    <w:p w:rsidR="000B13C1" w:rsidRDefault="00CE0EA4" w:rsidP="00DD265B">
      <w:pPr>
        <w:autoSpaceDE w:val="0"/>
        <w:autoSpaceDN w:val="0"/>
        <w:adjustRightInd w:val="0"/>
        <w:ind w:firstLine="709"/>
        <w:jc w:val="both"/>
      </w:pPr>
      <w:r>
        <w:t>При этом, в случае если по истечении трех лет с даты предоставления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таком земельном участке объект недвижимости, арендная плата за такой земельный участок устанавливается в размере не менее двукратной налоговой ставки земельного налога на соответствующий земельный участок.</w:t>
      </w:r>
      <w:r w:rsidR="000B13C1">
        <w:t>».</w:t>
      </w:r>
    </w:p>
    <w:p w:rsidR="00902E84" w:rsidRDefault="0067712E" w:rsidP="007C0CD2">
      <w:pPr>
        <w:pStyle w:val="20"/>
        <w:spacing w:before="0"/>
      </w:pPr>
      <w:r>
        <w:t>2. Решение вступает в силу на следующий день после его официального опубликования</w:t>
      </w:r>
      <w:r w:rsidR="00734F4A">
        <w:t xml:space="preserve"> и </w:t>
      </w:r>
      <w:r w:rsidR="00C13B73">
        <w:t>применяется к</w:t>
      </w:r>
      <w:r w:rsidR="00734F4A">
        <w:t xml:space="preserve"> отношения</w:t>
      </w:r>
      <w:r w:rsidR="00C13B73">
        <w:t>м</w:t>
      </w:r>
      <w:r w:rsidR="00734F4A">
        <w:t>, возникши</w:t>
      </w:r>
      <w:r w:rsidR="00C13B73">
        <w:t>м</w:t>
      </w:r>
      <w:r w:rsidR="00734F4A">
        <w:t xml:space="preserve"> с </w:t>
      </w:r>
      <w:r w:rsidR="00900369">
        <w:t xml:space="preserve">1 </w:t>
      </w:r>
      <w:r w:rsidR="009E5987">
        <w:t>января</w:t>
      </w:r>
      <w:r w:rsidR="00900369">
        <w:t xml:space="preserve"> 2010 года</w:t>
      </w:r>
      <w:r>
        <w:t>.</w:t>
      </w:r>
    </w:p>
    <w:p w:rsidR="0067712E" w:rsidRDefault="0067712E" w:rsidP="007C0CD2">
      <w:pPr>
        <w:widowControl/>
        <w:tabs>
          <w:tab w:val="left" w:pos="360"/>
        </w:tabs>
        <w:spacing w:line="240" w:lineRule="atLeast"/>
        <w:ind w:firstLine="720"/>
        <w:jc w:val="both"/>
      </w:pPr>
      <w:r>
        <w:t>3. Контроль за исполнением решения возложить на постоянную комиссию  Совета депутатов города Новосибирска по муниципальной собствен</w:t>
      </w:r>
      <w:r w:rsidR="00FA12D7">
        <w:t>ности (Яковенко Е.</w:t>
      </w:r>
      <w:r w:rsidR="00FE6878">
        <w:t xml:space="preserve"> </w:t>
      </w:r>
      <w:r w:rsidR="00FA12D7">
        <w:t>С.</w:t>
      </w:r>
      <w:r>
        <w:t>).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261"/>
      </w:tblGrid>
      <w:tr w:rsidR="0067712E">
        <w:tc>
          <w:tcPr>
            <w:tcW w:w="6946" w:type="dxa"/>
          </w:tcPr>
          <w:p w:rsidR="0067712E" w:rsidRDefault="0067712E">
            <w:pPr>
              <w:widowControl/>
              <w:spacing w:before="600" w:line="240" w:lineRule="atLeast"/>
              <w:jc w:val="both"/>
            </w:pPr>
            <w:r>
              <w:t xml:space="preserve"> Мэр города Новосибирска</w:t>
            </w:r>
          </w:p>
        </w:tc>
        <w:tc>
          <w:tcPr>
            <w:tcW w:w="3261" w:type="dxa"/>
          </w:tcPr>
          <w:p w:rsidR="0067712E" w:rsidRDefault="0067712E">
            <w:pPr>
              <w:pStyle w:val="7"/>
            </w:pPr>
            <w:r>
              <w:t>В. Ф. Городецкий</w:t>
            </w:r>
          </w:p>
        </w:tc>
      </w:tr>
    </w:tbl>
    <w:p w:rsidR="001C5C3E" w:rsidRDefault="001C5C3E">
      <w:pPr>
        <w:widowControl/>
        <w:tabs>
          <w:tab w:val="left" w:pos="360"/>
        </w:tabs>
        <w:spacing w:line="240" w:lineRule="atLeast"/>
        <w:ind w:firstLine="720"/>
        <w:jc w:val="both"/>
      </w:pPr>
    </w:p>
    <w:p w:rsidR="0067712E" w:rsidRDefault="0067712E" w:rsidP="0068638F">
      <w:pPr>
        <w:widowControl/>
        <w:spacing w:line="240" w:lineRule="atLeast"/>
      </w:pPr>
    </w:p>
    <w:sectPr w:rsidR="0067712E" w:rsidSect="00D516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/>
      <w:pgMar w:top="568" w:right="567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AA2" w:rsidRDefault="000D5AA2">
      <w:r>
        <w:separator/>
      </w:r>
    </w:p>
  </w:endnote>
  <w:endnote w:type="continuationSeparator" w:id="0">
    <w:p w:rsidR="000D5AA2" w:rsidRDefault="000D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05B" w:rsidRDefault="0056105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05B" w:rsidRDefault="0056105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05B" w:rsidRDefault="005610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AA2" w:rsidRDefault="000D5AA2">
      <w:r>
        <w:separator/>
      </w:r>
    </w:p>
  </w:footnote>
  <w:footnote w:type="continuationSeparator" w:id="0">
    <w:p w:rsidR="000D5AA2" w:rsidRDefault="000D5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43B" w:rsidRDefault="0074263A" w:rsidP="00B528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44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443B" w:rsidRDefault="005944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142" w:rsidRPr="0056105B" w:rsidRDefault="000D5AA2" w:rsidP="0090173E">
    <w:pPr>
      <w:pStyle w:val="a3"/>
      <w:jc w:val="center"/>
      <w:rPr>
        <w:lang w:val="en-US"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B004F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05B" w:rsidRDefault="0056105B">
    <w:pPr>
      <w:pStyle w:val="a3"/>
    </w:pPr>
  </w:p>
  <w:p w:rsidR="0056105B" w:rsidRDefault="005610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430B"/>
    <w:multiLevelType w:val="multilevel"/>
    <w:tmpl w:val="05A01A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 w15:restartNumberingAfterBreak="0">
    <w:nsid w:val="10A674E5"/>
    <w:multiLevelType w:val="hybridMultilevel"/>
    <w:tmpl w:val="E2D2424A"/>
    <w:lvl w:ilvl="0" w:tplc="677457AC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7820A3D"/>
    <w:multiLevelType w:val="singleLevel"/>
    <w:tmpl w:val="D3F6191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261D5D6E"/>
    <w:multiLevelType w:val="hybridMultilevel"/>
    <w:tmpl w:val="1C78872C"/>
    <w:lvl w:ilvl="0" w:tplc="135E590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54965FB8">
      <w:numFmt w:val="none"/>
      <w:lvlText w:val=""/>
      <w:lvlJc w:val="left"/>
      <w:pPr>
        <w:tabs>
          <w:tab w:val="num" w:pos="360"/>
        </w:tabs>
      </w:pPr>
    </w:lvl>
    <w:lvl w:ilvl="2" w:tplc="806AE096">
      <w:numFmt w:val="none"/>
      <w:lvlText w:val=""/>
      <w:lvlJc w:val="left"/>
      <w:pPr>
        <w:tabs>
          <w:tab w:val="num" w:pos="360"/>
        </w:tabs>
      </w:pPr>
    </w:lvl>
    <w:lvl w:ilvl="3" w:tplc="9D4AD0F2">
      <w:numFmt w:val="none"/>
      <w:lvlText w:val=""/>
      <w:lvlJc w:val="left"/>
      <w:pPr>
        <w:tabs>
          <w:tab w:val="num" w:pos="360"/>
        </w:tabs>
      </w:pPr>
    </w:lvl>
    <w:lvl w:ilvl="4" w:tplc="91F6EF98">
      <w:numFmt w:val="none"/>
      <w:lvlText w:val=""/>
      <w:lvlJc w:val="left"/>
      <w:pPr>
        <w:tabs>
          <w:tab w:val="num" w:pos="360"/>
        </w:tabs>
      </w:pPr>
    </w:lvl>
    <w:lvl w:ilvl="5" w:tplc="4D9CD042">
      <w:numFmt w:val="none"/>
      <w:lvlText w:val=""/>
      <w:lvlJc w:val="left"/>
      <w:pPr>
        <w:tabs>
          <w:tab w:val="num" w:pos="360"/>
        </w:tabs>
      </w:pPr>
    </w:lvl>
    <w:lvl w:ilvl="6" w:tplc="0A00DEFA">
      <w:numFmt w:val="none"/>
      <w:lvlText w:val=""/>
      <w:lvlJc w:val="left"/>
      <w:pPr>
        <w:tabs>
          <w:tab w:val="num" w:pos="360"/>
        </w:tabs>
      </w:pPr>
    </w:lvl>
    <w:lvl w:ilvl="7" w:tplc="B79EBC38">
      <w:numFmt w:val="none"/>
      <w:lvlText w:val=""/>
      <w:lvlJc w:val="left"/>
      <w:pPr>
        <w:tabs>
          <w:tab w:val="num" w:pos="360"/>
        </w:tabs>
      </w:pPr>
    </w:lvl>
    <w:lvl w:ilvl="8" w:tplc="5B82E20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90114C3"/>
    <w:multiLevelType w:val="hybridMultilevel"/>
    <w:tmpl w:val="9C38C0A6"/>
    <w:lvl w:ilvl="0" w:tplc="FB54562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2265026">
      <w:numFmt w:val="none"/>
      <w:lvlText w:val=""/>
      <w:lvlJc w:val="left"/>
      <w:pPr>
        <w:tabs>
          <w:tab w:val="num" w:pos="360"/>
        </w:tabs>
      </w:pPr>
    </w:lvl>
    <w:lvl w:ilvl="2" w:tplc="5734BBA4">
      <w:numFmt w:val="none"/>
      <w:lvlText w:val=""/>
      <w:lvlJc w:val="left"/>
      <w:pPr>
        <w:tabs>
          <w:tab w:val="num" w:pos="360"/>
        </w:tabs>
      </w:pPr>
    </w:lvl>
    <w:lvl w:ilvl="3" w:tplc="02549F78">
      <w:numFmt w:val="none"/>
      <w:lvlText w:val=""/>
      <w:lvlJc w:val="left"/>
      <w:pPr>
        <w:tabs>
          <w:tab w:val="num" w:pos="360"/>
        </w:tabs>
      </w:pPr>
    </w:lvl>
    <w:lvl w:ilvl="4" w:tplc="6F208230">
      <w:numFmt w:val="none"/>
      <w:lvlText w:val=""/>
      <w:lvlJc w:val="left"/>
      <w:pPr>
        <w:tabs>
          <w:tab w:val="num" w:pos="360"/>
        </w:tabs>
      </w:pPr>
    </w:lvl>
    <w:lvl w:ilvl="5" w:tplc="DFDA4F42">
      <w:numFmt w:val="none"/>
      <w:lvlText w:val=""/>
      <w:lvlJc w:val="left"/>
      <w:pPr>
        <w:tabs>
          <w:tab w:val="num" w:pos="360"/>
        </w:tabs>
      </w:pPr>
    </w:lvl>
    <w:lvl w:ilvl="6" w:tplc="1D188E62">
      <w:numFmt w:val="none"/>
      <w:lvlText w:val=""/>
      <w:lvlJc w:val="left"/>
      <w:pPr>
        <w:tabs>
          <w:tab w:val="num" w:pos="360"/>
        </w:tabs>
      </w:pPr>
    </w:lvl>
    <w:lvl w:ilvl="7" w:tplc="B492F670">
      <w:numFmt w:val="none"/>
      <w:lvlText w:val=""/>
      <w:lvlJc w:val="left"/>
      <w:pPr>
        <w:tabs>
          <w:tab w:val="num" w:pos="360"/>
        </w:tabs>
      </w:pPr>
    </w:lvl>
    <w:lvl w:ilvl="8" w:tplc="AED0098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BFF68CE"/>
    <w:multiLevelType w:val="hybridMultilevel"/>
    <w:tmpl w:val="9B7EA2EA"/>
    <w:lvl w:ilvl="0" w:tplc="BD5E62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FF232DB"/>
    <w:multiLevelType w:val="hybridMultilevel"/>
    <w:tmpl w:val="220EB3D6"/>
    <w:lvl w:ilvl="0" w:tplc="72EE89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58455E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CDACF3F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22401E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AC6471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0B64D1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C646EAC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41E1B8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46AE11C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85616FB"/>
    <w:multiLevelType w:val="multilevel"/>
    <w:tmpl w:val="650271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0184B"/>
    <w:multiLevelType w:val="multilevel"/>
    <w:tmpl w:val="9E4EAC4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44"/>
    <w:rsid w:val="00017D17"/>
    <w:rsid w:val="00037283"/>
    <w:rsid w:val="00060CFD"/>
    <w:rsid w:val="0006354F"/>
    <w:rsid w:val="00071A1D"/>
    <w:rsid w:val="0008020B"/>
    <w:rsid w:val="00084477"/>
    <w:rsid w:val="00097CBA"/>
    <w:rsid w:val="000B13C1"/>
    <w:rsid w:val="000B1ABC"/>
    <w:rsid w:val="000D5463"/>
    <w:rsid w:val="000D5AA2"/>
    <w:rsid w:val="000F2AEF"/>
    <w:rsid w:val="00104537"/>
    <w:rsid w:val="001079D0"/>
    <w:rsid w:val="00122ACF"/>
    <w:rsid w:val="00136D5E"/>
    <w:rsid w:val="0015448A"/>
    <w:rsid w:val="00157830"/>
    <w:rsid w:val="001838D9"/>
    <w:rsid w:val="001938FF"/>
    <w:rsid w:val="001B3188"/>
    <w:rsid w:val="001C0459"/>
    <w:rsid w:val="001C5C3E"/>
    <w:rsid w:val="001E30B5"/>
    <w:rsid w:val="001E60D5"/>
    <w:rsid w:val="001F0DCA"/>
    <w:rsid w:val="00286C41"/>
    <w:rsid w:val="002A5818"/>
    <w:rsid w:val="002B0F9A"/>
    <w:rsid w:val="002B53E8"/>
    <w:rsid w:val="002C2521"/>
    <w:rsid w:val="002E740E"/>
    <w:rsid w:val="002F653E"/>
    <w:rsid w:val="00303456"/>
    <w:rsid w:val="00336548"/>
    <w:rsid w:val="0039246F"/>
    <w:rsid w:val="003A668E"/>
    <w:rsid w:val="003B0394"/>
    <w:rsid w:val="003D37D0"/>
    <w:rsid w:val="003F53D9"/>
    <w:rsid w:val="00405314"/>
    <w:rsid w:val="004171A5"/>
    <w:rsid w:val="0043071E"/>
    <w:rsid w:val="004333C3"/>
    <w:rsid w:val="00443C37"/>
    <w:rsid w:val="004735BB"/>
    <w:rsid w:val="0048485B"/>
    <w:rsid w:val="00492858"/>
    <w:rsid w:val="00496A7F"/>
    <w:rsid w:val="004A29C3"/>
    <w:rsid w:val="004C1E63"/>
    <w:rsid w:val="004C3228"/>
    <w:rsid w:val="004E76C3"/>
    <w:rsid w:val="004F2AD1"/>
    <w:rsid w:val="005462A8"/>
    <w:rsid w:val="0056105B"/>
    <w:rsid w:val="0059443B"/>
    <w:rsid w:val="005A2B8D"/>
    <w:rsid w:val="005D7229"/>
    <w:rsid w:val="00612132"/>
    <w:rsid w:val="00613F54"/>
    <w:rsid w:val="00633D20"/>
    <w:rsid w:val="00636CF0"/>
    <w:rsid w:val="006522EE"/>
    <w:rsid w:val="00652F99"/>
    <w:rsid w:val="0067712E"/>
    <w:rsid w:val="00684528"/>
    <w:rsid w:val="0068638F"/>
    <w:rsid w:val="00686F14"/>
    <w:rsid w:val="006935E7"/>
    <w:rsid w:val="006A1094"/>
    <w:rsid w:val="006A38FA"/>
    <w:rsid w:val="006C1FB1"/>
    <w:rsid w:val="006D0446"/>
    <w:rsid w:val="006E0896"/>
    <w:rsid w:val="006F1269"/>
    <w:rsid w:val="007101E4"/>
    <w:rsid w:val="00716622"/>
    <w:rsid w:val="00721D10"/>
    <w:rsid w:val="00730582"/>
    <w:rsid w:val="00734F4A"/>
    <w:rsid w:val="0074263A"/>
    <w:rsid w:val="00745EBE"/>
    <w:rsid w:val="00750142"/>
    <w:rsid w:val="007870E7"/>
    <w:rsid w:val="007924D2"/>
    <w:rsid w:val="007B36F4"/>
    <w:rsid w:val="007C0CD2"/>
    <w:rsid w:val="007C3CE5"/>
    <w:rsid w:val="00802815"/>
    <w:rsid w:val="0080422A"/>
    <w:rsid w:val="00811EC2"/>
    <w:rsid w:val="00816989"/>
    <w:rsid w:val="00823202"/>
    <w:rsid w:val="00825750"/>
    <w:rsid w:val="00834D31"/>
    <w:rsid w:val="00842F97"/>
    <w:rsid w:val="008433C2"/>
    <w:rsid w:val="008954D0"/>
    <w:rsid w:val="008A4629"/>
    <w:rsid w:val="008C4A8B"/>
    <w:rsid w:val="008D186A"/>
    <w:rsid w:val="008E5987"/>
    <w:rsid w:val="00900369"/>
    <w:rsid w:val="0090173E"/>
    <w:rsid w:val="00901B16"/>
    <w:rsid w:val="00902E84"/>
    <w:rsid w:val="00907804"/>
    <w:rsid w:val="00921761"/>
    <w:rsid w:val="00936744"/>
    <w:rsid w:val="009728C7"/>
    <w:rsid w:val="00984530"/>
    <w:rsid w:val="0099079A"/>
    <w:rsid w:val="00990EDE"/>
    <w:rsid w:val="009A2B57"/>
    <w:rsid w:val="009E5987"/>
    <w:rsid w:val="009F23EE"/>
    <w:rsid w:val="00A04FFB"/>
    <w:rsid w:val="00A3306E"/>
    <w:rsid w:val="00A52BF3"/>
    <w:rsid w:val="00A54C34"/>
    <w:rsid w:val="00A718C2"/>
    <w:rsid w:val="00AC1B6E"/>
    <w:rsid w:val="00B3188C"/>
    <w:rsid w:val="00B52881"/>
    <w:rsid w:val="00B6336A"/>
    <w:rsid w:val="00B91528"/>
    <w:rsid w:val="00B97680"/>
    <w:rsid w:val="00BB7946"/>
    <w:rsid w:val="00BC3303"/>
    <w:rsid w:val="00BE0732"/>
    <w:rsid w:val="00BE15DF"/>
    <w:rsid w:val="00BE3F69"/>
    <w:rsid w:val="00BF2D45"/>
    <w:rsid w:val="00C00666"/>
    <w:rsid w:val="00C07776"/>
    <w:rsid w:val="00C13B73"/>
    <w:rsid w:val="00C35FF3"/>
    <w:rsid w:val="00C568EB"/>
    <w:rsid w:val="00C66444"/>
    <w:rsid w:val="00C72836"/>
    <w:rsid w:val="00C95003"/>
    <w:rsid w:val="00CA50D0"/>
    <w:rsid w:val="00CA6791"/>
    <w:rsid w:val="00CD0D7B"/>
    <w:rsid w:val="00CD1255"/>
    <w:rsid w:val="00CE0EA4"/>
    <w:rsid w:val="00D03C33"/>
    <w:rsid w:val="00D14201"/>
    <w:rsid w:val="00D353B1"/>
    <w:rsid w:val="00D4181B"/>
    <w:rsid w:val="00D42CE0"/>
    <w:rsid w:val="00D516F7"/>
    <w:rsid w:val="00D522A4"/>
    <w:rsid w:val="00D64CB0"/>
    <w:rsid w:val="00D76375"/>
    <w:rsid w:val="00D8047C"/>
    <w:rsid w:val="00D81047"/>
    <w:rsid w:val="00D84D44"/>
    <w:rsid w:val="00DC5A8E"/>
    <w:rsid w:val="00DD265B"/>
    <w:rsid w:val="00DE71DC"/>
    <w:rsid w:val="00E14983"/>
    <w:rsid w:val="00E26264"/>
    <w:rsid w:val="00E47B32"/>
    <w:rsid w:val="00E503CE"/>
    <w:rsid w:val="00E50550"/>
    <w:rsid w:val="00E72FE2"/>
    <w:rsid w:val="00E82E49"/>
    <w:rsid w:val="00E9251A"/>
    <w:rsid w:val="00EA4F48"/>
    <w:rsid w:val="00EE3276"/>
    <w:rsid w:val="00EF3C23"/>
    <w:rsid w:val="00EF7C7C"/>
    <w:rsid w:val="00F07AE5"/>
    <w:rsid w:val="00F200A0"/>
    <w:rsid w:val="00F21E21"/>
    <w:rsid w:val="00F23730"/>
    <w:rsid w:val="00F33F2E"/>
    <w:rsid w:val="00F52D81"/>
    <w:rsid w:val="00F85DA7"/>
    <w:rsid w:val="00FA12D7"/>
    <w:rsid w:val="00FA38B2"/>
    <w:rsid w:val="00FB004F"/>
    <w:rsid w:val="00FE5E68"/>
    <w:rsid w:val="00FE6878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711E22-01EC-4462-B0E3-8010C100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DCA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1F0DCA"/>
    <w:pPr>
      <w:keepNext/>
      <w:spacing w:before="600"/>
      <w:outlineLvl w:val="0"/>
    </w:pPr>
  </w:style>
  <w:style w:type="paragraph" w:styleId="2">
    <w:name w:val="heading 2"/>
    <w:basedOn w:val="a"/>
    <w:next w:val="a"/>
    <w:qFormat/>
    <w:rsid w:val="001F0DCA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qFormat/>
    <w:rsid w:val="001F0DCA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qFormat/>
    <w:rsid w:val="001F0DCA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qFormat/>
    <w:rsid w:val="001F0DCA"/>
    <w:pPr>
      <w:keepNext/>
      <w:ind w:left="6521"/>
      <w:outlineLvl w:val="4"/>
    </w:pPr>
  </w:style>
  <w:style w:type="paragraph" w:styleId="6">
    <w:name w:val="heading 6"/>
    <w:basedOn w:val="a"/>
    <w:next w:val="a"/>
    <w:qFormat/>
    <w:rsid w:val="001F0DCA"/>
    <w:pPr>
      <w:keepNext/>
      <w:spacing w:before="48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1F0DCA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"/>
    <w:next w:val="a"/>
    <w:qFormat/>
    <w:rsid w:val="001F0DCA"/>
    <w:pPr>
      <w:keepNext/>
      <w:widowControl/>
      <w:spacing w:line="240" w:lineRule="atLeast"/>
      <w:ind w:firstLine="34"/>
      <w:jc w:val="right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0DC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F0DCA"/>
  </w:style>
  <w:style w:type="paragraph" w:styleId="a6">
    <w:name w:val="caption"/>
    <w:basedOn w:val="a"/>
    <w:next w:val="a"/>
    <w:qFormat/>
    <w:rsid w:val="001F0DCA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rsid w:val="001F0DCA"/>
    <w:pPr>
      <w:ind w:left="6804"/>
    </w:pPr>
  </w:style>
  <w:style w:type="paragraph" w:styleId="a8">
    <w:name w:val="footer"/>
    <w:basedOn w:val="a"/>
    <w:rsid w:val="001F0DCA"/>
    <w:pPr>
      <w:tabs>
        <w:tab w:val="center" w:pos="4153"/>
        <w:tab w:val="right" w:pos="8306"/>
      </w:tabs>
    </w:pPr>
  </w:style>
  <w:style w:type="paragraph" w:customStyle="1" w:styleId="ConsNonformat">
    <w:name w:val="ConsNonformat"/>
    <w:rsid w:val="001F0DCA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1F0DCA"/>
    <w:pPr>
      <w:spacing w:before="600"/>
      <w:ind w:firstLine="709"/>
      <w:jc w:val="both"/>
    </w:pPr>
  </w:style>
  <w:style w:type="paragraph" w:styleId="30">
    <w:name w:val="Body Text Indent 3"/>
    <w:basedOn w:val="a"/>
    <w:rsid w:val="001F0DCA"/>
    <w:pPr>
      <w:widowControl/>
      <w:ind w:firstLine="1134"/>
      <w:jc w:val="both"/>
    </w:pPr>
  </w:style>
  <w:style w:type="paragraph" w:customStyle="1" w:styleId="ConsNormal">
    <w:name w:val="ConsNormal"/>
    <w:rsid w:val="001F0DCA"/>
    <w:pPr>
      <w:widowControl w:val="0"/>
      <w:ind w:firstLine="720"/>
    </w:pPr>
    <w:rPr>
      <w:rFonts w:ascii="Arial" w:hAnsi="Arial"/>
      <w:snapToGrid w:val="0"/>
    </w:rPr>
  </w:style>
  <w:style w:type="table" w:styleId="a9">
    <w:name w:val="Table Grid"/>
    <w:basedOn w:val="a1"/>
    <w:rsid w:val="00E1498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1F0DCA"/>
    <w:pPr>
      <w:spacing w:after="120" w:line="480" w:lineRule="auto"/>
    </w:pPr>
  </w:style>
  <w:style w:type="paragraph" w:customStyle="1" w:styleId="ConsPlusTitle">
    <w:name w:val="ConsPlusTitle"/>
    <w:rsid w:val="006A38F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A38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semiHidden/>
    <w:rsid w:val="00E72FE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56105B"/>
    <w:rPr>
      <w:sz w:val="28"/>
    </w:rPr>
  </w:style>
  <w:style w:type="paragraph" w:customStyle="1" w:styleId="ConsTitle">
    <w:name w:val="ConsTitle"/>
    <w:rsid w:val="0068638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6KDV5W64NSFS-399-7383</_dlc_DocId>
    <_dlc_DocIdUrl xmlns="746016b1-ecc9-410e-95eb-a13f7eb3881b">
      <Url>http://port.admnsk.ru/sites/main/sovet/_layouts/DocIdRedir.aspx?ID=6KDV5W64NSFS-399-7383</Url>
      <Description>6KDV5W64NSFS-399-7383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177B3-E857-4FD3-8B26-AD1A7C580D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647006-74E8-4E3E-997B-DAFF9B9B0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33F534-CEF0-44FB-A354-1BD3ACB5A65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B7CC8F2-60F5-4394-A807-BD9A3D168DE0}">
  <ds:schemaRefs>
    <ds:schemaRef ds:uri="http://schemas.microsoft.com/office/2006/metadata/propertie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644810EB-56B1-4162-A725-B2D81037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subject/>
  <dc:creator>Alexandre Katalov</dc:creator>
  <cp:keywords/>
  <cp:lastModifiedBy>Комплетова Юлия Евгеньевна</cp:lastModifiedBy>
  <cp:revision>2</cp:revision>
  <cp:lastPrinted>2010-07-28T07:09:00Z</cp:lastPrinted>
  <dcterms:created xsi:type="dcterms:W3CDTF">2018-10-04T08:21:00Z</dcterms:created>
  <dcterms:modified xsi:type="dcterms:W3CDTF">2018-10-04T08:21:00Z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5011f8c2-f4b4-4c48-9b66-82950118ea87</vt:lpwstr>
  </property>
  <property fmtid="{D5CDD505-2E9C-101B-9397-08002B2CF9AE}" pid="3" name="ContentTypeId">
    <vt:lpwstr>0x010100A645B26D705C1E4287E0552777E428E2</vt:lpwstr>
  </property>
</Properties>
</file>