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A2" w:rsidRPr="00136274" w:rsidRDefault="00C214A2" w:rsidP="00C214A2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C214A2" w:rsidRPr="00136274" w:rsidRDefault="00C214A2" w:rsidP="00C214A2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C214A2" w:rsidRPr="00826E2F" w:rsidRDefault="00C214A2" w:rsidP="00C214A2">
      <w:pPr>
        <w:rPr>
          <w:b/>
          <w:szCs w:val="28"/>
        </w:rPr>
      </w:pPr>
    </w:p>
    <w:p w:rsidR="00C214A2" w:rsidRPr="00136274" w:rsidRDefault="00C214A2" w:rsidP="00C214A2">
      <w:pPr>
        <w:jc w:val="right"/>
        <w:rPr>
          <w:b/>
          <w:szCs w:val="28"/>
        </w:rPr>
      </w:pP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 w:rsidRPr="00826E2F">
        <w:rPr>
          <w:szCs w:val="28"/>
        </w:rPr>
        <w:tab/>
      </w:r>
      <w:r>
        <w:rPr>
          <w:szCs w:val="28"/>
        </w:rPr>
        <w:t xml:space="preserve">                    </w:t>
      </w:r>
      <w:r w:rsidRPr="00826E2F">
        <w:rPr>
          <w:szCs w:val="28"/>
        </w:rPr>
        <w:tab/>
      </w:r>
      <w:r>
        <w:rPr>
          <w:b/>
          <w:szCs w:val="28"/>
        </w:rPr>
        <w:t>Проект</w:t>
      </w:r>
    </w:p>
    <w:p w:rsidR="00C214A2" w:rsidRDefault="00C214A2" w:rsidP="00C214A2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C214A2" w:rsidTr="00C205E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214A2" w:rsidRPr="0085502F" w:rsidRDefault="00C214A2" w:rsidP="00C205E5">
            <w:pPr>
              <w:jc w:val="both"/>
              <w:rPr>
                <w:szCs w:val="28"/>
              </w:rPr>
            </w:pPr>
            <w:r w:rsidRPr="0085502F">
              <w:rPr>
                <w:szCs w:val="28"/>
              </w:rPr>
              <w:t>О принятии в первом чтении проекта решения Совета депутатов города Новосибирска «</w:t>
            </w:r>
            <w:r>
              <w:rPr>
                <w:szCs w:val="28"/>
              </w:rPr>
              <w:t>О внесении изменений в Положение о департаменте информационной политики мэрии города Новосибирска, утвержденное решением Совета депутатов города Новосибирска от 09.10.2007 №747</w:t>
            </w:r>
            <w:r w:rsidRPr="0085502F">
              <w:rPr>
                <w:szCs w:val="28"/>
              </w:rPr>
              <w:t>»</w:t>
            </w:r>
          </w:p>
        </w:tc>
      </w:tr>
    </w:tbl>
    <w:p w:rsidR="00C214A2" w:rsidRDefault="00C214A2" w:rsidP="00C214A2">
      <w:pPr>
        <w:jc w:val="both"/>
        <w:rPr>
          <w:szCs w:val="28"/>
        </w:rPr>
      </w:pPr>
    </w:p>
    <w:p w:rsidR="00C214A2" w:rsidRPr="00311C8A" w:rsidRDefault="00C214A2" w:rsidP="00C214A2">
      <w:pPr>
        <w:ind w:firstLine="567"/>
        <w:jc w:val="both"/>
        <w:rPr>
          <w:szCs w:val="28"/>
        </w:rPr>
      </w:pPr>
      <w:r w:rsidRPr="00311C8A">
        <w:rPr>
          <w:szCs w:val="28"/>
        </w:rPr>
        <w:t>Рассмотрев проект решения</w:t>
      </w:r>
      <w:r w:rsidRPr="00EE492A">
        <w:rPr>
          <w:szCs w:val="28"/>
        </w:rPr>
        <w:t xml:space="preserve"> </w:t>
      </w:r>
      <w:r w:rsidRPr="00A50B01">
        <w:rPr>
          <w:szCs w:val="28"/>
        </w:rPr>
        <w:t xml:space="preserve">Совета </w:t>
      </w:r>
      <w:r>
        <w:rPr>
          <w:szCs w:val="28"/>
        </w:rPr>
        <w:t xml:space="preserve">депутатов города </w:t>
      </w:r>
      <w:r w:rsidRPr="00A50B01">
        <w:rPr>
          <w:szCs w:val="28"/>
        </w:rPr>
        <w:t>Новосибирска «</w:t>
      </w:r>
      <w:r>
        <w:rPr>
          <w:szCs w:val="28"/>
        </w:rPr>
        <w:t>О внесении изменений в Положение о департаменте информационной политики мэрии города Новосибирска, утвержденное решением Совета депутатов города Новосибирска от 09.10.2007 №747</w:t>
      </w:r>
      <w:r w:rsidRPr="00A50B01">
        <w:rPr>
          <w:szCs w:val="28"/>
        </w:rPr>
        <w:t>»</w:t>
      </w:r>
      <w:r>
        <w:rPr>
          <w:szCs w:val="28"/>
        </w:rPr>
        <w:t xml:space="preserve"> (далее – проект решения)</w:t>
      </w:r>
      <w:r w:rsidRPr="00311C8A">
        <w:rPr>
          <w:szCs w:val="28"/>
        </w:rPr>
        <w:t xml:space="preserve">, Совет  </w:t>
      </w:r>
      <w:r>
        <w:rPr>
          <w:szCs w:val="28"/>
        </w:rPr>
        <w:t xml:space="preserve">депутатов города </w:t>
      </w:r>
      <w:r w:rsidRPr="00311C8A">
        <w:rPr>
          <w:szCs w:val="28"/>
        </w:rPr>
        <w:t>Новосибирска РЕШИЛ:</w:t>
      </w:r>
    </w:p>
    <w:p w:rsidR="00C214A2" w:rsidRPr="00311C8A" w:rsidRDefault="00C214A2" w:rsidP="00C214A2">
      <w:pPr>
        <w:jc w:val="both"/>
        <w:rPr>
          <w:szCs w:val="28"/>
        </w:rPr>
      </w:pPr>
    </w:p>
    <w:p w:rsidR="00C214A2" w:rsidRPr="00311C8A" w:rsidRDefault="00C214A2" w:rsidP="00C214A2">
      <w:pPr>
        <w:ind w:firstLine="720"/>
        <w:jc w:val="both"/>
        <w:rPr>
          <w:szCs w:val="28"/>
        </w:rPr>
      </w:pPr>
      <w:r w:rsidRPr="00311C8A">
        <w:rPr>
          <w:szCs w:val="28"/>
        </w:rPr>
        <w:t>1. Принять в первом чтении</w:t>
      </w:r>
      <w:r>
        <w:rPr>
          <w:szCs w:val="28"/>
        </w:rPr>
        <w:t xml:space="preserve"> </w:t>
      </w:r>
      <w:r w:rsidRPr="00311C8A">
        <w:rPr>
          <w:szCs w:val="28"/>
        </w:rPr>
        <w:t>проект решения</w:t>
      </w:r>
      <w:r>
        <w:rPr>
          <w:szCs w:val="28"/>
        </w:rPr>
        <w:t xml:space="preserve"> (приложение)</w:t>
      </w:r>
      <w:r w:rsidRPr="00311C8A">
        <w:rPr>
          <w:szCs w:val="28"/>
        </w:rPr>
        <w:t>.</w:t>
      </w:r>
    </w:p>
    <w:p w:rsidR="00C214A2" w:rsidRDefault="00C214A2" w:rsidP="00C214A2">
      <w:pPr>
        <w:ind w:firstLine="720"/>
        <w:jc w:val="both"/>
        <w:rPr>
          <w:szCs w:val="28"/>
        </w:rPr>
      </w:pPr>
      <w:r>
        <w:rPr>
          <w:szCs w:val="28"/>
        </w:rPr>
        <w:t>2. Предложить с</w:t>
      </w:r>
      <w:r w:rsidRPr="00311C8A">
        <w:rPr>
          <w:szCs w:val="28"/>
        </w:rPr>
        <w:t>убъектам, предусмотренным пунктом 1 статьи 75 Регламента Совета</w:t>
      </w:r>
      <w:r>
        <w:rPr>
          <w:szCs w:val="28"/>
        </w:rPr>
        <w:t xml:space="preserve"> депутатов города</w:t>
      </w:r>
      <w:r w:rsidRPr="00311C8A">
        <w:rPr>
          <w:szCs w:val="28"/>
        </w:rPr>
        <w:t xml:space="preserve"> Новосибирска, внести в постоянную комиссию Совета</w:t>
      </w:r>
      <w:r>
        <w:rPr>
          <w:szCs w:val="28"/>
        </w:rPr>
        <w:t xml:space="preserve"> депутатов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города </w:t>
      </w:r>
      <w:r w:rsidRPr="00311C8A">
        <w:rPr>
          <w:szCs w:val="28"/>
        </w:rPr>
        <w:t>Новосибирска по местному самоуправлению</w:t>
      </w:r>
      <w:r>
        <w:rPr>
          <w:szCs w:val="28"/>
        </w:rPr>
        <w:t xml:space="preserve"> </w:t>
      </w:r>
      <w:r w:rsidRPr="00311C8A">
        <w:rPr>
          <w:szCs w:val="28"/>
        </w:rPr>
        <w:t>свои поправки к проекту решения, принятому в первом чтении</w:t>
      </w:r>
      <w:r>
        <w:rPr>
          <w:szCs w:val="28"/>
        </w:rPr>
        <w:t xml:space="preserve"> в срок до______________________</w:t>
      </w:r>
      <w:r w:rsidRPr="00311C8A">
        <w:rPr>
          <w:szCs w:val="28"/>
        </w:rPr>
        <w:t>.</w:t>
      </w:r>
    </w:p>
    <w:p w:rsidR="00C214A2" w:rsidRDefault="00C214A2" w:rsidP="00C214A2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311C8A">
        <w:rPr>
          <w:szCs w:val="28"/>
        </w:rPr>
        <w:t xml:space="preserve">. Решение вступает в силу со дня </w:t>
      </w:r>
      <w:r>
        <w:rPr>
          <w:szCs w:val="28"/>
        </w:rPr>
        <w:t xml:space="preserve">его </w:t>
      </w:r>
      <w:r w:rsidRPr="00311C8A">
        <w:rPr>
          <w:szCs w:val="28"/>
        </w:rPr>
        <w:t>п</w:t>
      </w:r>
      <w:r>
        <w:rPr>
          <w:szCs w:val="28"/>
        </w:rPr>
        <w:t>риняти</w:t>
      </w:r>
      <w:r w:rsidRPr="00311C8A">
        <w:rPr>
          <w:szCs w:val="28"/>
        </w:rPr>
        <w:t>я.</w:t>
      </w:r>
      <w:r>
        <w:rPr>
          <w:szCs w:val="28"/>
        </w:rPr>
        <w:t xml:space="preserve"> </w:t>
      </w:r>
    </w:p>
    <w:p w:rsidR="00C214A2" w:rsidRPr="00311C8A" w:rsidRDefault="00C214A2" w:rsidP="00C214A2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Pr="00311C8A">
        <w:rPr>
          <w:szCs w:val="28"/>
        </w:rPr>
        <w:t>. Контроль за исполнением решения возложить на</w:t>
      </w:r>
      <w:r>
        <w:rPr>
          <w:szCs w:val="28"/>
        </w:rPr>
        <w:t xml:space="preserve"> </w:t>
      </w:r>
      <w:r w:rsidRPr="00311C8A">
        <w:rPr>
          <w:szCs w:val="28"/>
        </w:rPr>
        <w:t>постоянную комиссию Совета</w:t>
      </w:r>
      <w:r>
        <w:rPr>
          <w:szCs w:val="28"/>
        </w:rPr>
        <w:t xml:space="preserve"> депутатов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города </w:t>
      </w:r>
      <w:r w:rsidRPr="00311C8A">
        <w:rPr>
          <w:szCs w:val="28"/>
        </w:rPr>
        <w:t>Новосибирска по местному самоуправлению</w:t>
      </w:r>
      <w:r>
        <w:rPr>
          <w:szCs w:val="28"/>
        </w:rPr>
        <w:t xml:space="preserve"> (Бестужев А.В.).</w:t>
      </w:r>
    </w:p>
    <w:p w:rsidR="00C214A2" w:rsidRPr="00311C8A" w:rsidRDefault="00C214A2" w:rsidP="00C214A2">
      <w:pPr>
        <w:ind w:firstLine="720"/>
        <w:jc w:val="both"/>
        <w:rPr>
          <w:szCs w:val="28"/>
        </w:rPr>
      </w:pPr>
    </w:p>
    <w:p w:rsidR="00C214A2" w:rsidRDefault="00C214A2" w:rsidP="00C214A2">
      <w:pPr>
        <w:ind w:firstLine="720"/>
        <w:jc w:val="both"/>
        <w:rPr>
          <w:szCs w:val="28"/>
        </w:rPr>
      </w:pPr>
    </w:p>
    <w:p w:rsidR="00C214A2" w:rsidRDefault="00C214A2" w:rsidP="00C214A2">
      <w:pPr>
        <w:ind w:firstLine="720"/>
        <w:jc w:val="both"/>
        <w:rPr>
          <w:szCs w:val="28"/>
        </w:rPr>
      </w:pPr>
    </w:p>
    <w:p w:rsidR="00C214A2" w:rsidRDefault="00C214A2" w:rsidP="00C214A2">
      <w:pPr>
        <w:ind w:firstLine="720"/>
        <w:jc w:val="both"/>
        <w:rPr>
          <w:szCs w:val="28"/>
        </w:rPr>
      </w:pPr>
    </w:p>
    <w:p w:rsidR="00C214A2" w:rsidRDefault="00C214A2" w:rsidP="00C214A2">
      <w:pPr>
        <w:jc w:val="both"/>
        <w:rPr>
          <w:szCs w:val="28"/>
        </w:rPr>
      </w:pPr>
      <w:r>
        <w:rPr>
          <w:szCs w:val="28"/>
        </w:rPr>
        <w:t xml:space="preserve">Председатель Совета </w:t>
      </w:r>
    </w:p>
    <w:p w:rsidR="00C214A2" w:rsidRDefault="00C214A2" w:rsidP="00C214A2">
      <w:pPr>
        <w:jc w:val="both"/>
        <w:rPr>
          <w:szCs w:val="28"/>
        </w:rPr>
      </w:pPr>
      <w:r>
        <w:rPr>
          <w:szCs w:val="28"/>
        </w:rPr>
        <w:t xml:space="preserve">депутатов </w:t>
      </w:r>
      <w:r w:rsidRPr="00311C8A">
        <w:rPr>
          <w:szCs w:val="28"/>
        </w:rPr>
        <w:t>город</w:t>
      </w:r>
      <w:r>
        <w:rPr>
          <w:szCs w:val="28"/>
        </w:rPr>
        <w:t>а Новосибирска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311C8A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311C8A">
        <w:rPr>
          <w:szCs w:val="28"/>
        </w:rPr>
        <w:t xml:space="preserve"> </w:t>
      </w:r>
      <w:r>
        <w:rPr>
          <w:szCs w:val="28"/>
        </w:rPr>
        <w:t xml:space="preserve">   </w:t>
      </w:r>
      <w:r w:rsidRPr="00311C8A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311C8A">
        <w:rPr>
          <w:szCs w:val="28"/>
        </w:rPr>
        <w:t xml:space="preserve"> </w:t>
      </w:r>
      <w:r>
        <w:rPr>
          <w:szCs w:val="28"/>
        </w:rPr>
        <w:t>Н</w:t>
      </w:r>
      <w:r w:rsidRPr="00311C8A">
        <w:rPr>
          <w:szCs w:val="28"/>
        </w:rPr>
        <w:t>.</w:t>
      </w:r>
      <w:r>
        <w:rPr>
          <w:szCs w:val="28"/>
        </w:rPr>
        <w:t xml:space="preserve"> Н</w:t>
      </w:r>
      <w:r w:rsidRPr="00311C8A">
        <w:rPr>
          <w:szCs w:val="28"/>
        </w:rPr>
        <w:t>.</w:t>
      </w:r>
      <w:r>
        <w:rPr>
          <w:szCs w:val="28"/>
        </w:rPr>
        <w:t xml:space="preserve"> Болтенко</w:t>
      </w:r>
    </w:p>
    <w:p w:rsidR="00C214A2" w:rsidRDefault="00C214A2" w:rsidP="00C214A2">
      <w:pPr>
        <w:jc w:val="both"/>
        <w:rPr>
          <w:szCs w:val="28"/>
        </w:rPr>
      </w:pPr>
    </w:p>
    <w:p w:rsidR="00C214A2" w:rsidRDefault="00C214A2" w:rsidP="00C214A2">
      <w:pPr>
        <w:jc w:val="both"/>
        <w:rPr>
          <w:szCs w:val="28"/>
        </w:rPr>
      </w:pPr>
    </w:p>
    <w:p w:rsidR="00C214A2" w:rsidRDefault="00C214A2" w:rsidP="00C214A2">
      <w:pPr>
        <w:jc w:val="both"/>
        <w:rPr>
          <w:szCs w:val="28"/>
        </w:rPr>
      </w:pPr>
    </w:p>
    <w:p w:rsidR="00C214A2" w:rsidRDefault="00C214A2" w:rsidP="00FF77A7">
      <w:pPr>
        <w:pStyle w:val="a3"/>
        <w:widowControl/>
        <w:tabs>
          <w:tab w:val="left" w:pos="708"/>
        </w:tabs>
        <w:jc w:val="center"/>
        <w:sectPr w:rsidR="00C214A2"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</w:sectPr>
      </w:pPr>
    </w:p>
    <w:p w:rsidR="00C214A2" w:rsidRPr="008A254F" w:rsidRDefault="00C214A2" w:rsidP="00C214A2">
      <w:pPr>
        <w:ind w:firstLine="6096"/>
      </w:pPr>
      <w:r w:rsidRPr="008A254F">
        <w:lastRenderedPageBreak/>
        <w:t>Приложение</w:t>
      </w:r>
    </w:p>
    <w:p w:rsidR="00C214A2" w:rsidRPr="008A254F" w:rsidRDefault="00C214A2" w:rsidP="00C214A2">
      <w:pPr>
        <w:ind w:firstLine="6096"/>
      </w:pPr>
      <w:r w:rsidRPr="008A254F">
        <w:t>к решению Совета депутатов</w:t>
      </w:r>
    </w:p>
    <w:p w:rsidR="00C214A2" w:rsidRPr="008A254F" w:rsidRDefault="00C214A2" w:rsidP="00C214A2">
      <w:pPr>
        <w:ind w:firstLine="6096"/>
      </w:pPr>
      <w:r w:rsidRPr="008A254F">
        <w:t>города Новосибирска</w:t>
      </w:r>
    </w:p>
    <w:p w:rsidR="00C214A2" w:rsidRDefault="00C214A2" w:rsidP="00C214A2">
      <w:pPr>
        <w:ind w:firstLine="6096"/>
      </w:pPr>
      <w:r w:rsidRPr="008A254F">
        <w:t>от__________________ №____</w:t>
      </w:r>
    </w:p>
    <w:p w:rsidR="00C214A2" w:rsidRPr="00A84A9A" w:rsidRDefault="00C214A2" w:rsidP="00C214A2">
      <w:pPr>
        <w:ind w:firstLine="6096"/>
      </w:pPr>
    </w:p>
    <w:p w:rsidR="00C214A2" w:rsidRDefault="00C214A2" w:rsidP="00FF77A7">
      <w:pPr>
        <w:pStyle w:val="a3"/>
        <w:widowControl/>
        <w:tabs>
          <w:tab w:val="left" w:pos="708"/>
        </w:tabs>
        <w:jc w:val="center"/>
      </w:pPr>
    </w:p>
    <w:p w:rsidR="00C214A2" w:rsidRDefault="00C214A2" w:rsidP="00FF77A7">
      <w:pPr>
        <w:pStyle w:val="a3"/>
        <w:widowControl/>
        <w:tabs>
          <w:tab w:val="left" w:pos="708"/>
        </w:tabs>
        <w:jc w:val="center"/>
      </w:pPr>
    </w:p>
    <w:p w:rsidR="00FF77A7" w:rsidRDefault="00FF77A7" w:rsidP="00FF77A7">
      <w:pPr>
        <w:pStyle w:val="a3"/>
        <w:widowControl/>
        <w:tabs>
          <w:tab w:val="left" w:pos="708"/>
        </w:tabs>
        <w:jc w:val="center"/>
      </w:pPr>
      <w:r>
        <w:t>СОВЕТ</w:t>
      </w:r>
      <w:r>
        <w:rPr>
          <w:lang w:val="en-US"/>
        </w:rPr>
        <w:t xml:space="preserve"> </w:t>
      </w:r>
      <w:r>
        <w:t>ДЕПУТАТОВ ГОРОДА НОВОСИБИРСКА</w:t>
      </w:r>
    </w:p>
    <w:p w:rsidR="00FF77A7" w:rsidRDefault="00FF77A7" w:rsidP="00FF77A7">
      <w:pPr>
        <w:pStyle w:val="a3"/>
        <w:widowControl/>
        <w:tabs>
          <w:tab w:val="left" w:pos="708"/>
        </w:tabs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249"/>
        <w:gridCol w:w="3485"/>
      </w:tblGrid>
      <w:tr w:rsidR="00FF77A7" w:rsidTr="00FF77A7">
        <w:tc>
          <w:tcPr>
            <w:tcW w:w="3331" w:type="dxa"/>
          </w:tcPr>
          <w:p w:rsidR="00FF77A7" w:rsidRDefault="00FF77A7">
            <w:pPr>
              <w:pStyle w:val="1"/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49" w:type="dxa"/>
          </w:tcPr>
          <w:p w:rsidR="00FF77A7" w:rsidRDefault="00FF77A7">
            <w:pPr>
              <w:pStyle w:val="1"/>
              <w:spacing w:before="240" w:line="360" w:lineRule="auto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3485" w:type="dxa"/>
            <w:hideMark/>
          </w:tcPr>
          <w:p w:rsidR="00FF77A7" w:rsidRDefault="00FF77A7">
            <w:pPr>
              <w:pStyle w:val="1"/>
              <w:spacing w:before="240" w:line="360" w:lineRule="auto"/>
              <w:jc w:val="center"/>
              <w:rPr>
                <w:rFonts w:ascii="Academy" w:hAnsi="Academy"/>
                <w:sz w:val="28"/>
                <w:lang w:val="en-US"/>
              </w:rPr>
            </w:pPr>
            <w:r>
              <w:rPr>
                <w:sz w:val="28"/>
              </w:rPr>
              <w:t xml:space="preserve">                                ПРОЕКТ </w:t>
            </w:r>
          </w:p>
        </w:tc>
      </w:tr>
    </w:tbl>
    <w:p w:rsidR="00FF77A7" w:rsidRDefault="00FF77A7" w:rsidP="00FF77A7">
      <w:pPr>
        <w:pStyle w:val="a3"/>
        <w:widowControl/>
        <w:tabs>
          <w:tab w:val="left" w:pos="708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6"/>
      </w:tblGrid>
      <w:tr w:rsidR="00FF77A7" w:rsidTr="00FF77A7">
        <w:trPr>
          <w:trHeight w:val="1743"/>
        </w:trPr>
        <w:tc>
          <w:tcPr>
            <w:tcW w:w="6346" w:type="dxa"/>
            <w:hideMark/>
          </w:tcPr>
          <w:p w:rsidR="00FF77A7" w:rsidRDefault="00FF77A7">
            <w:pPr>
              <w:pStyle w:val="a3"/>
              <w:widowControl/>
              <w:tabs>
                <w:tab w:val="left" w:pos="708"/>
              </w:tabs>
              <w:jc w:val="both"/>
              <w:rPr>
                <w:b/>
              </w:rPr>
            </w:pPr>
            <w:r>
              <w:t>О внесении изменений в Положение о департаменте информационной политики мэрии города Новосибирска, утвержденное решением Совета депутатов города Новосибирска от 09.10.2007 № 747</w:t>
            </w:r>
          </w:p>
        </w:tc>
      </w:tr>
    </w:tbl>
    <w:p w:rsidR="00FF77A7" w:rsidRDefault="00FF77A7" w:rsidP="00FF77A7">
      <w:pPr>
        <w:rPr>
          <w:szCs w:val="28"/>
        </w:rPr>
      </w:pPr>
    </w:p>
    <w:p w:rsidR="00FF77A7" w:rsidRDefault="00FF77A7" w:rsidP="00FF77A7">
      <w:pPr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FF77A7" w:rsidRDefault="00FF77A7" w:rsidP="00FF77A7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1. </w:t>
      </w:r>
      <w:r>
        <w:t>Внести в Положение о департаменте информационной политики мэрии города Новосибирска, утвержденное решением Совета депутатов города Новосибирска от 09.10.2007 № 747 (в редакции решений Совета депутатов города Новосибирска от 05.12.2007 № 817, от 24.06.2009 № 1300, от 25.11.2009 № 1480, от 26.05.2010 № 51, от 02.02.2011 № 289, от 28.04.2011 № 369, от 21.12.2011                № 524, от 27.03.2013 № 837, от 27.11.2013 № 1002, от 26.02.2014 № 1051), следующие изменения:</w:t>
      </w:r>
    </w:p>
    <w:p w:rsidR="00FF77A7" w:rsidRDefault="00FF77A7" w:rsidP="00FF77A7">
      <w:pPr>
        <w:ind w:firstLine="709"/>
        <w:jc w:val="both"/>
        <w:rPr>
          <w:szCs w:val="28"/>
        </w:rPr>
      </w:pPr>
      <w:r>
        <w:rPr>
          <w:szCs w:val="28"/>
        </w:rPr>
        <w:t>1.1. В абзаце первом пункта 1.1 слова «заместителя мэра города Новосибирска Корнилова А. А. (далее – заместитель мэра)» заменить словами «первого заместителя мэра города Новосибирска Игнатова В. А. (далее – первый заместитель мэра)».</w:t>
      </w:r>
    </w:p>
    <w:p w:rsidR="00FF77A7" w:rsidRDefault="00FF77A7" w:rsidP="00FF77A7">
      <w:pPr>
        <w:ind w:firstLine="709"/>
        <w:jc w:val="both"/>
      </w:pPr>
      <w:r>
        <w:rPr>
          <w:szCs w:val="28"/>
        </w:rPr>
        <w:t xml:space="preserve">1.2. В пункте 3.21 </w:t>
      </w:r>
      <w:r>
        <w:t>слова  «заместителю мэра» заменить словами «первому заместителю мэра».</w:t>
      </w:r>
    </w:p>
    <w:p w:rsidR="00FF77A7" w:rsidRDefault="00FF77A7" w:rsidP="00FF77A7">
      <w:pPr>
        <w:ind w:firstLine="709"/>
        <w:jc w:val="both"/>
      </w:pPr>
      <w:r>
        <w:t xml:space="preserve">1.3. Пункт 3.26 изложить в следующей редакции: </w:t>
      </w:r>
    </w:p>
    <w:p w:rsidR="00FF77A7" w:rsidRDefault="00FF77A7" w:rsidP="00FF77A7">
      <w:pPr>
        <w:ind w:firstLine="709"/>
        <w:jc w:val="both"/>
        <w:rPr>
          <w:szCs w:val="28"/>
        </w:rPr>
      </w:pPr>
      <w:r>
        <w:rPr>
          <w:szCs w:val="28"/>
        </w:rPr>
        <w:t>«3.26. Участие в составлении проекта бюджета города, исполнении бюджета города, осуществлении контроля за его исполнением, составлении отчета об исполнении бюджета города.».</w:t>
      </w:r>
    </w:p>
    <w:p w:rsidR="00FF77A7" w:rsidRDefault="00FF77A7" w:rsidP="00FF77A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1.4. В пункте 3.28 слово «организаций» </w:t>
      </w:r>
      <w:r>
        <w:t>заменить словами «объединений граждан, в том числе юридических лиц».</w:t>
      </w:r>
    </w:p>
    <w:p w:rsidR="00FF77A7" w:rsidRDefault="00FF77A7" w:rsidP="00FF77A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1.5. В пунктах 4.4, 4.5, 5.1 слова  «заместителю мэра» заменить словами </w:t>
      </w:r>
      <w:r>
        <w:lastRenderedPageBreak/>
        <w:t>«первому заместителю мэра». </w:t>
      </w:r>
    </w:p>
    <w:p w:rsidR="00FF77A7" w:rsidRDefault="00FF77A7" w:rsidP="00FF77A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1.6. В пункте 5.5:</w:t>
      </w:r>
    </w:p>
    <w:p w:rsidR="00FF77A7" w:rsidRDefault="00FF77A7" w:rsidP="00FF77A7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t>1.6.1. В абзаце одиннадцатом слова «</w:t>
      </w:r>
      <w:r>
        <w:rPr>
          <w:szCs w:val="28"/>
        </w:rPr>
        <w:t>, начальников управлений, заместителей начальников управлений, начальников отделов в составе департамента» заменить словами «и иных работников департамента, утверждение которых осуществляется мэром, первым заместителем мэра в соответствии с правовыми актами мэрии».</w:t>
      </w:r>
    </w:p>
    <w:p w:rsidR="00FF77A7" w:rsidRDefault="00FF77A7" w:rsidP="00FF77A7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1.6.2. В абзаце двенадцатом слова «, начальников управлений, заместителей начальников управлений, начальников отделов в составе департамента» заменить словами «и иных работников департамента, назначение на должность и освобождение от должности которых осуществляется мэром, первым заместителем мэра в соответствии с правовыми актами мэрии». </w:t>
      </w:r>
    </w:p>
    <w:p w:rsidR="00FF77A7" w:rsidRDefault="00FF77A7" w:rsidP="00FF77A7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1.6.3. Абзац тринадцатый изложить в следующей редакции:</w:t>
      </w:r>
    </w:p>
    <w:p w:rsidR="00FF77A7" w:rsidRDefault="00FF77A7" w:rsidP="00FF77A7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«вносит предложения первому заместителю мэра по кандидатурам для назначения на должность и освобождения от должности, поощрения и наложения дисциплинарных взысканий на заместителя начальника департамента и иных работников департамента, назначение на должность и освобождение от должности которых осуществляется мэром, первым заместителем мэра в соответствии с правовыми актами мэрии;».</w:t>
      </w:r>
    </w:p>
    <w:p w:rsidR="00FF77A7" w:rsidRDefault="00FF77A7" w:rsidP="00FF77A7">
      <w:pPr>
        <w:tabs>
          <w:tab w:val="left" w:pos="426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 Решение вступает в силу на следующий день после его официального опубликования.</w:t>
      </w:r>
    </w:p>
    <w:p w:rsidR="00FF77A7" w:rsidRDefault="00FF77A7" w:rsidP="00FF77A7">
      <w:pPr>
        <w:tabs>
          <w:tab w:val="left" w:pos="709"/>
        </w:tabs>
        <w:ind w:right="-1" w:firstLine="709"/>
        <w:jc w:val="both"/>
        <w:rPr>
          <w:szCs w:val="28"/>
        </w:rPr>
      </w:pPr>
      <w:r>
        <w:rPr>
          <w:szCs w:val="28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 (Бестужев А. В.).</w:t>
      </w:r>
    </w:p>
    <w:p w:rsidR="00FF77A7" w:rsidRDefault="00FF77A7" w:rsidP="00FF77A7">
      <w:pPr>
        <w:ind w:right="-1" w:firstLine="709"/>
        <w:jc w:val="both"/>
        <w:rPr>
          <w:szCs w:val="28"/>
        </w:rPr>
      </w:pPr>
    </w:p>
    <w:p w:rsidR="00FF77A7" w:rsidRDefault="00FF77A7" w:rsidP="00FF77A7">
      <w:pPr>
        <w:ind w:right="-1"/>
        <w:jc w:val="both"/>
        <w:rPr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68"/>
        <w:gridCol w:w="4797"/>
      </w:tblGrid>
      <w:tr w:rsidR="00FF77A7" w:rsidTr="00FF77A7">
        <w:tc>
          <w:tcPr>
            <w:tcW w:w="5268" w:type="dxa"/>
            <w:hideMark/>
          </w:tcPr>
          <w:p w:rsidR="00FF77A7" w:rsidRDefault="00FF77A7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депутатов            </w:t>
            </w:r>
          </w:p>
          <w:p w:rsidR="00FF77A7" w:rsidRDefault="00FF77A7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города Новосибирска</w:t>
            </w:r>
          </w:p>
          <w:p w:rsidR="00FF77A7" w:rsidRDefault="00FF77A7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</w:t>
            </w:r>
          </w:p>
          <w:p w:rsidR="00FF77A7" w:rsidRDefault="00FF77A7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Н. Н. Болтенко</w:t>
            </w:r>
          </w:p>
        </w:tc>
        <w:tc>
          <w:tcPr>
            <w:tcW w:w="4797" w:type="dxa"/>
          </w:tcPr>
          <w:p w:rsidR="00FF77A7" w:rsidRDefault="00FF77A7">
            <w:pPr>
              <w:pStyle w:val="7"/>
              <w:spacing w:before="0"/>
              <w:ind w:left="-108" w:right="-249"/>
              <w:jc w:val="left"/>
            </w:pPr>
            <w:r>
              <w:t xml:space="preserve">Мэр города Новосибирска            </w:t>
            </w:r>
          </w:p>
          <w:p w:rsidR="00FF77A7" w:rsidRDefault="00FF77A7">
            <w:pPr>
              <w:pStyle w:val="7"/>
              <w:spacing w:before="0"/>
              <w:ind w:left="-108" w:right="-108"/>
              <w:jc w:val="left"/>
            </w:pPr>
          </w:p>
          <w:p w:rsidR="00FF77A7" w:rsidRDefault="00FF77A7">
            <w:pPr>
              <w:pStyle w:val="7"/>
              <w:spacing w:before="0"/>
              <w:ind w:left="-108" w:right="-108"/>
              <w:jc w:val="left"/>
            </w:pPr>
            <w:r>
              <w:t xml:space="preserve">                       </w:t>
            </w:r>
          </w:p>
          <w:p w:rsidR="00FF77A7" w:rsidRDefault="00FF77A7">
            <w:pPr>
              <w:pStyle w:val="7"/>
              <w:spacing w:before="0"/>
              <w:ind w:left="-108" w:right="-108"/>
              <w:jc w:val="left"/>
            </w:pPr>
            <w:r>
              <w:t xml:space="preserve">                                              А. Е. Локоть</w:t>
            </w:r>
          </w:p>
        </w:tc>
      </w:tr>
    </w:tbl>
    <w:p w:rsidR="00A83686" w:rsidRDefault="00A83686"/>
    <w:sectPr w:rsidR="00A83686" w:rsidSect="00A8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A7"/>
    <w:rsid w:val="00281DDD"/>
    <w:rsid w:val="00A83686"/>
    <w:rsid w:val="00BD6A8A"/>
    <w:rsid w:val="00C214A2"/>
    <w:rsid w:val="00ED335F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8FF1E-78B7-402A-9F9E-6334BF95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F77A7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F7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F77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F7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FF77A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6KDV5W64NSFS-399-5397</_dlc_DocId>
    <_dlc_DocIdUrl xmlns="746016b1-ecc9-410e-95eb-a13f7eb3881b">
      <Url>http://port.admnsk.ru/sites/main/sovet/_layouts/DocIdRedir.aspx?ID=6KDV5W64NSFS-399-5397</Url>
      <Description>6KDV5W64NSFS-399-5397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EBAC5-CD21-4865-A8AF-D6D66B3D13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28C983-1356-4308-AD6A-EFE8BD621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8D866-7F21-424B-BCDD-50836115085A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69CA8108-AE69-42EA-A157-F5FE52D86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oshemelova</dc:creator>
  <cp:keywords/>
  <dc:description/>
  <cp:lastModifiedBy>Комплетова Юлия Евгеньевна</cp:lastModifiedBy>
  <cp:revision>2</cp:revision>
  <dcterms:created xsi:type="dcterms:W3CDTF">2018-09-05T07:37:00Z</dcterms:created>
  <dcterms:modified xsi:type="dcterms:W3CDTF">2018-09-05T07:37:00Z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0a55e7fb-d404-4eaa-9af7-f885a0296558</vt:lpwstr>
  </property>
</Properties>
</file>