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4A8" w:rsidRDefault="00AD74A8" w:rsidP="00AD74A8">
      <w:pPr>
        <w:pStyle w:val="a4"/>
        <w:widowControl/>
        <w:tabs>
          <w:tab w:val="left" w:pos="851"/>
        </w:tabs>
        <w:jc w:val="center"/>
        <w:rPr>
          <w:spacing w:val="-2"/>
        </w:rPr>
      </w:pPr>
      <w:bookmarkStart w:id="0" w:name="_GoBack"/>
      <w:bookmarkEnd w:id="0"/>
      <w:r>
        <w:rPr>
          <w:spacing w:val="-2"/>
        </w:rPr>
        <w:t>СОВЕТ ДЕПУТАТОВ ГОРОДА НОВОСИБИРСКА</w:t>
      </w:r>
    </w:p>
    <w:p w:rsidR="00AD74A8" w:rsidRDefault="00AD74A8" w:rsidP="00AD74A8">
      <w:pPr>
        <w:pStyle w:val="a4"/>
        <w:widowControl/>
        <w:tabs>
          <w:tab w:val="left" w:pos="851"/>
        </w:tabs>
        <w:jc w:val="center"/>
        <w:rPr>
          <w:spacing w:val="-2"/>
        </w:rPr>
      </w:pPr>
    </w:p>
    <w:p w:rsidR="00AD74A8" w:rsidRDefault="00AD74A8" w:rsidP="00AD74A8">
      <w:pPr>
        <w:pStyle w:val="a4"/>
        <w:widowControl/>
        <w:tabs>
          <w:tab w:val="left" w:pos="708"/>
        </w:tabs>
        <w:jc w:val="right"/>
        <w:rPr>
          <w:spacing w:val="-2"/>
        </w:rPr>
      </w:pPr>
      <w:r>
        <w:rPr>
          <w:b/>
          <w:bCs/>
          <w:spacing w:val="-2"/>
        </w:rPr>
        <w:t xml:space="preserve">                                  </w:t>
      </w:r>
      <w:r>
        <w:rPr>
          <w:spacing w:val="-2"/>
        </w:rPr>
        <w:t>ПРОЕКТ</w:t>
      </w:r>
    </w:p>
    <w:p w:rsidR="00AD74A8" w:rsidRDefault="00AD74A8" w:rsidP="00AD74A8">
      <w:pPr>
        <w:pStyle w:val="a4"/>
        <w:widowControl/>
        <w:tabs>
          <w:tab w:val="left" w:pos="708"/>
        </w:tabs>
        <w:jc w:val="center"/>
        <w:rPr>
          <w:b/>
          <w:bCs/>
          <w:spacing w:val="-2"/>
        </w:rPr>
      </w:pPr>
      <w:r>
        <w:rPr>
          <w:b/>
          <w:bCs/>
          <w:spacing w:val="-2"/>
        </w:rPr>
        <w:t>РЕШЕНИЕ</w:t>
      </w:r>
    </w:p>
    <w:p w:rsidR="00AD74A8" w:rsidRDefault="00AD74A8" w:rsidP="00AD74A8">
      <w:pPr>
        <w:pStyle w:val="a4"/>
        <w:widowControl/>
        <w:tabs>
          <w:tab w:val="left" w:pos="708"/>
        </w:tabs>
        <w:jc w:val="center"/>
        <w:rPr>
          <w:spacing w:val="-2"/>
        </w:rPr>
      </w:pPr>
      <w:r>
        <w:rPr>
          <w:b/>
          <w:bCs/>
          <w:spacing w:val="-2"/>
        </w:rPr>
        <w:tab/>
      </w:r>
      <w:r>
        <w:rPr>
          <w:b/>
          <w:bCs/>
          <w:spacing w:val="-2"/>
        </w:rPr>
        <w:tab/>
      </w:r>
      <w:r>
        <w:rPr>
          <w:b/>
          <w:bCs/>
          <w:spacing w:val="-2"/>
        </w:rPr>
        <w:tab/>
      </w:r>
      <w:r>
        <w:rPr>
          <w:b/>
          <w:bCs/>
          <w:spacing w:val="-2"/>
        </w:rPr>
        <w:tab/>
      </w:r>
      <w:r>
        <w:rPr>
          <w:b/>
          <w:bCs/>
          <w:spacing w:val="-2"/>
        </w:rPr>
        <w:tab/>
      </w:r>
      <w:r>
        <w:rPr>
          <w:b/>
          <w:bCs/>
          <w:spacing w:val="-2"/>
        </w:rPr>
        <w:tab/>
      </w:r>
    </w:p>
    <w:p w:rsidR="00AD74A8" w:rsidRDefault="00AD74A8" w:rsidP="00AD74A8">
      <w:pPr>
        <w:pStyle w:val="a4"/>
        <w:widowControl/>
        <w:tabs>
          <w:tab w:val="left" w:pos="708"/>
        </w:tabs>
        <w:jc w:val="center"/>
        <w:rPr>
          <w:b/>
          <w:bCs/>
          <w:spacing w:val="-2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587"/>
      </w:tblGrid>
      <w:tr w:rsidR="00AD74A8" w:rsidTr="00AA38D0">
        <w:trPr>
          <w:trHeight w:val="620"/>
        </w:trPr>
        <w:tc>
          <w:tcPr>
            <w:tcW w:w="6587" w:type="dxa"/>
          </w:tcPr>
          <w:p w:rsidR="00AD74A8" w:rsidRDefault="00FB725F" w:rsidP="001910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изменения</w:t>
            </w:r>
            <w:r w:rsidR="00AD74A8">
              <w:rPr>
                <w:sz w:val="28"/>
                <w:szCs w:val="28"/>
              </w:rPr>
              <w:t xml:space="preserve"> в </w:t>
            </w:r>
            <w:r w:rsidR="00A40D78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подпункт 6.2.8 Поряд</w:t>
            </w:r>
            <w:r w:rsidR="00A40D78">
              <w:rPr>
                <w:rFonts w:eastAsia="Calibri"/>
                <w:sz w:val="28"/>
                <w:szCs w:val="28"/>
              </w:rPr>
              <w:t>к</w:t>
            </w:r>
            <w:r>
              <w:rPr>
                <w:rFonts w:eastAsia="Calibri"/>
                <w:sz w:val="28"/>
                <w:szCs w:val="28"/>
              </w:rPr>
              <w:t>а</w:t>
            </w:r>
            <w:r w:rsidR="00A40D78">
              <w:rPr>
                <w:rFonts w:eastAsia="Calibri"/>
                <w:sz w:val="28"/>
                <w:szCs w:val="28"/>
              </w:rPr>
              <w:t xml:space="preserve"> деятельности общественных кладбищ на территор</w:t>
            </w:r>
            <w:r>
              <w:rPr>
                <w:rFonts w:eastAsia="Calibri"/>
                <w:sz w:val="28"/>
                <w:szCs w:val="28"/>
              </w:rPr>
              <w:t>ии города Новосибирска, принятого</w:t>
            </w:r>
            <w:r w:rsidR="007C2972">
              <w:rPr>
                <w:rFonts w:eastAsia="Calibri"/>
                <w:sz w:val="28"/>
                <w:szCs w:val="28"/>
              </w:rPr>
              <w:t xml:space="preserve"> </w:t>
            </w:r>
            <w:r w:rsidR="00A40D78">
              <w:rPr>
                <w:rFonts w:eastAsia="Calibri"/>
                <w:sz w:val="28"/>
                <w:szCs w:val="28"/>
              </w:rPr>
              <w:t xml:space="preserve">решением городского Совета Новосибирска от 24.05.2006 </w:t>
            </w:r>
            <w:r>
              <w:rPr>
                <w:rFonts w:eastAsia="Calibri"/>
                <w:sz w:val="28"/>
                <w:szCs w:val="28"/>
              </w:rPr>
              <w:t xml:space="preserve">      </w:t>
            </w:r>
            <w:r w:rsidR="00A40D78">
              <w:rPr>
                <w:rFonts w:eastAsia="Calibri"/>
                <w:sz w:val="28"/>
                <w:szCs w:val="28"/>
              </w:rPr>
              <w:t>№ 253</w:t>
            </w:r>
          </w:p>
        </w:tc>
      </w:tr>
    </w:tbl>
    <w:p w:rsidR="001F1DE4" w:rsidRDefault="001F1DE4" w:rsidP="001F1DE4">
      <w:p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</w:p>
    <w:p w:rsidR="00AD74A8" w:rsidRPr="00435472" w:rsidRDefault="00FB725F" w:rsidP="00435472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В</w:t>
      </w:r>
      <w:r w:rsidR="001F1DE4" w:rsidRPr="00435472">
        <w:rPr>
          <w:rFonts w:eastAsia="Calibri"/>
          <w:color w:val="000000" w:themeColor="text1"/>
          <w:sz w:val="28"/>
          <w:szCs w:val="28"/>
        </w:rPr>
        <w:t xml:space="preserve"> соответствии с Федеральными законами</w:t>
      </w:r>
      <w:r w:rsidR="001F1DE4" w:rsidRPr="00435472">
        <w:rPr>
          <w:color w:val="000000" w:themeColor="text1"/>
          <w:sz w:val="28"/>
          <w:szCs w:val="28"/>
        </w:rPr>
        <w:t xml:space="preserve"> </w:t>
      </w:r>
      <w:r w:rsidR="00435472" w:rsidRPr="00435472">
        <w:rPr>
          <w:color w:val="000000" w:themeColor="text1"/>
          <w:sz w:val="28"/>
          <w:szCs w:val="28"/>
        </w:rPr>
        <w:t xml:space="preserve">от </w:t>
      </w:r>
      <w:r w:rsidR="0093520D">
        <w:rPr>
          <w:rFonts w:eastAsia="Calibri"/>
          <w:color w:val="000000" w:themeColor="text1"/>
          <w:sz w:val="28"/>
          <w:szCs w:val="28"/>
        </w:rPr>
        <w:t xml:space="preserve">12.01.96 № </w:t>
      </w:r>
      <w:r w:rsidR="00435472" w:rsidRPr="00435472">
        <w:rPr>
          <w:rFonts w:eastAsia="Calibri"/>
          <w:color w:val="000000" w:themeColor="text1"/>
          <w:sz w:val="28"/>
          <w:szCs w:val="28"/>
        </w:rPr>
        <w:t xml:space="preserve">8-ФЗ </w:t>
      </w:r>
      <w:r w:rsidR="0093520D">
        <w:rPr>
          <w:rFonts w:eastAsia="Calibri"/>
          <w:color w:val="000000" w:themeColor="text1"/>
          <w:sz w:val="28"/>
          <w:szCs w:val="28"/>
        </w:rPr>
        <w:t xml:space="preserve">                    </w:t>
      </w:r>
      <w:r w:rsidR="00435472" w:rsidRPr="00435472">
        <w:rPr>
          <w:rFonts w:eastAsia="Calibri"/>
          <w:color w:val="000000" w:themeColor="text1"/>
          <w:sz w:val="28"/>
          <w:szCs w:val="28"/>
        </w:rPr>
        <w:t>«</w:t>
      </w:r>
      <w:hyperlink r:id="rId11" w:history="1">
        <w:r w:rsidR="00435472" w:rsidRPr="00435472">
          <w:rPr>
            <w:rFonts w:eastAsia="Calibri"/>
            <w:color w:val="000000" w:themeColor="text1"/>
            <w:sz w:val="28"/>
            <w:szCs w:val="28"/>
          </w:rPr>
          <w:t>О погребении</w:t>
        </w:r>
      </w:hyperlink>
      <w:r w:rsidR="00435472" w:rsidRPr="00435472">
        <w:rPr>
          <w:rFonts w:eastAsia="Calibri"/>
          <w:color w:val="000000" w:themeColor="text1"/>
          <w:sz w:val="28"/>
          <w:szCs w:val="28"/>
        </w:rPr>
        <w:t xml:space="preserve"> и похоронном деле», </w:t>
      </w:r>
      <w:r w:rsidR="001F1DE4" w:rsidRPr="00435472">
        <w:rPr>
          <w:color w:val="000000" w:themeColor="text1"/>
          <w:sz w:val="28"/>
          <w:szCs w:val="28"/>
        </w:rPr>
        <w:t>от 06.10.2003 № 131-ФЗ</w:t>
      </w:r>
      <w:r w:rsidR="001F1DE4" w:rsidRPr="00435472">
        <w:rPr>
          <w:rFonts w:eastAsia="Calibri"/>
          <w:color w:val="000000" w:themeColor="text1"/>
          <w:sz w:val="28"/>
          <w:szCs w:val="28"/>
        </w:rPr>
        <w:t xml:space="preserve"> «</w:t>
      </w:r>
      <w:hyperlink r:id="rId12" w:history="1">
        <w:r w:rsidR="001F1DE4" w:rsidRPr="00435472">
          <w:rPr>
            <w:rFonts w:eastAsia="Calibri"/>
            <w:color w:val="000000" w:themeColor="text1"/>
            <w:sz w:val="28"/>
            <w:szCs w:val="28"/>
          </w:rPr>
          <w:t>Об общих принципах</w:t>
        </w:r>
      </w:hyperlink>
      <w:r w:rsidR="001F1DE4" w:rsidRPr="00435472">
        <w:rPr>
          <w:rFonts w:eastAsia="Calibri"/>
          <w:color w:val="000000" w:themeColor="text1"/>
          <w:sz w:val="28"/>
          <w:szCs w:val="28"/>
        </w:rPr>
        <w:t xml:space="preserve"> организации местного самоуправления в Российской Федерации», </w:t>
      </w:r>
      <w:r w:rsidR="00AD74A8" w:rsidRPr="00435472">
        <w:rPr>
          <w:color w:val="000000" w:themeColor="text1"/>
          <w:sz w:val="28"/>
          <w:szCs w:val="28"/>
        </w:rPr>
        <w:t xml:space="preserve">руководствуясь статьей 35 Устава города Новосибирска, Совет депутатов города Новосибирска </w:t>
      </w:r>
      <w:r w:rsidR="00AD74A8" w:rsidRPr="00435472">
        <w:rPr>
          <w:color w:val="000000" w:themeColor="text1"/>
          <w:spacing w:val="-2"/>
          <w:sz w:val="28"/>
          <w:szCs w:val="28"/>
        </w:rPr>
        <w:t>РЕШИЛ:</w:t>
      </w:r>
    </w:p>
    <w:p w:rsidR="007C2972" w:rsidRPr="007C2972" w:rsidRDefault="00DE3817" w:rsidP="00C56CC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</w:t>
      </w:r>
      <w:r w:rsidR="001E3057">
        <w:rPr>
          <w:sz w:val="28"/>
          <w:szCs w:val="28"/>
        </w:rPr>
        <w:t>. </w:t>
      </w:r>
      <w:r w:rsidR="001A5660">
        <w:rPr>
          <w:sz w:val="28"/>
          <w:szCs w:val="28"/>
        </w:rPr>
        <w:t xml:space="preserve">Внести в </w:t>
      </w:r>
      <w:r w:rsidR="00FB725F">
        <w:rPr>
          <w:sz w:val="28"/>
          <w:szCs w:val="28"/>
        </w:rPr>
        <w:t xml:space="preserve">подпункт 6.2.8 </w:t>
      </w:r>
      <w:r w:rsidR="00FB725F" w:rsidRPr="00FB725F">
        <w:rPr>
          <w:sz w:val="28"/>
          <w:szCs w:val="28"/>
        </w:rPr>
        <w:t>Порядка</w:t>
      </w:r>
      <w:r w:rsidR="001E3057" w:rsidRPr="00FB725F">
        <w:rPr>
          <w:rFonts w:eastAsia="Calibri"/>
          <w:color w:val="000000" w:themeColor="text1"/>
          <w:sz w:val="28"/>
          <w:szCs w:val="28"/>
        </w:rPr>
        <w:t xml:space="preserve"> д</w:t>
      </w:r>
      <w:r w:rsidR="001E3057" w:rsidRPr="00AB5C64">
        <w:rPr>
          <w:rFonts w:eastAsia="Calibri"/>
          <w:color w:val="000000" w:themeColor="text1"/>
          <w:sz w:val="28"/>
          <w:szCs w:val="28"/>
        </w:rPr>
        <w:t>еятельности общественных кладбищ на территор</w:t>
      </w:r>
      <w:r w:rsidR="00FB725F">
        <w:rPr>
          <w:rFonts w:eastAsia="Calibri"/>
          <w:color w:val="000000" w:themeColor="text1"/>
          <w:sz w:val="28"/>
          <w:szCs w:val="28"/>
        </w:rPr>
        <w:t>ии города Новосибирска, принятого</w:t>
      </w:r>
      <w:r w:rsidR="001E3057" w:rsidRPr="00AB5C64">
        <w:rPr>
          <w:rFonts w:eastAsia="Calibri"/>
          <w:color w:val="000000" w:themeColor="text1"/>
          <w:sz w:val="28"/>
          <w:szCs w:val="28"/>
        </w:rPr>
        <w:t xml:space="preserve"> решением городского Совета</w:t>
      </w:r>
      <w:r w:rsidR="00DD7E47">
        <w:rPr>
          <w:rFonts w:eastAsia="Calibri"/>
          <w:color w:val="000000" w:themeColor="text1"/>
          <w:sz w:val="28"/>
          <w:szCs w:val="28"/>
        </w:rPr>
        <w:t xml:space="preserve"> Новосибирска</w:t>
      </w:r>
      <w:r w:rsidR="001E3057" w:rsidRPr="00AB5C64">
        <w:rPr>
          <w:rFonts w:eastAsia="Calibri"/>
          <w:color w:val="000000" w:themeColor="text1"/>
          <w:sz w:val="28"/>
          <w:szCs w:val="28"/>
        </w:rPr>
        <w:t xml:space="preserve"> от 24.05.2006 № 253 (в редакции решений Совета депутатов города Новосибирска от 26.11.2008 № 1103, от 28.04.2010 № 13, от 28.09</w:t>
      </w:r>
      <w:r w:rsidR="007C2972">
        <w:rPr>
          <w:rFonts w:eastAsia="Calibri"/>
          <w:color w:val="000000" w:themeColor="text1"/>
          <w:sz w:val="28"/>
          <w:szCs w:val="28"/>
        </w:rPr>
        <w:t xml:space="preserve">.2010 № </w:t>
      </w:r>
      <w:proofErr w:type="gramStart"/>
      <w:r w:rsidR="007C2972">
        <w:rPr>
          <w:rFonts w:eastAsia="Calibri"/>
          <w:color w:val="000000" w:themeColor="text1"/>
          <w:sz w:val="28"/>
          <w:szCs w:val="28"/>
        </w:rPr>
        <w:t xml:space="preserve">133,   </w:t>
      </w:r>
      <w:proofErr w:type="gramEnd"/>
      <w:r w:rsidR="007C2972">
        <w:rPr>
          <w:rFonts w:eastAsia="Calibri"/>
          <w:color w:val="000000" w:themeColor="text1"/>
          <w:sz w:val="28"/>
          <w:szCs w:val="28"/>
        </w:rPr>
        <w:t xml:space="preserve"> от 21.12.2011 № 516), изменение,</w:t>
      </w:r>
      <w:r w:rsidR="007C2972">
        <w:rPr>
          <w:rFonts w:eastAsia="Calibri"/>
          <w:sz w:val="28"/>
          <w:szCs w:val="28"/>
        </w:rPr>
        <w:t xml:space="preserve"> исключив слова «и основанием для использования места захоронения на общих основаниях в со</w:t>
      </w:r>
      <w:r w:rsidR="0093520D">
        <w:rPr>
          <w:rFonts w:eastAsia="Calibri"/>
          <w:sz w:val="28"/>
          <w:szCs w:val="28"/>
        </w:rPr>
        <w:t>ответствии с настоящим Порядком</w:t>
      </w:r>
      <w:r w:rsidR="007C2972">
        <w:rPr>
          <w:rFonts w:eastAsia="Calibri"/>
          <w:sz w:val="28"/>
          <w:szCs w:val="28"/>
        </w:rPr>
        <w:t>».</w:t>
      </w:r>
    </w:p>
    <w:p w:rsidR="00AD74A8" w:rsidRDefault="00EC6E76" w:rsidP="00DA7260">
      <w:pPr>
        <w:tabs>
          <w:tab w:val="left" w:pos="360"/>
        </w:tabs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A7260">
        <w:rPr>
          <w:sz w:val="28"/>
          <w:szCs w:val="28"/>
        </w:rPr>
        <w:t>. </w:t>
      </w:r>
      <w:r w:rsidR="00AD74A8">
        <w:rPr>
          <w:sz w:val="28"/>
          <w:szCs w:val="28"/>
        </w:rPr>
        <w:t>Решение вступает в силу на следующий день после его официального опубликования.</w:t>
      </w:r>
    </w:p>
    <w:p w:rsidR="00AD74A8" w:rsidRDefault="00EC6E76" w:rsidP="00AD74A8">
      <w:pPr>
        <w:tabs>
          <w:tab w:val="left" w:pos="360"/>
        </w:tabs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D74A8">
        <w:rPr>
          <w:sz w:val="28"/>
          <w:szCs w:val="28"/>
        </w:rPr>
        <w:t xml:space="preserve">. Контроль за исполнением решения возложить на </w:t>
      </w:r>
      <w:r w:rsidR="00D01B8D" w:rsidRPr="001904D3">
        <w:rPr>
          <w:sz w:val="28"/>
          <w:szCs w:val="28"/>
        </w:rPr>
        <w:t>постоянную комиссию Совета депутатов города Новосибирска по научно-производственному развитию и предпринимательству (Салов И.</w:t>
      </w:r>
      <w:r w:rsidR="00D01B8D">
        <w:rPr>
          <w:sz w:val="28"/>
          <w:szCs w:val="28"/>
        </w:rPr>
        <w:t xml:space="preserve"> </w:t>
      </w:r>
      <w:r w:rsidR="00D01B8D" w:rsidRPr="001904D3">
        <w:rPr>
          <w:sz w:val="28"/>
          <w:szCs w:val="28"/>
        </w:rPr>
        <w:t>Д.).</w:t>
      </w:r>
    </w:p>
    <w:p w:rsidR="00D01B8D" w:rsidRDefault="00D01B8D" w:rsidP="00B522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786"/>
        <w:gridCol w:w="1134"/>
        <w:gridCol w:w="4253"/>
      </w:tblGrid>
      <w:tr w:rsidR="00B5220E" w:rsidTr="00D363CE">
        <w:tc>
          <w:tcPr>
            <w:tcW w:w="4786" w:type="dxa"/>
          </w:tcPr>
          <w:p w:rsidR="00B5220E" w:rsidRDefault="00B5220E" w:rsidP="00D363CE">
            <w:pPr>
              <w:tabs>
                <w:tab w:val="left" w:pos="3969"/>
              </w:tabs>
              <w:ind w:right="-108"/>
              <w:rPr>
                <w:sz w:val="28"/>
              </w:rPr>
            </w:pPr>
            <w:r>
              <w:rPr>
                <w:sz w:val="28"/>
              </w:rPr>
              <w:t>Председатель Совета депутатов</w:t>
            </w:r>
          </w:p>
          <w:p w:rsidR="00B5220E" w:rsidRDefault="00B5220E" w:rsidP="00D363CE">
            <w:pPr>
              <w:ind w:right="-108"/>
              <w:rPr>
                <w:sz w:val="28"/>
              </w:rPr>
            </w:pPr>
            <w:r>
              <w:rPr>
                <w:sz w:val="28"/>
              </w:rPr>
              <w:t>города Новосибирска</w:t>
            </w:r>
          </w:p>
          <w:p w:rsidR="00B5220E" w:rsidRDefault="00B5220E" w:rsidP="00D363CE">
            <w:pPr>
              <w:ind w:right="-108"/>
              <w:rPr>
                <w:sz w:val="28"/>
              </w:rPr>
            </w:pPr>
          </w:p>
        </w:tc>
        <w:tc>
          <w:tcPr>
            <w:tcW w:w="1134" w:type="dxa"/>
          </w:tcPr>
          <w:p w:rsidR="00B5220E" w:rsidRDefault="00B5220E" w:rsidP="00D363CE">
            <w:pPr>
              <w:rPr>
                <w:sz w:val="28"/>
              </w:rPr>
            </w:pPr>
          </w:p>
        </w:tc>
        <w:tc>
          <w:tcPr>
            <w:tcW w:w="4253" w:type="dxa"/>
          </w:tcPr>
          <w:p w:rsidR="00B5220E" w:rsidRDefault="00DA7260" w:rsidP="00D363CE">
            <w:pPr>
              <w:rPr>
                <w:sz w:val="28"/>
              </w:rPr>
            </w:pPr>
            <w:r>
              <w:rPr>
                <w:sz w:val="28"/>
              </w:rPr>
              <w:t>Мэр</w:t>
            </w:r>
            <w:r w:rsidR="00B5220E">
              <w:rPr>
                <w:sz w:val="28"/>
              </w:rPr>
              <w:t xml:space="preserve"> города Новосибирска</w:t>
            </w:r>
          </w:p>
        </w:tc>
      </w:tr>
      <w:tr w:rsidR="00B5220E" w:rsidTr="00D363CE">
        <w:tc>
          <w:tcPr>
            <w:tcW w:w="4786" w:type="dxa"/>
          </w:tcPr>
          <w:p w:rsidR="00B5220E" w:rsidRDefault="00B5220E" w:rsidP="00D363CE">
            <w:pPr>
              <w:jc w:val="right"/>
              <w:rPr>
                <w:sz w:val="28"/>
              </w:rPr>
            </w:pPr>
            <w:r>
              <w:rPr>
                <w:sz w:val="28"/>
              </w:rPr>
              <w:t>Н. Н. Болтенко</w:t>
            </w:r>
          </w:p>
        </w:tc>
        <w:tc>
          <w:tcPr>
            <w:tcW w:w="1134" w:type="dxa"/>
          </w:tcPr>
          <w:p w:rsidR="00B5220E" w:rsidRDefault="00B5220E" w:rsidP="00D363CE">
            <w:pPr>
              <w:rPr>
                <w:sz w:val="28"/>
              </w:rPr>
            </w:pPr>
          </w:p>
        </w:tc>
        <w:tc>
          <w:tcPr>
            <w:tcW w:w="4253" w:type="dxa"/>
          </w:tcPr>
          <w:p w:rsidR="00B5220E" w:rsidRDefault="00DA7260" w:rsidP="00D363CE">
            <w:pPr>
              <w:jc w:val="right"/>
              <w:rPr>
                <w:sz w:val="28"/>
              </w:rPr>
            </w:pPr>
            <w:r>
              <w:rPr>
                <w:sz w:val="28"/>
              </w:rPr>
              <w:t>А. Е. Локоть</w:t>
            </w:r>
          </w:p>
        </w:tc>
      </w:tr>
    </w:tbl>
    <w:p w:rsidR="00C56CCB" w:rsidRPr="00F06C9B" w:rsidRDefault="00C56CCB" w:rsidP="00F06C9B">
      <w:pPr>
        <w:tabs>
          <w:tab w:val="left" w:pos="1916"/>
        </w:tabs>
        <w:rPr>
          <w:sz w:val="28"/>
          <w:szCs w:val="28"/>
        </w:rPr>
      </w:pPr>
    </w:p>
    <w:sectPr w:rsidR="00C56CCB" w:rsidRPr="00F06C9B" w:rsidSect="00AA38D0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51A" w:rsidRDefault="00C6551A" w:rsidP="00A4248C">
      <w:r>
        <w:separator/>
      </w:r>
    </w:p>
  </w:endnote>
  <w:endnote w:type="continuationSeparator" w:id="0">
    <w:p w:rsidR="00C6551A" w:rsidRDefault="00C6551A" w:rsidP="00A42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51A" w:rsidRDefault="00C6551A" w:rsidP="00A4248C">
      <w:r>
        <w:separator/>
      </w:r>
    </w:p>
  </w:footnote>
  <w:footnote w:type="continuationSeparator" w:id="0">
    <w:p w:rsidR="00C6551A" w:rsidRDefault="00C6551A" w:rsidP="00A42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3C8" w:rsidRDefault="00F773C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C7A2B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110368"/>
    <w:multiLevelType w:val="hybridMultilevel"/>
    <w:tmpl w:val="887C5D44"/>
    <w:lvl w:ilvl="0" w:tplc="DFF0A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875064"/>
    <w:multiLevelType w:val="hybridMultilevel"/>
    <w:tmpl w:val="887C5D44"/>
    <w:lvl w:ilvl="0" w:tplc="DFF0A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BE1671"/>
    <w:multiLevelType w:val="hybridMultilevel"/>
    <w:tmpl w:val="FB28DA82"/>
    <w:lvl w:ilvl="0" w:tplc="2968E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4D2106F"/>
    <w:multiLevelType w:val="hybridMultilevel"/>
    <w:tmpl w:val="58BA37F6"/>
    <w:lvl w:ilvl="0" w:tplc="DFF0A37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3D2352"/>
    <w:multiLevelType w:val="hybridMultilevel"/>
    <w:tmpl w:val="B77CBD2E"/>
    <w:lvl w:ilvl="0" w:tplc="CB14475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4A8"/>
    <w:rsid w:val="00001937"/>
    <w:rsid w:val="00033BB7"/>
    <w:rsid w:val="0003728A"/>
    <w:rsid w:val="00047663"/>
    <w:rsid w:val="00085332"/>
    <w:rsid w:val="00091A17"/>
    <w:rsid w:val="000D597E"/>
    <w:rsid w:val="00105022"/>
    <w:rsid w:val="001062A1"/>
    <w:rsid w:val="00126557"/>
    <w:rsid w:val="00140D68"/>
    <w:rsid w:val="00175744"/>
    <w:rsid w:val="00184711"/>
    <w:rsid w:val="00191071"/>
    <w:rsid w:val="001A5660"/>
    <w:rsid w:val="001E3057"/>
    <w:rsid w:val="001F1DE4"/>
    <w:rsid w:val="001F5282"/>
    <w:rsid w:val="00202355"/>
    <w:rsid w:val="0021542E"/>
    <w:rsid w:val="00216CF1"/>
    <w:rsid w:val="00221F3C"/>
    <w:rsid w:val="00237467"/>
    <w:rsid w:val="00251634"/>
    <w:rsid w:val="00263F3A"/>
    <w:rsid w:val="002A1A67"/>
    <w:rsid w:val="002D75B7"/>
    <w:rsid w:val="002F308A"/>
    <w:rsid w:val="002F7F86"/>
    <w:rsid w:val="0033630C"/>
    <w:rsid w:val="00337CDE"/>
    <w:rsid w:val="0036568F"/>
    <w:rsid w:val="00373F09"/>
    <w:rsid w:val="003A20B7"/>
    <w:rsid w:val="003B3028"/>
    <w:rsid w:val="003D503A"/>
    <w:rsid w:val="003E4E47"/>
    <w:rsid w:val="0040135B"/>
    <w:rsid w:val="00435472"/>
    <w:rsid w:val="00441704"/>
    <w:rsid w:val="00464B70"/>
    <w:rsid w:val="004933C3"/>
    <w:rsid w:val="004952B4"/>
    <w:rsid w:val="004C14F1"/>
    <w:rsid w:val="004D3C71"/>
    <w:rsid w:val="004E2891"/>
    <w:rsid w:val="0050287F"/>
    <w:rsid w:val="005375CD"/>
    <w:rsid w:val="005667D1"/>
    <w:rsid w:val="005B11EF"/>
    <w:rsid w:val="005E095B"/>
    <w:rsid w:val="00623E95"/>
    <w:rsid w:val="00657304"/>
    <w:rsid w:val="006B0413"/>
    <w:rsid w:val="006B0563"/>
    <w:rsid w:val="006D050F"/>
    <w:rsid w:val="006D29FC"/>
    <w:rsid w:val="006F2210"/>
    <w:rsid w:val="006F314A"/>
    <w:rsid w:val="00742A76"/>
    <w:rsid w:val="007533CD"/>
    <w:rsid w:val="0077048F"/>
    <w:rsid w:val="007929B1"/>
    <w:rsid w:val="007A7EEA"/>
    <w:rsid w:val="007C2972"/>
    <w:rsid w:val="007C4531"/>
    <w:rsid w:val="007E5E7A"/>
    <w:rsid w:val="007F2798"/>
    <w:rsid w:val="0082340C"/>
    <w:rsid w:val="008302C9"/>
    <w:rsid w:val="00833C3C"/>
    <w:rsid w:val="00854D73"/>
    <w:rsid w:val="008C7919"/>
    <w:rsid w:val="008E29D8"/>
    <w:rsid w:val="008E5E73"/>
    <w:rsid w:val="00932B62"/>
    <w:rsid w:val="0093520D"/>
    <w:rsid w:val="00940B29"/>
    <w:rsid w:val="009540E0"/>
    <w:rsid w:val="009966A1"/>
    <w:rsid w:val="009A25BF"/>
    <w:rsid w:val="009C56B6"/>
    <w:rsid w:val="009F3B60"/>
    <w:rsid w:val="00A02072"/>
    <w:rsid w:val="00A0451B"/>
    <w:rsid w:val="00A36098"/>
    <w:rsid w:val="00A40D78"/>
    <w:rsid w:val="00A4248C"/>
    <w:rsid w:val="00A571C1"/>
    <w:rsid w:val="00A84EB9"/>
    <w:rsid w:val="00A865FD"/>
    <w:rsid w:val="00AA282F"/>
    <w:rsid w:val="00AA38D0"/>
    <w:rsid w:val="00AB5C64"/>
    <w:rsid w:val="00AD74A8"/>
    <w:rsid w:val="00B25420"/>
    <w:rsid w:val="00B41C7A"/>
    <w:rsid w:val="00B44FA6"/>
    <w:rsid w:val="00B5220E"/>
    <w:rsid w:val="00B61D26"/>
    <w:rsid w:val="00B6349E"/>
    <w:rsid w:val="00B87F82"/>
    <w:rsid w:val="00B9168D"/>
    <w:rsid w:val="00BA5E9A"/>
    <w:rsid w:val="00BF4AB4"/>
    <w:rsid w:val="00C1267A"/>
    <w:rsid w:val="00C12889"/>
    <w:rsid w:val="00C404BF"/>
    <w:rsid w:val="00C56CCB"/>
    <w:rsid w:val="00C60C7C"/>
    <w:rsid w:val="00C6551A"/>
    <w:rsid w:val="00C904CD"/>
    <w:rsid w:val="00CA00F8"/>
    <w:rsid w:val="00CD1832"/>
    <w:rsid w:val="00CD7204"/>
    <w:rsid w:val="00D01B8D"/>
    <w:rsid w:val="00D363CE"/>
    <w:rsid w:val="00D4624D"/>
    <w:rsid w:val="00D82345"/>
    <w:rsid w:val="00D95F75"/>
    <w:rsid w:val="00D97899"/>
    <w:rsid w:val="00DA218E"/>
    <w:rsid w:val="00DA7260"/>
    <w:rsid w:val="00DC2CCA"/>
    <w:rsid w:val="00DD2C06"/>
    <w:rsid w:val="00DD7E47"/>
    <w:rsid w:val="00DE3817"/>
    <w:rsid w:val="00DE6549"/>
    <w:rsid w:val="00E22CA7"/>
    <w:rsid w:val="00E44592"/>
    <w:rsid w:val="00E56834"/>
    <w:rsid w:val="00E6389E"/>
    <w:rsid w:val="00E81792"/>
    <w:rsid w:val="00E83BBD"/>
    <w:rsid w:val="00EC5B83"/>
    <w:rsid w:val="00EC6E76"/>
    <w:rsid w:val="00ED7BB7"/>
    <w:rsid w:val="00F05F58"/>
    <w:rsid w:val="00F06C9B"/>
    <w:rsid w:val="00F10C26"/>
    <w:rsid w:val="00F222E4"/>
    <w:rsid w:val="00F4356B"/>
    <w:rsid w:val="00F773C8"/>
    <w:rsid w:val="00FA3DAD"/>
    <w:rsid w:val="00FB725F"/>
    <w:rsid w:val="00FC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E871EA-3FF9-44CD-B180-BF64FE99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D74A8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0"/>
    <w:next w:val="a0"/>
    <w:link w:val="30"/>
    <w:qFormat/>
    <w:rsid w:val="00AD74A8"/>
    <w:pPr>
      <w:keepNext/>
      <w:widowControl w:val="0"/>
      <w:spacing w:after="360" w:line="240" w:lineRule="atLeast"/>
      <w:ind w:left="2880" w:firstLine="720"/>
      <w:jc w:val="both"/>
      <w:outlineLvl w:val="2"/>
    </w:pPr>
    <w:rPr>
      <w:sz w:val="28"/>
      <w:szCs w:val="28"/>
    </w:rPr>
  </w:style>
  <w:style w:type="paragraph" w:styleId="4">
    <w:name w:val="heading 4"/>
    <w:basedOn w:val="a0"/>
    <w:next w:val="a0"/>
    <w:link w:val="40"/>
    <w:uiPriority w:val="9"/>
    <w:unhideWhenUsed/>
    <w:qFormat/>
    <w:rsid w:val="00C56C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i/>
      <w:color w:val="4F81BD" w:themeColor="accent1"/>
      <w:sz w:val="26"/>
      <w:szCs w:val="26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semiHidden/>
    <w:rsid w:val="00AD74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0"/>
    <w:link w:val="a5"/>
    <w:semiHidden/>
    <w:unhideWhenUsed/>
    <w:rsid w:val="00AD74A8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5">
    <w:name w:val="Верхний колонтитул Знак"/>
    <w:basedOn w:val="a1"/>
    <w:link w:val="a4"/>
    <w:semiHidden/>
    <w:rsid w:val="00AD74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0"/>
    <w:uiPriority w:val="34"/>
    <w:qFormat/>
    <w:rsid w:val="00AD74A8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091A17"/>
    <w:pPr>
      <w:numPr>
        <w:numId w:val="3"/>
      </w:numPr>
      <w:contextualSpacing/>
    </w:pPr>
  </w:style>
  <w:style w:type="paragraph" w:styleId="a7">
    <w:name w:val="footer"/>
    <w:basedOn w:val="a0"/>
    <w:link w:val="a8"/>
    <w:uiPriority w:val="99"/>
    <w:semiHidden/>
    <w:unhideWhenUsed/>
    <w:rsid w:val="00A424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semiHidden/>
    <w:rsid w:val="00A4248C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DE381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9">
    <w:name w:val="page number"/>
    <w:basedOn w:val="a1"/>
    <w:rsid w:val="00337CDE"/>
  </w:style>
  <w:style w:type="paragraph" w:styleId="aa">
    <w:name w:val="Balloon Text"/>
    <w:basedOn w:val="a0"/>
    <w:semiHidden/>
    <w:rsid w:val="00854D73"/>
    <w:rPr>
      <w:rFonts w:ascii="Tahoma" w:hAnsi="Tahoma" w:cs="Tahoma"/>
      <w:sz w:val="16"/>
      <w:szCs w:val="16"/>
    </w:rPr>
  </w:style>
  <w:style w:type="character" w:styleId="ab">
    <w:name w:val="Strong"/>
    <w:basedOn w:val="a1"/>
    <w:uiPriority w:val="22"/>
    <w:qFormat/>
    <w:rsid w:val="00742A76"/>
    <w:rPr>
      <w:b/>
      <w:bCs/>
    </w:rPr>
  </w:style>
  <w:style w:type="paragraph" w:styleId="ac">
    <w:name w:val="Normal (Web)"/>
    <w:basedOn w:val="a0"/>
    <w:uiPriority w:val="99"/>
    <w:unhideWhenUsed/>
    <w:rsid w:val="00742A76"/>
    <w:pPr>
      <w:spacing w:before="100" w:beforeAutospacing="1" w:after="100" w:afterAutospacing="1"/>
    </w:pPr>
  </w:style>
  <w:style w:type="character" w:customStyle="1" w:styleId="40">
    <w:name w:val="Заголовок 4 Знак"/>
    <w:basedOn w:val="a1"/>
    <w:link w:val="4"/>
    <w:uiPriority w:val="9"/>
    <w:rsid w:val="00C56CCB"/>
    <w:rPr>
      <w:rFonts w:asciiTheme="majorHAnsi" w:eastAsiaTheme="majorEastAsia" w:hAnsiTheme="majorHAnsi" w:cstheme="majorBidi"/>
      <w:b/>
      <w:i/>
      <w:color w:val="4F81BD" w:themeColor="accent1"/>
      <w:sz w:val="26"/>
      <w:szCs w:val="26"/>
      <w:lang w:eastAsia="en-US"/>
    </w:rPr>
  </w:style>
  <w:style w:type="paragraph" w:styleId="31">
    <w:name w:val="Body Text Indent 3"/>
    <w:basedOn w:val="a0"/>
    <w:link w:val="32"/>
    <w:rsid w:val="008302C9"/>
    <w:pPr>
      <w:ind w:firstLine="709"/>
    </w:pPr>
    <w:rPr>
      <w:sz w:val="28"/>
      <w:szCs w:val="20"/>
    </w:rPr>
  </w:style>
  <w:style w:type="character" w:customStyle="1" w:styleId="32">
    <w:name w:val="Основной текст с отступом 3 Знак"/>
    <w:basedOn w:val="a1"/>
    <w:link w:val="31"/>
    <w:rsid w:val="008302C9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9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15692">
          <w:marLeft w:val="0"/>
          <w:marRight w:val="0"/>
          <w:marTop w:val="28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9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84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57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43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15692034FA026142BE0A4AF412858EEDF3DC3B6918A44F32D2D0B125E11388D1CF9368CD82B9B7DDo5rA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15692034FA026142BE0A4AF412858EEDF3DA3E6311A74F32D2D0B125E11388D1CF9368CDo8r1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6KDV5W64NSFS-399-5193</_dlc_DocId>
    <_dlc_DocIdUrl xmlns="746016b1-ecc9-410e-95eb-a13f7eb3881b">
      <Url>http://port.admnsk.ru/sites/main/sovet/_layouts/DocIdRedir.aspx?ID=6KDV5W64NSFS-399-5193</Url>
      <Description>6KDV5W64NSFS-399-5193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7EF7FE-F91B-46CA-A790-2A7366A6B2B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F0E19F2-40AE-4FAE-9FAA-63B03334F4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653ABC-2F5D-4765-9282-F3DD2A5BB506}">
  <ds:schemaRefs>
    <ds:schemaRef ds:uri="http://schemas.microsoft.com/office/2006/metadata/properties"/>
    <ds:schemaRef ds:uri="746016b1-ecc9-410e-95eb-a13f7eb3881b"/>
  </ds:schemaRefs>
</ds:datastoreItem>
</file>

<file path=customXml/itemProps4.xml><?xml version="1.0" encoding="utf-8"?>
<ds:datastoreItem xmlns:ds="http://schemas.openxmlformats.org/officeDocument/2006/customXml" ds:itemID="{879D53FE-D638-419C-B48D-10748F7B4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dzi</Company>
  <LinksUpToDate>false</LinksUpToDate>
  <CharactersWithSpaces>1676</CharactersWithSpaces>
  <SharedDoc>false</SharedDoc>
  <HLinks>
    <vt:vector size="6" baseType="variant">
      <vt:variant>
        <vt:i4>4980823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consultantplus://offline/ref=2847267C421D7420A191511227F723DAAECE8842546BB1F829878B15534E6D524BBEA3264714C60F4202F1SEuFJ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aantipin</dc:creator>
  <cp:lastModifiedBy>Комплетова Юлия Евгеньевна</cp:lastModifiedBy>
  <cp:revision>2</cp:revision>
  <cp:lastPrinted>2014-05-26T03:14:00Z</cp:lastPrinted>
  <dcterms:created xsi:type="dcterms:W3CDTF">2018-09-05T08:06:00Z</dcterms:created>
  <dcterms:modified xsi:type="dcterms:W3CDTF">2018-09-05T08:06:00Z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52268c66-34cb-4dfa-b380-e68c31fa3a40</vt:lpwstr>
  </property>
  <property fmtid="{D5CDD505-2E9C-101B-9397-08002B2CF9AE}" pid="3" name="ContentTypeId">
    <vt:lpwstr>0x010100A645B26D705C1E4287E0552777E428E2</vt:lpwstr>
  </property>
</Properties>
</file>