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0A" w:rsidRDefault="0047400A" w:rsidP="0047400A">
      <w:pPr>
        <w:jc w:val="center"/>
        <w:rPr>
          <w:b/>
          <w:szCs w:val="28"/>
        </w:rPr>
      </w:pPr>
      <w:bookmarkStart w:id="0" w:name="_GoBack"/>
      <w:bookmarkEnd w:id="0"/>
      <w:r w:rsidRPr="008B7A9D">
        <w:rPr>
          <w:b/>
          <w:szCs w:val="28"/>
        </w:rPr>
        <w:t>СОВЕТ</w:t>
      </w:r>
      <w:r>
        <w:rPr>
          <w:b/>
          <w:szCs w:val="28"/>
        </w:rPr>
        <w:t xml:space="preserve"> ДЕПУТАТОВ</w:t>
      </w:r>
    </w:p>
    <w:p w:rsidR="0047400A" w:rsidRPr="008B7A9D" w:rsidRDefault="0047400A" w:rsidP="0047400A">
      <w:pPr>
        <w:jc w:val="center"/>
        <w:rPr>
          <w:b/>
          <w:szCs w:val="28"/>
        </w:rPr>
      </w:pPr>
      <w:r>
        <w:rPr>
          <w:b/>
          <w:szCs w:val="28"/>
        </w:rPr>
        <w:t>ГОРОДА</w:t>
      </w:r>
      <w:r w:rsidRPr="008B7A9D">
        <w:rPr>
          <w:b/>
          <w:szCs w:val="28"/>
        </w:rPr>
        <w:t xml:space="preserve"> НОВОСИБИРСКА</w:t>
      </w:r>
    </w:p>
    <w:p w:rsidR="0047400A" w:rsidRDefault="0047400A" w:rsidP="0047400A">
      <w:pPr>
        <w:pStyle w:val="a3"/>
        <w:jc w:val="center"/>
        <w:rPr>
          <w:b/>
          <w:szCs w:val="28"/>
        </w:rPr>
      </w:pPr>
    </w:p>
    <w:p w:rsidR="0047400A" w:rsidRPr="00121D37" w:rsidRDefault="0047400A" w:rsidP="0047400A">
      <w:pPr>
        <w:pStyle w:val="a3"/>
        <w:jc w:val="center"/>
        <w:rPr>
          <w:b/>
          <w:szCs w:val="28"/>
        </w:rPr>
      </w:pPr>
      <w:r w:rsidRPr="00121D37">
        <w:rPr>
          <w:b/>
          <w:szCs w:val="28"/>
        </w:rPr>
        <w:t>РЕШЕНИЕ</w:t>
      </w:r>
    </w:p>
    <w:p w:rsidR="0047400A" w:rsidRDefault="0047400A" w:rsidP="0047400A">
      <w:pPr>
        <w:pStyle w:val="a3"/>
        <w:jc w:val="center"/>
        <w:rPr>
          <w:b/>
        </w:rPr>
      </w:pPr>
    </w:p>
    <w:tbl>
      <w:tblPr>
        <w:tblW w:w="10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883"/>
        <w:gridCol w:w="3411"/>
      </w:tblGrid>
      <w:tr w:rsidR="0047400A" w:rsidTr="00F52BFD">
        <w:tc>
          <w:tcPr>
            <w:tcW w:w="3850" w:type="dxa"/>
          </w:tcPr>
          <w:p w:rsidR="0047400A" w:rsidRDefault="0047400A" w:rsidP="00F52BFD"/>
        </w:tc>
        <w:tc>
          <w:tcPr>
            <w:tcW w:w="2883" w:type="dxa"/>
          </w:tcPr>
          <w:p w:rsidR="0047400A" w:rsidRDefault="0047400A" w:rsidP="00F52BFD">
            <w:pPr>
              <w:rPr>
                <w:b/>
              </w:rPr>
            </w:pPr>
          </w:p>
        </w:tc>
        <w:tc>
          <w:tcPr>
            <w:tcW w:w="3411" w:type="dxa"/>
          </w:tcPr>
          <w:p w:rsidR="0047400A" w:rsidRPr="0049597C" w:rsidRDefault="0047400A" w:rsidP="00F52BFD">
            <w:pPr>
              <w:jc w:val="center"/>
            </w:pPr>
            <w:r>
              <w:t xml:space="preserve">         ПРОЕКТ</w:t>
            </w:r>
          </w:p>
        </w:tc>
      </w:tr>
    </w:tbl>
    <w:p w:rsidR="0047400A" w:rsidRDefault="0047400A" w:rsidP="0047400A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47400A" w:rsidTr="00F52BFD">
        <w:trPr>
          <w:trHeight w:val="1298"/>
        </w:trPr>
        <w:tc>
          <w:tcPr>
            <w:tcW w:w="5210" w:type="dxa"/>
          </w:tcPr>
          <w:p w:rsidR="0047400A" w:rsidRDefault="0047400A" w:rsidP="00F52BFD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 w:rsidRPr="006962CF">
              <w:rPr>
                <w:sz w:val="28"/>
                <w:szCs w:val="28"/>
              </w:rPr>
              <w:t>О принятии в первом чтении проекта решения</w:t>
            </w:r>
            <w:r w:rsidRPr="00FD6BED">
              <w:rPr>
                <w:snapToGrid w:val="0"/>
                <w:sz w:val="28"/>
                <w:szCs w:val="28"/>
              </w:rPr>
              <w:t xml:space="preserve"> Совета депутатов города Новосибирска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внесении изменений в городскую целевую программу «Улучшение демографической ситуации в городе Новосибирске» на 2009 – 2011 годы, принятую решением Совета депутатов города Новосибирска от 17.09.2008 № 1059» </w:t>
            </w:r>
          </w:p>
        </w:tc>
      </w:tr>
    </w:tbl>
    <w:p w:rsidR="0047400A" w:rsidRDefault="0047400A" w:rsidP="0047400A">
      <w:pPr>
        <w:jc w:val="both"/>
        <w:rPr>
          <w:szCs w:val="28"/>
        </w:rPr>
      </w:pPr>
    </w:p>
    <w:p w:rsidR="0047400A" w:rsidRDefault="0047400A" w:rsidP="0047400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  <w:szCs w:val="28"/>
        </w:rPr>
        <w:t>Рассмотрев проект решения</w:t>
      </w:r>
      <w:r w:rsidRPr="00FD6BED">
        <w:rPr>
          <w:snapToGrid w:val="0"/>
          <w:sz w:val="28"/>
          <w:szCs w:val="28"/>
        </w:rPr>
        <w:t xml:space="preserve"> Совета депутатов города Новосибирска </w:t>
      </w:r>
      <w:r>
        <w:rPr>
          <w:sz w:val="28"/>
          <w:szCs w:val="28"/>
        </w:rPr>
        <w:t>«О внесении изменений в городскую целевую программу «Улучшение демографической ситуации в городе Новосибирске» на 2009 – 2011 годы, принятую решением Совета депутатов города Новосибирска от 17.09.2008 № 1059»,</w:t>
      </w:r>
      <w:r>
        <w:rPr>
          <w:sz w:val="28"/>
        </w:rPr>
        <w:t xml:space="preserve"> Совет депутатов города Новосибирска РЕШИЛ:</w:t>
      </w:r>
    </w:p>
    <w:p w:rsidR="0047400A" w:rsidRDefault="0047400A" w:rsidP="0047400A">
      <w:pPr>
        <w:ind w:firstLine="540"/>
        <w:jc w:val="both"/>
      </w:pPr>
      <w:r>
        <w:t xml:space="preserve">1. Принять в первом чтении проект </w:t>
      </w:r>
      <w:r>
        <w:rPr>
          <w:szCs w:val="28"/>
        </w:rPr>
        <w:t>решения (приложение)</w:t>
      </w:r>
      <w:r>
        <w:t>.</w:t>
      </w:r>
    </w:p>
    <w:p w:rsidR="0047400A" w:rsidRDefault="0047400A" w:rsidP="0047400A">
      <w:pPr>
        <w:ind w:firstLine="540"/>
        <w:jc w:val="both"/>
      </w:pPr>
      <w: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социальному развитию  свои поправки к проекту решения, принятому в первом чтении</w:t>
      </w:r>
      <w:r w:rsidR="007B21ED">
        <w:rPr>
          <w:szCs w:val="28"/>
        </w:rPr>
        <w:t>, в срок до ___________________.</w:t>
      </w:r>
    </w:p>
    <w:p w:rsidR="0047400A" w:rsidRDefault="0047400A" w:rsidP="0047400A">
      <w:pPr>
        <w:ind w:firstLine="540"/>
        <w:jc w:val="both"/>
      </w:pPr>
      <w:r>
        <w:t>3. Решение вступает в силу со дня его принятия.</w:t>
      </w:r>
    </w:p>
    <w:p w:rsidR="0047400A" w:rsidRDefault="0047400A" w:rsidP="0047400A">
      <w:pPr>
        <w:ind w:firstLine="540"/>
        <w:jc w:val="both"/>
      </w:pPr>
      <w:r>
        <w:t>4. Контроль за исполнением решения возложить на постоянную комиссию Совета депутатов города Новосибирска по социальному развитию (Андрейченко А.В.).</w:t>
      </w:r>
    </w:p>
    <w:p w:rsidR="0047400A" w:rsidRDefault="0047400A" w:rsidP="0047400A">
      <w:pPr>
        <w:jc w:val="both"/>
      </w:pPr>
    </w:p>
    <w:p w:rsidR="0047400A" w:rsidRDefault="0047400A" w:rsidP="0047400A">
      <w:pPr>
        <w:jc w:val="both"/>
      </w:pPr>
      <w:r>
        <w:t>Председатель Совета</w:t>
      </w:r>
    </w:p>
    <w:p w:rsidR="0047400A" w:rsidRDefault="0047400A" w:rsidP="0047400A">
      <w:pPr>
        <w:jc w:val="both"/>
      </w:pPr>
      <w:r>
        <w:t>депутатов города</w:t>
      </w:r>
    </w:p>
    <w:p w:rsidR="0047400A" w:rsidRDefault="0047400A" w:rsidP="0047400A">
      <w:pPr>
        <w:jc w:val="both"/>
        <w:rPr>
          <w:i/>
          <w:sz w:val="32"/>
          <w:szCs w:val="32"/>
        </w:rPr>
      </w:pPr>
      <w:r>
        <w:t>Новосибирска                                                                                   Н. Н. Болтенко</w:t>
      </w: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47400A" w:rsidRPr="00124D7A" w:rsidRDefault="0047400A" w:rsidP="0047400A">
      <w:pPr>
        <w:ind w:left="6237"/>
        <w:rPr>
          <w:szCs w:val="28"/>
        </w:rPr>
      </w:pPr>
      <w:r w:rsidRPr="00124D7A">
        <w:rPr>
          <w:szCs w:val="28"/>
        </w:rPr>
        <w:lastRenderedPageBreak/>
        <w:t>Приложение к решению</w:t>
      </w:r>
    </w:p>
    <w:p w:rsidR="0047400A" w:rsidRDefault="0047400A" w:rsidP="0047400A">
      <w:pPr>
        <w:ind w:left="6237"/>
        <w:rPr>
          <w:szCs w:val="28"/>
        </w:rPr>
      </w:pPr>
      <w:r w:rsidRPr="00124D7A">
        <w:rPr>
          <w:szCs w:val="28"/>
        </w:rPr>
        <w:t>Совета</w:t>
      </w:r>
      <w:r>
        <w:rPr>
          <w:szCs w:val="28"/>
        </w:rPr>
        <w:t xml:space="preserve"> депутатов </w:t>
      </w:r>
    </w:p>
    <w:p w:rsidR="0047400A" w:rsidRPr="00124D7A" w:rsidRDefault="0047400A" w:rsidP="0047400A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:rsidR="0047400A" w:rsidRPr="00124D7A" w:rsidRDefault="0047400A" w:rsidP="0047400A">
      <w:pPr>
        <w:ind w:left="6237"/>
        <w:rPr>
          <w:szCs w:val="28"/>
        </w:rPr>
      </w:pPr>
      <w:r w:rsidRPr="00124D7A">
        <w:rPr>
          <w:szCs w:val="28"/>
        </w:rPr>
        <w:t>от_____________№_______</w:t>
      </w:r>
    </w:p>
    <w:p w:rsidR="0047400A" w:rsidRDefault="0047400A" w:rsidP="00735CE6">
      <w:pPr>
        <w:pStyle w:val="a3"/>
        <w:widowControl/>
        <w:tabs>
          <w:tab w:val="clear" w:pos="4153"/>
          <w:tab w:val="clear" w:pos="8306"/>
        </w:tabs>
        <w:jc w:val="center"/>
      </w:pPr>
    </w:p>
    <w:p w:rsidR="00735CE6" w:rsidRDefault="00735CE6" w:rsidP="00735CE6">
      <w:pPr>
        <w:pStyle w:val="a3"/>
        <w:widowControl/>
        <w:tabs>
          <w:tab w:val="clear" w:pos="4153"/>
          <w:tab w:val="clear" w:pos="8306"/>
        </w:tabs>
        <w:jc w:val="center"/>
      </w:pPr>
      <w:r>
        <w:t>СОВЕТ ДЕПУТАТОВ ГОРОДА НОВОСИБИРСКА</w:t>
      </w:r>
    </w:p>
    <w:p w:rsidR="00735CE6" w:rsidRPr="004C0BA8" w:rsidRDefault="00735CE6" w:rsidP="00735CE6">
      <w:pPr>
        <w:pStyle w:val="a3"/>
        <w:widowControl/>
        <w:tabs>
          <w:tab w:val="clear" w:pos="4153"/>
          <w:tab w:val="clear" w:pos="8306"/>
        </w:tabs>
        <w:jc w:val="right"/>
      </w:pPr>
      <w:r>
        <w:t>ПРОЕКТ</w:t>
      </w:r>
    </w:p>
    <w:p w:rsidR="00735CE6" w:rsidRPr="000B43D6" w:rsidRDefault="00735CE6" w:rsidP="00735CE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0B43D6">
        <w:rPr>
          <w:b/>
          <w:szCs w:val="28"/>
        </w:rPr>
        <w:t>РЕШЕНИЕ</w:t>
      </w:r>
    </w:p>
    <w:p w:rsidR="00735CE6" w:rsidRDefault="00735CE6" w:rsidP="00735CE6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</w:p>
    <w:p w:rsidR="00735CE6" w:rsidRDefault="00735CE6" w:rsidP="00735CE6">
      <w:pPr>
        <w:pStyle w:val="a3"/>
        <w:widowControl/>
        <w:tabs>
          <w:tab w:val="clear" w:pos="4153"/>
          <w:tab w:val="clear" w:pos="8306"/>
        </w:tabs>
        <w:jc w:val="both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735CE6" w:rsidRPr="00735CE6" w:rsidTr="00E84C80">
        <w:trPr>
          <w:trHeight w:val="380"/>
        </w:trPr>
        <w:tc>
          <w:tcPr>
            <w:tcW w:w="5210" w:type="dxa"/>
          </w:tcPr>
          <w:p w:rsidR="00735CE6" w:rsidRPr="00735CE6" w:rsidRDefault="00735CE6" w:rsidP="00E84C80">
            <w:pPr>
              <w:widowControl/>
              <w:spacing w:line="240" w:lineRule="atLeast"/>
              <w:jc w:val="both"/>
              <w:rPr>
                <w:szCs w:val="28"/>
              </w:rPr>
            </w:pPr>
            <w:r w:rsidRPr="00735CE6">
              <w:rPr>
                <w:szCs w:val="28"/>
              </w:rPr>
              <w:t>О внесении изменений в городскую целевую программу «Улучшение демографической ситуации</w:t>
            </w:r>
            <w:r w:rsidR="00D764B7">
              <w:rPr>
                <w:szCs w:val="28"/>
              </w:rPr>
              <w:t xml:space="preserve"> в городе Новосибирске» на 2009 – </w:t>
            </w:r>
            <w:r w:rsidRPr="00735CE6">
              <w:rPr>
                <w:szCs w:val="28"/>
              </w:rPr>
              <w:t>2011 годы,</w:t>
            </w:r>
            <w:r w:rsidRPr="00735CE6">
              <w:rPr>
                <w:color w:val="0070C0"/>
                <w:szCs w:val="28"/>
              </w:rPr>
              <w:t xml:space="preserve"> </w:t>
            </w:r>
            <w:r w:rsidRPr="00735CE6">
              <w:rPr>
                <w:szCs w:val="28"/>
              </w:rPr>
              <w:t>принятую решением Совета депутатов города Новосибирска от 17.09.2008 № 1059</w:t>
            </w:r>
          </w:p>
        </w:tc>
      </w:tr>
    </w:tbl>
    <w:p w:rsidR="00735CE6" w:rsidRPr="00735CE6" w:rsidRDefault="00735CE6" w:rsidP="00735CE6">
      <w:pPr>
        <w:pStyle w:val="a6"/>
        <w:widowControl/>
        <w:suppressAutoHyphens/>
        <w:spacing w:before="600"/>
        <w:rPr>
          <w:szCs w:val="28"/>
        </w:rPr>
      </w:pPr>
      <w:r w:rsidRPr="00735CE6">
        <w:rPr>
          <w:szCs w:val="28"/>
        </w:rPr>
        <w:t>В соответствии с пунктом 8.5 Положения о прогнозировании, программах и планах  социально-экономического развития города Новосибирска, принятого решением городского Совета Новосибирска от 25.10.2005 № 103, руководствуясь статьей 35 Устава города Новосибирска, Совет депутатов города Новосибирска РЕШИЛ:</w:t>
      </w:r>
    </w:p>
    <w:p w:rsidR="00735CE6" w:rsidRPr="00735CE6" w:rsidRDefault="00735CE6" w:rsidP="00735CE6">
      <w:pPr>
        <w:widowControl/>
        <w:tabs>
          <w:tab w:val="left" w:pos="360"/>
        </w:tabs>
        <w:suppressAutoHyphens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1. Внести в городскую целевую программу «Улучшение демографической ситуации</w:t>
      </w:r>
      <w:r w:rsidR="00D764B7">
        <w:rPr>
          <w:szCs w:val="28"/>
        </w:rPr>
        <w:t xml:space="preserve"> в городе Новосибирске» на 2009 – </w:t>
      </w:r>
      <w:r w:rsidRPr="00735CE6">
        <w:rPr>
          <w:szCs w:val="28"/>
        </w:rPr>
        <w:t>2011 годы,</w:t>
      </w:r>
      <w:r w:rsidRPr="00735CE6">
        <w:rPr>
          <w:color w:val="0070C0"/>
          <w:szCs w:val="28"/>
        </w:rPr>
        <w:t xml:space="preserve"> </w:t>
      </w:r>
      <w:r w:rsidRPr="00735CE6">
        <w:rPr>
          <w:szCs w:val="28"/>
        </w:rPr>
        <w:t>принятую решением Совета депутатов города Новосибирска от 17.09.2008 № 1059 (в редакции решений Совета депутатов города Новосибирска от  24.06.2009 № 1264, от 23.09.2009 № 1351, от 28.10.2009 № 1415, от 24.11.2010 № 198, от 24.05.2011 № 381</w:t>
      </w:r>
      <w:r w:rsidR="001561FC">
        <w:rPr>
          <w:szCs w:val="28"/>
        </w:rPr>
        <w:t>, от 26.10.2011 № 461</w:t>
      </w:r>
      <w:r w:rsidRPr="00735CE6">
        <w:rPr>
          <w:szCs w:val="28"/>
        </w:rPr>
        <w:t>), следующие изменения:</w:t>
      </w:r>
    </w:p>
    <w:p w:rsidR="00735CE6" w:rsidRPr="00735CE6" w:rsidRDefault="00D764B7" w:rsidP="00735CE6">
      <w:pPr>
        <w:widowControl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1.1. </w:t>
      </w:r>
      <w:r w:rsidR="00735CE6" w:rsidRPr="00735CE6">
        <w:rPr>
          <w:szCs w:val="28"/>
        </w:rPr>
        <w:t>Строку «Об</w:t>
      </w:r>
      <w:r w:rsidR="00F037A1">
        <w:rPr>
          <w:szCs w:val="28"/>
        </w:rPr>
        <w:t>ъем и источники финансирования П</w:t>
      </w:r>
      <w:r w:rsidR="00735CE6" w:rsidRPr="00735CE6">
        <w:rPr>
          <w:szCs w:val="28"/>
        </w:rPr>
        <w:t>рограммы</w:t>
      </w:r>
      <w:r w:rsidR="00F037A1">
        <w:rPr>
          <w:szCs w:val="28"/>
        </w:rPr>
        <w:t>»</w:t>
      </w:r>
      <w:r w:rsidR="00735CE6" w:rsidRPr="00735CE6">
        <w:rPr>
          <w:szCs w:val="28"/>
        </w:rPr>
        <w:t xml:space="preserve"> Паспорта городской целевой программы «Улучшение демографической ситуации</w:t>
      </w:r>
      <w:r>
        <w:rPr>
          <w:szCs w:val="28"/>
        </w:rPr>
        <w:t xml:space="preserve"> в городе Новосибирске» на 2009 – </w:t>
      </w:r>
      <w:r w:rsidR="00735CE6" w:rsidRPr="00735CE6">
        <w:rPr>
          <w:szCs w:val="28"/>
        </w:rPr>
        <w:t>2011 годы изложить в редакции приложения к настоящему решению.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 xml:space="preserve">1.2. В разделе 4 «Финансовое обеспечение Программы»: 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абзаце первом цифры «307792,5» заменить цифрами «312345,5»;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абзаце четвертом цифры «112088,0» заменить цифрами «116641,0».</w:t>
      </w:r>
    </w:p>
    <w:p w:rsidR="00735CE6" w:rsidRPr="00735CE6" w:rsidRDefault="00D764B7" w:rsidP="00735CE6">
      <w:pPr>
        <w:widowControl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1.3. </w:t>
      </w:r>
      <w:r w:rsidR="00735CE6" w:rsidRPr="00735CE6">
        <w:rPr>
          <w:szCs w:val="28"/>
        </w:rPr>
        <w:t xml:space="preserve">В </w:t>
      </w:r>
      <w:r w:rsidR="003C6D87">
        <w:rPr>
          <w:szCs w:val="28"/>
        </w:rPr>
        <w:t>таблице 2 раздела</w:t>
      </w:r>
      <w:r w:rsidR="00735CE6" w:rsidRPr="00735CE6">
        <w:rPr>
          <w:szCs w:val="28"/>
        </w:rPr>
        <w:t xml:space="preserve"> 6 «План мероприятий и финансового обеспечения  Программы»: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1.3.1. В строке 1.1: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5 цифры «3075» заменить цифрами «3710»;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6 цифры «9887» заменить цифрами «10522»;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9 цифры «32738,0» заменить цифрами «37291,0»;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10 цифры «101377,5» заменить цифрами «105930,5».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 xml:space="preserve">1.3.2. В строке «Итого по разделу 1:»: 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lastRenderedPageBreak/>
        <w:t>в графе 9 цифры «32738,0» заменить цифрами «37291,0»;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10 цифры «101377,5» заменить цифрами «105930,5».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1.3.3. В строке «Итого по Программе:»: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 xml:space="preserve">в графе 9 цифры «112088,0» заменить цифрами «116641,0»; 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10 цифры «307792,5» заменить цифрами «312345,5».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2. Решение вступает в силу на следующий день после его официального опубликования.</w:t>
      </w:r>
    </w:p>
    <w:p w:rsidR="00735CE6" w:rsidRPr="00735CE6" w:rsidRDefault="00735CE6" w:rsidP="00735CE6">
      <w:pPr>
        <w:suppressAutoHyphens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социальному развитию (Андрейченко А. В.).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735CE6" w:rsidRPr="00735CE6" w:rsidTr="00E84C80">
        <w:tc>
          <w:tcPr>
            <w:tcW w:w="6946" w:type="dxa"/>
          </w:tcPr>
          <w:p w:rsidR="00735CE6" w:rsidRPr="00735CE6" w:rsidRDefault="00735CE6" w:rsidP="00E84C80">
            <w:pPr>
              <w:widowControl/>
              <w:spacing w:before="600" w:line="240" w:lineRule="atLeast"/>
              <w:jc w:val="both"/>
              <w:rPr>
                <w:szCs w:val="28"/>
              </w:rPr>
            </w:pPr>
            <w:r w:rsidRPr="00735CE6">
              <w:rPr>
                <w:szCs w:val="28"/>
              </w:rPr>
              <w:t>Мэр города Новосибирска</w:t>
            </w:r>
          </w:p>
        </w:tc>
        <w:tc>
          <w:tcPr>
            <w:tcW w:w="3261" w:type="dxa"/>
          </w:tcPr>
          <w:p w:rsidR="00735CE6" w:rsidRPr="00735CE6" w:rsidRDefault="00735CE6" w:rsidP="00E84C80">
            <w:pPr>
              <w:pStyle w:val="7"/>
              <w:rPr>
                <w:szCs w:val="28"/>
              </w:rPr>
            </w:pPr>
            <w:r w:rsidRPr="00735CE6">
              <w:rPr>
                <w:szCs w:val="28"/>
              </w:rPr>
              <w:t>В. Ф. Городецкий</w:t>
            </w:r>
          </w:p>
        </w:tc>
      </w:tr>
    </w:tbl>
    <w:p w:rsidR="00735CE6" w:rsidRPr="00735CE6" w:rsidRDefault="00735CE6" w:rsidP="00253A34">
      <w:pPr>
        <w:widowControl/>
        <w:spacing w:before="360" w:line="240" w:lineRule="atLeast"/>
        <w:jc w:val="both"/>
        <w:rPr>
          <w:szCs w:val="28"/>
        </w:rPr>
        <w:sectPr w:rsidR="00735CE6" w:rsidRPr="00735CE6" w:rsidSect="00735CE6">
          <w:headerReference w:type="even" r:id="rId10"/>
          <w:headerReference w:type="default" r:id="rId11"/>
          <w:endnotePr>
            <w:numFmt w:val="decimal"/>
          </w:endnotePr>
          <w:pgSz w:w="11907" w:h="16840"/>
          <w:pgMar w:top="1134" w:right="567" w:bottom="709" w:left="1418" w:header="720" w:footer="720" w:gutter="0"/>
          <w:pgNumType w:start="1"/>
          <w:cols w:space="720"/>
          <w:titlePg/>
        </w:sectPr>
      </w:pPr>
    </w:p>
    <w:p w:rsidR="00A34F2B" w:rsidRPr="0018711F" w:rsidRDefault="00A34F2B" w:rsidP="00A34F2B">
      <w:pPr>
        <w:widowControl/>
        <w:spacing w:line="240" w:lineRule="atLeast"/>
        <w:ind w:left="5670"/>
        <w:jc w:val="both"/>
        <w:rPr>
          <w:szCs w:val="28"/>
        </w:rPr>
      </w:pPr>
      <w:r w:rsidRPr="0018711F">
        <w:rPr>
          <w:szCs w:val="28"/>
        </w:rPr>
        <w:lastRenderedPageBreak/>
        <w:t xml:space="preserve">Приложение </w:t>
      </w:r>
    </w:p>
    <w:p w:rsidR="00A34F2B" w:rsidRPr="0018711F" w:rsidRDefault="00A34F2B" w:rsidP="00A34F2B">
      <w:pPr>
        <w:ind w:left="5670"/>
        <w:rPr>
          <w:szCs w:val="28"/>
        </w:rPr>
      </w:pPr>
      <w:r w:rsidRPr="0018711F">
        <w:rPr>
          <w:szCs w:val="28"/>
        </w:rPr>
        <w:t>к решению Совета депутатов</w:t>
      </w:r>
    </w:p>
    <w:p w:rsidR="00A34F2B" w:rsidRPr="0018711F" w:rsidRDefault="00A34F2B" w:rsidP="00A34F2B">
      <w:pPr>
        <w:ind w:left="5670"/>
        <w:rPr>
          <w:szCs w:val="28"/>
        </w:rPr>
      </w:pPr>
      <w:r w:rsidRPr="0018711F">
        <w:rPr>
          <w:szCs w:val="28"/>
        </w:rPr>
        <w:t>города Новосибирска</w:t>
      </w:r>
    </w:p>
    <w:p w:rsidR="00A34F2B" w:rsidRPr="0018711F" w:rsidRDefault="00A34F2B" w:rsidP="00A34F2B">
      <w:pPr>
        <w:ind w:left="5670"/>
        <w:rPr>
          <w:szCs w:val="28"/>
        </w:rPr>
      </w:pPr>
      <w:r w:rsidRPr="0018711F">
        <w:rPr>
          <w:szCs w:val="28"/>
        </w:rPr>
        <w:t>от ____________ № _________</w:t>
      </w:r>
    </w:p>
    <w:p w:rsidR="00A34F2B" w:rsidRPr="0018711F" w:rsidRDefault="00A34F2B" w:rsidP="00A34F2B">
      <w:pPr>
        <w:ind w:left="5040" w:firstLine="720"/>
        <w:rPr>
          <w:szCs w:val="28"/>
        </w:rPr>
      </w:pPr>
    </w:p>
    <w:p w:rsidR="00A34F2B" w:rsidRPr="0018711F" w:rsidRDefault="00A34F2B" w:rsidP="00A34F2B">
      <w:pPr>
        <w:ind w:left="5040" w:firstLine="72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3"/>
        <w:gridCol w:w="6298"/>
      </w:tblGrid>
      <w:tr w:rsidR="00A34F2B" w:rsidRPr="0018711F" w:rsidTr="000F0A02">
        <w:tc>
          <w:tcPr>
            <w:tcW w:w="3369" w:type="dxa"/>
          </w:tcPr>
          <w:p w:rsidR="00A34F2B" w:rsidRPr="0018711F" w:rsidRDefault="00A34F2B" w:rsidP="00A34F2B">
            <w:pPr>
              <w:rPr>
                <w:szCs w:val="28"/>
              </w:rPr>
            </w:pPr>
            <w:r w:rsidRPr="0018711F">
              <w:rPr>
                <w:szCs w:val="28"/>
              </w:rPr>
              <w:t xml:space="preserve">Объем и источники </w:t>
            </w:r>
          </w:p>
          <w:p w:rsidR="00A34F2B" w:rsidRPr="0018711F" w:rsidRDefault="00A34F2B" w:rsidP="00A34F2B">
            <w:pPr>
              <w:rPr>
                <w:szCs w:val="28"/>
              </w:rPr>
            </w:pPr>
            <w:r w:rsidRPr="0018711F">
              <w:rPr>
                <w:szCs w:val="28"/>
              </w:rPr>
              <w:t xml:space="preserve">финансирования </w:t>
            </w:r>
          </w:p>
          <w:p w:rsidR="00A34F2B" w:rsidRPr="0018711F" w:rsidRDefault="00A34F2B" w:rsidP="00A34F2B">
            <w:pPr>
              <w:rPr>
                <w:szCs w:val="28"/>
              </w:rPr>
            </w:pPr>
            <w:r w:rsidRPr="0018711F">
              <w:rPr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A34F2B" w:rsidRPr="0018711F" w:rsidRDefault="00A34F2B" w:rsidP="00A34F2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1F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осуществляется за счет средств бюджета города в объеме </w:t>
            </w:r>
            <w:r w:rsidRPr="001368AA">
              <w:rPr>
                <w:rFonts w:ascii="Times New Roman" w:hAnsi="Times New Roman"/>
                <w:sz w:val="28"/>
                <w:szCs w:val="28"/>
              </w:rPr>
              <w:t>312345,5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8711F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A34F2B" w:rsidRPr="0018711F" w:rsidRDefault="00A34F2B" w:rsidP="00A34F2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1F">
              <w:rPr>
                <w:rFonts w:ascii="Times New Roman" w:hAnsi="Times New Roman"/>
                <w:sz w:val="28"/>
                <w:szCs w:val="28"/>
              </w:rPr>
              <w:t xml:space="preserve">2009 год – </w:t>
            </w:r>
            <w:r w:rsidRPr="00DC7E9C">
              <w:rPr>
                <w:rFonts w:ascii="Times New Roman" w:hAnsi="Times New Roman"/>
                <w:sz w:val="28"/>
                <w:szCs w:val="28"/>
              </w:rPr>
              <w:t>105766,5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8711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34F2B" w:rsidRPr="0018711F" w:rsidRDefault="00A34F2B" w:rsidP="00A34F2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E4">
              <w:rPr>
                <w:rFonts w:ascii="Times New Roman" w:hAnsi="Times New Roman"/>
                <w:sz w:val="28"/>
                <w:szCs w:val="28"/>
              </w:rPr>
              <w:t xml:space="preserve">2010 год – </w:t>
            </w:r>
            <w:r>
              <w:rPr>
                <w:rFonts w:ascii="Times New Roman" w:hAnsi="Times New Roman"/>
                <w:sz w:val="28"/>
                <w:szCs w:val="28"/>
              </w:rPr>
              <w:t>89938</w:t>
            </w:r>
            <w:r w:rsidRPr="005440E4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 w:rsidRPr="001871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4F2B" w:rsidRPr="0018711F" w:rsidRDefault="00A34F2B" w:rsidP="00A34F2B">
            <w:pPr>
              <w:jc w:val="both"/>
              <w:rPr>
                <w:b/>
                <w:color w:val="FF0000"/>
                <w:szCs w:val="28"/>
                <w:u w:val="single"/>
              </w:rPr>
            </w:pPr>
            <w:r w:rsidRPr="0018711F">
              <w:rPr>
                <w:szCs w:val="28"/>
              </w:rPr>
              <w:t xml:space="preserve">2011 год – </w:t>
            </w:r>
            <w:r w:rsidRPr="001368AA">
              <w:rPr>
                <w:szCs w:val="28"/>
              </w:rPr>
              <w:t>116641,0</w:t>
            </w:r>
            <w:r w:rsidRPr="0018711F">
              <w:rPr>
                <w:szCs w:val="28"/>
              </w:rPr>
              <w:t xml:space="preserve"> тыс. рублей</w:t>
            </w:r>
          </w:p>
        </w:tc>
      </w:tr>
    </w:tbl>
    <w:p w:rsidR="00A34F2B" w:rsidRPr="0018711F" w:rsidRDefault="00A34F2B" w:rsidP="00A34F2B">
      <w:pPr>
        <w:ind w:left="5040" w:firstLine="720"/>
        <w:rPr>
          <w:szCs w:val="28"/>
        </w:rPr>
      </w:pPr>
    </w:p>
    <w:p w:rsidR="00A34F2B" w:rsidRPr="0018711F" w:rsidRDefault="00A34F2B" w:rsidP="00A34F2B">
      <w:pPr>
        <w:jc w:val="center"/>
        <w:rPr>
          <w:szCs w:val="28"/>
        </w:rPr>
      </w:pPr>
      <w:r w:rsidRPr="0018711F">
        <w:rPr>
          <w:szCs w:val="28"/>
        </w:rPr>
        <w:t>__________</w:t>
      </w:r>
    </w:p>
    <w:p w:rsidR="00A34F2B" w:rsidRDefault="00A34F2B" w:rsidP="00A34F2B">
      <w:pPr>
        <w:widowControl/>
        <w:spacing w:line="240" w:lineRule="atLeast"/>
        <w:jc w:val="both"/>
      </w:pPr>
    </w:p>
    <w:p w:rsidR="00735CE6" w:rsidRDefault="00735CE6" w:rsidP="003C6D87">
      <w:pPr>
        <w:pStyle w:val="3"/>
        <w:keepNext w:val="0"/>
        <w:spacing w:after="0"/>
        <w:ind w:left="0" w:firstLine="0"/>
        <w:rPr>
          <w:sz w:val="24"/>
          <w:szCs w:val="24"/>
        </w:rPr>
      </w:pPr>
    </w:p>
    <w:sectPr w:rsidR="00735CE6" w:rsidSect="00DF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0A" w:rsidRDefault="0047470A" w:rsidP="00D57A30">
      <w:r>
        <w:separator/>
      </w:r>
    </w:p>
  </w:endnote>
  <w:endnote w:type="continuationSeparator" w:id="0">
    <w:p w:rsidR="0047470A" w:rsidRDefault="0047470A" w:rsidP="00D5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0A" w:rsidRDefault="0047470A" w:rsidP="00D57A30">
      <w:r>
        <w:separator/>
      </w:r>
    </w:p>
  </w:footnote>
  <w:footnote w:type="continuationSeparator" w:id="0">
    <w:p w:rsidR="0047470A" w:rsidRDefault="0047470A" w:rsidP="00D5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3E" w:rsidRDefault="00F96032">
    <w:pPr>
      <w:pStyle w:val="a3"/>
      <w:framePr w:wrap="around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5961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43E" w:rsidRDefault="0047470A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3E" w:rsidRDefault="00F96032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5961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6B24">
      <w:rPr>
        <w:rStyle w:val="a5"/>
        <w:noProof/>
      </w:rPr>
      <w:t>2</w:t>
    </w:r>
    <w:r>
      <w:rPr>
        <w:rStyle w:val="a5"/>
      </w:rPr>
      <w:fldChar w:fldCharType="end"/>
    </w:r>
  </w:p>
  <w:p w:rsidR="002A643E" w:rsidRDefault="0047470A">
    <w:pPr>
      <w:pStyle w:val="a3"/>
      <w:framePr w:wrap="around" w:vAnchor="text" w:hAnchor="margin" w:xAlign="center" w:y="1"/>
      <w:rPr>
        <w:rStyle w:val="a5"/>
      </w:rPr>
    </w:pPr>
  </w:p>
  <w:p w:rsidR="002A643E" w:rsidRDefault="0047470A">
    <w:pPr>
      <w:pStyle w:val="a3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E6"/>
    <w:rsid w:val="000C32FC"/>
    <w:rsid w:val="00150483"/>
    <w:rsid w:val="001561FC"/>
    <w:rsid w:val="00253A34"/>
    <w:rsid w:val="00301ADD"/>
    <w:rsid w:val="00343B04"/>
    <w:rsid w:val="003C3FD6"/>
    <w:rsid w:val="003C6D87"/>
    <w:rsid w:val="0047400A"/>
    <w:rsid w:val="0047470A"/>
    <w:rsid w:val="00516B24"/>
    <w:rsid w:val="005961C2"/>
    <w:rsid w:val="006E174F"/>
    <w:rsid w:val="00735CE6"/>
    <w:rsid w:val="007B21ED"/>
    <w:rsid w:val="008D6EBC"/>
    <w:rsid w:val="008E051A"/>
    <w:rsid w:val="008F6341"/>
    <w:rsid w:val="00A34F2B"/>
    <w:rsid w:val="00B708E1"/>
    <w:rsid w:val="00BD39EB"/>
    <w:rsid w:val="00BD46F2"/>
    <w:rsid w:val="00D57A30"/>
    <w:rsid w:val="00D764B7"/>
    <w:rsid w:val="00DC0DDD"/>
    <w:rsid w:val="00DF2A17"/>
    <w:rsid w:val="00F037A1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6BCEF-3C55-41A9-AC00-D7451AC7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35CE6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qFormat/>
    <w:rsid w:val="00735CE6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35C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35C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35CE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35C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735CE6"/>
    <w:rPr>
      <w:sz w:val="20"/>
    </w:rPr>
  </w:style>
  <w:style w:type="paragraph" w:styleId="a6">
    <w:name w:val="caption"/>
    <w:basedOn w:val="a"/>
    <w:next w:val="a"/>
    <w:uiPriority w:val="99"/>
    <w:qFormat/>
    <w:rsid w:val="00735CE6"/>
    <w:pPr>
      <w:spacing w:before="720" w:line="240" w:lineRule="atLeast"/>
      <w:ind w:firstLine="709"/>
      <w:jc w:val="both"/>
    </w:pPr>
  </w:style>
  <w:style w:type="paragraph" w:styleId="a7">
    <w:name w:val="No Spacing"/>
    <w:uiPriority w:val="99"/>
    <w:qFormat/>
    <w:rsid w:val="00735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C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6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7400A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400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6KDV5W64NSFS-399-10753</_dlc_DocId>
    <_dlc_DocIdUrl xmlns="746016b1-ecc9-410e-95eb-a13f7eb3881b">
      <Url>http://port.admnsk.ru/sites/main/sovet/_layouts/DocIdRedir.aspx?ID=6KDV5W64NSFS-399-10753</Url>
      <Description>6KDV5W64NSFS-399-10753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1C773-B224-4D5D-AE30-840B2DE21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7EABA-C466-47D3-B9F4-60B3FE6EA7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A95191-8DF8-4626-8ABC-5DD0EFBFDF27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5B4C4C66-9254-475F-9695-3B12F9044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ZDorofeeva</dc:creator>
  <cp:keywords/>
  <dc:description/>
  <cp:lastModifiedBy>Комплетова Юлия Евгеньевна</cp:lastModifiedBy>
  <cp:revision>2</cp:revision>
  <cp:lastPrinted>2011-11-08T07:04:00Z</cp:lastPrinted>
  <dcterms:created xsi:type="dcterms:W3CDTF">2018-09-20T06:41:00Z</dcterms:created>
  <dcterms:modified xsi:type="dcterms:W3CDTF">2018-09-20T06:41:00Z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93785c87-0d31-4899-90da-3f1aa3ec73d5</vt:lpwstr>
  </property>
  <property fmtid="{D5CDD505-2E9C-101B-9397-08002B2CF9AE}" pid="3" name="ContentTypeId">
    <vt:lpwstr>0x010100A645B26D705C1E4287E0552777E428E2</vt:lpwstr>
  </property>
</Properties>
</file>