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F1" w:rsidRDefault="00A51BF1" w:rsidP="00A51BF1">
      <w:pPr>
        <w:pStyle w:val="a4"/>
        <w:jc w:val="right"/>
        <w:rPr>
          <w:sz w:val="24"/>
          <w:szCs w:val="24"/>
        </w:rPr>
      </w:pPr>
      <w:bookmarkStart w:id="0" w:name="_GoBack"/>
      <w:bookmarkEnd w:id="0"/>
    </w:p>
    <w:p w:rsidR="00A51BF1" w:rsidRDefault="00A51BF1" w:rsidP="00A51BF1">
      <w:pPr>
        <w:pStyle w:val="a4"/>
        <w:jc w:val="right"/>
        <w:rPr>
          <w:sz w:val="24"/>
          <w:szCs w:val="24"/>
        </w:rPr>
      </w:pPr>
    </w:p>
    <w:p w:rsidR="00A51BF1" w:rsidRDefault="00A51BF1" w:rsidP="00A51BF1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51BF1" w:rsidRDefault="00A51BF1" w:rsidP="00A51BF1">
      <w:pPr>
        <w:pStyle w:val="a4"/>
      </w:pPr>
    </w:p>
    <w:p w:rsidR="00A51BF1" w:rsidRDefault="00A51BF1" w:rsidP="00A51BF1">
      <w:pPr>
        <w:pStyle w:val="a4"/>
        <w:jc w:val="right"/>
      </w:pPr>
    </w:p>
    <w:p w:rsidR="00A51BF1" w:rsidRDefault="00A51BF1" w:rsidP="00A51B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A51BF1" w:rsidRDefault="00A51BF1" w:rsidP="00A51BF1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251"/>
        <w:gridCol w:w="3557"/>
      </w:tblGrid>
      <w:tr w:rsidR="00A51BF1" w:rsidTr="001A7979">
        <w:tc>
          <w:tcPr>
            <w:tcW w:w="3331" w:type="dxa"/>
            <w:hideMark/>
          </w:tcPr>
          <w:p w:rsidR="00A51BF1" w:rsidRDefault="00784CC0" w:rsidP="001A7979">
            <w:pPr>
              <w:pStyle w:val="1"/>
              <w:spacing w:line="360" w:lineRule="auto"/>
              <w:rPr>
                <w:rFonts w:ascii="Academy" w:hAnsi="Academy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448945</wp:posOffset>
                      </wp:positionV>
                      <wp:extent cx="3656965" cy="2207260"/>
                      <wp:effectExtent l="10160" t="8255" r="9525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6965" cy="220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BF1" w:rsidRPr="00F72675" w:rsidRDefault="00A51BF1" w:rsidP="00A51BF1">
                                  <w:pPr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 w:rsidRPr="001176CC">
                                    <w:rPr>
                                      <w:sz w:val="28"/>
                                      <w:szCs w:val="28"/>
                                    </w:rPr>
                                    <w:t>Об обращении Совета депутатов города Новосибирска в Государственную Думу Российской Федерации о рассмотрении возможности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35.35pt;width:287.95pt;height:1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" strokecolor="white">
                      <v:textbox>
                        <w:txbxContent>
                          <w:p w:rsidR="00A51BF1" w:rsidRPr="00F72675" w:rsidRDefault="00A51BF1" w:rsidP="00A51BF1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1176CC">
                              <w:rPr>
                                <w:sz w:val="28"/>
                                <w:szCs w:val="28"/>
                              </w:rPr>
                              <w:t>Об обращении Совета депутатов города Новосибирска в Государственную Думу Российской Федерации о рассмотрении возможности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BF1">
              <w:rPr>
                <w:sz w:val="28"/>
              </w:rPr>
              <w:t xml:space="preserve"> </w:t>
            </w:r>
          </w:p>
        </w:tc>
        <w:tc>
          <w:tcPr>
            <w:tcW w:w="3249" w:type="dxa"/>
            <w:hideMark/>
          </w:tcPr>
          <w:p w:rsidR="00A51BF1" w:rsidRDefault="00A51BF1" w:rsidP="001A7979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555" w:type="dxa"/>
            <w:hideMark/>
          </w:tcPr>
          <w:p w:rsidR="00A51BF1" w:rsidRDefault="00A51BF1" w:rsidP="001A7979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A51BF1" w:rsidRDefault="00A51BF1" w:rsidP="00A51BF1">
      <w:pPr>
        <w:pStyle w:val="a4"/>
        <w:rPr>
          <w:b/>
        </w:rPr>
      </w:pPr>
    </w:p>
    <w:p w:rsidR="00A51BF1" w:rsidRDefault="00A51BF1" w:rsidP="00A51BF1">
      <w:pPr>
        <w:pStyle w:val="ConsPlusNormal"/>
        <w:ind w:firstLine="540"/>
        <w:jc w:val="both"/>
      </w:pPr>
    </w:p>
    <w:p w:rsidR="00A51BF1" w:rsidRDefault="00A51BF1" w:rsidP="00A51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A51BF1" w:rsidRDefault="00A51BF1" w:rsidP="00A51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Совета депутатов города Новосибирска </w:t>
      </w:r>
      <w:r w:rsidRPr="001176CC">
        <w:rPr>
          <w:sz w:val="28"/>
          <w:szCs w:val="28"/>
        </w:rPr>
        <w:t xml:space="preserve">в Государственную Думу </w:t>
      </w:r>
      <w:r>
        <w:rPr>
          <w:sz w:val="28"/>
          <w:szCs w:val="28"/>
        </w:rPr>
        <w:t xml:space="preserve">Федерального Собрания </w:t>
      </w:r>
      <w:r w:rsidRPr="001176CC">
        <w:rPr>
          <w:sz w:val="28"/>
          <w:szCs w:val="28"/>
        </w:rPr>
        <w:t>Российской Федерации о рассмотрении возможности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(далее – обращение), Совет депутатов города Новосибирска РЕШИЛ: </w:t>
      </w:r>
    </w:p>
    <w:p w:rsidR="00A51BF1" w:rsidRDefault="00A51BF1" w:rsidP="00A51B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Принять и направить депутатам Государственной Думы Федерального Собрания Российской Федерации обращение (приложение).</w:t>
      </w:r>
    </w:p>
    <w:p w:rsidR="00A51BF1" w:rsidRDefault="00A51BF1" w:rsidP="00A51BF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решение депутатам Государственной Думы Федерального Собрания Российской Федерации, избранным от Новосибирской области: Бобыреву В. В., Воложинской Т. Л., Клименко В. В., Локоть А. Е., Москальцу А. П., Онищенко О. В., Пепеляевой Л. В., Пономареву И. В. </w:t>
      </w:r>
    </w:p>
    <w:p w:rsidR="00A51BF1" w:rsidRDefault="00A51BF1" w:rsidP="00A51B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A51BF1" w:rsidRDefault="00A51BF1" w:rsidP="00A51B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A51BF1" w:rsidRDefault="00A51BF1" w:rsidP="00A51BF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BF1" w:rsidRDefault="00A51BF1" w:rsidP="00A51B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5"/>
        <w:gridCol w:w="2835"/>
      </w:tblGrid>
      <w:tr w:rsidR="00A51BF1" w:rsidTr="001A7979">
        <w:tc>
          <w:tcPr>
            <w:tcW w:w="6946" w:type="dxa"/>
            <w:hideMark/>
          </w:tcPr>
          <w:p w:rsidR="00A51BF1" w:rsidRDefault="00A51BF1" w:rsidP="001A7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51BF1" w:rsidRDefault="00A51BF1" w:rsidP="001A79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:rsidR="00A51BF1" w:rsidRDefault="00A51BF1" w:rsidP="001A7979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</w:p>
          <w:p w:rsidR="00A51BF1" w:rsidRDefault="00A51BF1" w:rsidP="001A7979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Болтенко</w:t>
            </w:r>
          </w:p>
        </w:tc>
      </w:tr>
    </w:tbl>
    <w:p w:rsidR="00A51BF1" w:rsidRDefault="00A51BF1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01E9" w:rsidRDefault="002901E9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01E9" w:rsidRDefault="002901E9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01E9" w:rsidRDefault="002901E9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01E9" w:rsidRDefault="002901E9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01E9" w:rsidRDefault="002901E9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01E9" w:rsidRDefault="002901E9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01E9" w:rsidRPr="001455FE" w:rsidRDefault="002901E9" w:rsidP="00A51BF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1BF1" w:rsidRPr="001455FE" w:rsidRDefault="00A51BF1" w:rsidP="00A51BF1">
      <w:pPr>
        <w:autoSpaceDE w:val="0"/>
        <w:autoSpaceDN w:val="0"/>
        <w:adjustRightInd w:val="0"/>
        <w:rPr>
          <w:sz w:val="28"/>
          <w:szCs w:val="28"/>
        </w:rPr>
      </w:pPr>
    </w:p>
    <w:p w:rsidR="00A51BF1" w:rsidRPr="001C2DCD" w:rsidRDefault="00A51BF1" w:rsidP="00A51B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C2DCD">
        <w:rPr>
          <w:sz w:val="26"/>
          <w:szCs w:val="26"/>
        </w:rPr>
        <w:t xml:space="preserve">Приложение </w:t>
      </w:r>
    </w:p>
    <w:p w:rsidR="00A51BF1" w:rsidRPr="001C2DCD" w:rsidRDefault="00A51BF1" w:rsidP="00A51BF1">
      <w:pPr>
        <w:ind w:firstLine="5529"/>
        <w:jc w:val="right"/>
        <w:rPr>
          <w:sz w:val="26"/>
          <w:szCs w:val="26"/>
        </w:rPr>
      </w:pPr>
      <w:r w:rsidRPr="001C2DCD">
        <w:rPr>
          <w:sz w:val="26"/>
          <w:szCs w:val="26"/>
        </w:rPr>
        <w:t xml:space="preserve">к решению Совета депутатов </w:t>
      </w:r>
    </w:p>
    <w:p w:rsidR="00A51BF1" w:rsidRPr="001C2DCD" w:rsidRDefault="00A51BF1" w:rsidP="00A51BF1">
      <w:pPr>
        <w:ind w:firstLine="5529"/>
        <w:jc w:val="right"/>
        <w:rPr>
          <w:sz w:val="26"/>
          <w:szCs w:val="26"/>
        </w:rPr>
      </w:pPr>
      <w:r w:rsidRPr="001C2DCD">
        <w:rPr>
          <w:sz w:val="26"/>
          <w:szCs w:val="26"/>
        </w:rPr>
        <w:t xml:space="preserve">города Новосибирска </w:t>
      </w:r>
    </w:p>
    <w:p w:rsidR="00A51BF1" w:rsidRPr="001C2DCD" w:rsidRDefault="00A51BF1" w:rsidP="00A51BF1">
      <w:pPr>
        <w:ind w:firstLine="5529"/>
        <w:jc w:val="right"/>
        <w:rPr>
          <w:sz w:val="26"/>
          <w:szCs w:val="26"/>
        </w:rPr>
      </w:pPr>
      <w:r w:rsidRPr="001C2DCD">
        <w:rPr>
          <w:sz w:val="26"/>
          <w:szCs w:val="26"/>
        </w:rPr>
        <w:t>от ___________ № ________</w:t>
      </w:r>
    </w:p>
    <w:p w:rsidR="00A51BF1" w:rsidRPr="001C2DCD" w:rsidRDefault="00A51BF1" w:rsidP="00A51BF1">
      <w:pPr>
        <w:ind w:firstLine="5529"/>
        <w:rPr>
          <w:sz w:val="26"/>
          <w:szCs w:val="26"/>
        </w:rPr>
      </w:pPr>
    </w:p>
    <w:p w:rsidR="00A51BF1" w:rsidRPr="001C2DCD" w:rsidRDefault="00A51BF1" w:rsidP="00A51B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C2DCD">
        <w:rPr>
          <w:rFonts w:ascii="Times New Roman" w:hAnsi="Times New Roman" w:cs="Times New Roman"/>
          <w:sz w:val="26"/>
          <w:szCs w:val="26"/>
        </w:rPr>
        <w:t>ОБРАЩЕНИЕ</w:t>
      </w:r>
    </w:p>
    <w:p w:rsidR="00A51BF1" w:rsidRPr="001C2DCD" w:rsidRDefault="00A51BF1" w:rsidP="00A51BF1">
      <w:pPr>
        <w:jc w:val="center"/>
        <w:rPr>
          <w:b/>
          <w:sz w:val="26"/>
          <w:szCs w:val="26"/>
        </w:rPr>
      </w:pPr>
      <w:r w:rsidRPr="001C2DCD">
        <w:rPr>
          <w:b/>
          <w:sz w:val="26"/>
          <w:szCs w:val="26"/>
        </w:rPr>
        <w:t>Совета депутатов города Новосибирска в Государственную Думу Федерального Собрания Российской Федерации о</w:t>
      </w:r>
      <w:r w:rsidRPr="001C2DCD">
        <w:rPr>
          <w:sz w:val="26"/>
          <w:szCs w:val="26"/>
        </w:rPr>
        <w:t xml:space="preserve"> </w:t>
      </w:r>
      <w:r w:rsidRPr="001C2DCD">
        <w:rPr>
          <w:b/>
          <w:sz w:val="26"/>
          <w:szCs w:val="26"/>
        </w:rPr>
        <w:t xml:space="preserve">рассмотрении возможности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</w:p>
    <w:p w:rsidR="00A51BF1" w:rsidRPr="001C2DCD" w:rsidRDefault="00A51BF1" w:rsidP="00A51BF1">
      <w:pPr>
        <w:autoSpaceDE w:val="0"/>
        <w:autoSpaceDN w:val="0"/>
        <w:adjustRightInd w:val="0"/>
        <w:spacing w:before="240"/>
        <w:jc w:val="center"/>
        <w:rPr>
          <w:sz w:val="26"/>
          <w:szCs w:val="26"/>
        </w:rPr>
      </w:pPr>
      <w:r w:rsidRPr="001C2DCD">
        <w:rPr>
          <w:sz w:val="26"/>
          <w:szCs w:val="26"/>
        </w:rPr>
        <w:t>Уважаемые депутаты Государственной Думы</w:t>
      </w:r>
    </w:p>
    <w:p w:rsidR="00A51BF1" w:rsidRPr="001C2DCD" w:rsidRDefault="00A51BF1" w:rsidP="00A51BF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C2DCD">
        <w:rPr>
          <w:sz w:val="26"/>
          <w:szCs w:val="26"/>
        </w:rPr>
        <w:t>Федерального Собрания Российской Федерации!</w:t>
      </w:r>
    </w:p>
    <w:p w:rsidR="00A51BF1" w:rsidRPr="001C2DCD" w:rsidRDefault="00A51BF1" w:rsidP="00A51BF1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A51BF1" w:rsidRPr="001C2DCD" w:rsidRDefault="00A51BF1" w:rsidP="00A51BF1">
      <w:pPr>
        <w:ind w:firstLine="567"/>
        <w:jc w:val="both"/>
        <w:rPr>
          <w:sz w:val="26"/>
          <w:szCs w:val="26"/>
        </w:rPr>
      </w:pPr>
      <w:r w:rsidRPr="001C2DCD">
        <w:rPr>
          <w:sz w:val="26"/>
          <w:szCs w:val="26"/>
        </w:rPr>
        <w:t>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РФ» (далее – Закон № 261-ФЗ) в том числе, регулируются вопросы коммерческого учета коммунальных ресурсов.</w:t>
      </w:r>
    </w:p>
    <w:p w:rsidR="00A51BF1" w:rsidRPr="001C2DCD" w:rsidRDefault="00A51BF1" w:rsidP="00A51BF1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C2DCD">
        <w:rPr>
          <w:sz w:val="26"/>
          <w:szCs w:val="26"/>
        </w:rPr>
        <w:t xml:space="preserve">Так, согласно п. 5 ст. 13 Закона № 261-ФЗ до 1 июля 2012 года собственники жилых домов, </w:t>
      </w:r>
      <w:r w:rsidRPr="001C2DCD">
        <w:rPr>
          <w:b/>
          <w:sz w:val="26"/>
          <w:szCs w:val="26"/>
        </w:rPr>
        <w:t>собственники помещений в многоквартирных домах</w:t>
      </w:r>
      <w:r w:rsidRPr="001C2DCD">
        <w:rPr>
          <w:sz w:val="26"/>
          <w:szCs w:val="26"/>
        </w:rPr>
        <w:t xml:space="preserve">, введенных в эксплуатацию на день вступления в силу настоящего Федерального закона, </w:t>
      </w:r>
      <w:r w:rsidRPr="001C2DCD">
        <w:rPr>
          <w:b/>
          <w:sz w:val="26"/>
          <w:szCs w:val="26"/>
        </w:rPr>
        <w:t>обязаны</w:t>
      </w:r>
      <w:r w:rsidRPr="001C2DCD">
        <w:rPr>
          <w:sz w:val="26"/>
          <w:szCs w:val="26"/>
        </w:rPr>
        <w:t xml:space="preserve">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используемых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</w:t>
      </w:r>
    </w:p>
    <w:p w:rsidR="00A51BF1" w:rsidRPr="001C2DCD" w:rsidRDefault="00A51BF1" w:rsidP="00A51BF1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C2DCD">
        <w:rPr>
          <w:sz w:val="26"/>
          <w:szCs w:val="26"/>
        </w:rPr>
        <w:t xml:space="preserve">Таким образом, закон № 261-ФЗ возлагает обязанность по </w:t>
      </w:r>
      <w:r>
        <w:rPr>
          <w:sz w:val="26"/>
          <w:szCs w:val="26"/>
        </w:rPr>
        <w:t>обеспечению установки</w:t>
      </w:r>
      <w:r w:rsidRPr="001C2DCD">
        <w:rPr>
          <w:sz w:val="26"/>
          <w:szCs w:val="26"/>
        </w:rPr>
        <w:t xml:space="preserve"> приборов учета на собственников помещений многоквартирного дома. </w:t>
      </w:r>
    </w:p>
    <w:p w:rsidR="00A51BF1" w:rsidRPr="001C2DCD" w:rsidRDefault="00A51BF1" w:rsidP="00A51BF1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C2DCD">
        <w:rPr>
          <w:sz w:val="26"/>
          <w:szCs w:val="26"/>
        </w:rPr>
        <w:t xml:space="preserve">На сегодняшний день, одной из основных проблем практически для всех регионов России, в том числе и для Новосибирской области, является проблема изношенного жилищного фонда. </w:t>
      </w:r>
    </w:p>
    <w:p w:rsidR="00A51BF1" w:rsidRPr="005058FD" w:rsidRDefault="00A51BF1" w:rsidP="00A51BF1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1C2DCD">
        <w:rPr>
          <w:sz w:val="26"/>
          <w:szCs w:val="26"/>
        </w:rPr>
        <w:t>В связи с этим все чаще возникает ситуация, когда собственники многоквартирного дома поднимают вопрос о целесообразности установки приборов учета коммунальных ресурсов. Связано это с тем, что у таких домов изношены внутридомовые инженерные системы и установка приборов учета не приведет к реальной экономии коммунальных ресурсов.</w:t>
      </w:r>
    </w:p>
    <w:p w:rsidR="00A51BF1" w:rsidRPr="001C2DCD" w:rsidRDefault="00A51BF1" w:rsidP="00A51BF1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1C2DCD">
        <w:rPr>
          <w:sz w:val="26"/>
          <w:szCs w:val="26"/>
        </w:rPr>
        <w:t xml:space="preserve">На основании вышеизложенного Совет депутатов города Новосибирска просит Вас рассмотреть возможность внесения изменений в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части освобождения собственников помещений в многоквартирных домах, износ которых составляет более 60 %, от обязанности обеспечить оснащение таких домов общедомовыми приборами учета используемых воды и тепловой энергии. </w:t>
      </w:r>
    </w:p>
    <w:p w:rsidR="00A51BF1" w:rsidRPr="001C2DCD" w:rsidRDefault="00A51BF1" w:rsidP="00A51BF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1BF1" w:rsidRPr="001C2DCD" w:rsidRDefault="00A51BF1" w:rsidP="00A51B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C2DCD">
        <w:rPr>
          <w:sz w:val="26"/>
          <w:szCs w:val="26"/>
        </w:rPr>
        <w:t>Совет депутатов города Новосибирска</w:t>
      </w:r>
    </w:p>
    <w:p w:rsidR="00A51BF1" w:rsidRPr="001C2DCD" w:rsidRDefault="00A51BF1" w:rsidP="00A51BF1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A51BF1" w:rsidRDefault="00A51BF1" w:rsidP="00A51BF1"/>
    <w:p w:rsidR="00935AAD" w:rsidRDefault="00784CC0"/>
    <w:sectPr w:rsidR="00935AAD" w:rsidSect="0007042A">
      <w:pgSz w:w="11907" w:h="16840"/>
      <w:pgMar w:top="567" w:right="851" w:bottom="284" w:left="1134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F1"/>
    <w:rsid w:val="00257C5F"/>
    <w:rsid w:val="002901E9"/>
    <w:rsid w:val="0046701B"/>
    <w:rsid w:val="00561947"/>
    <w:rsid w:val="006F61E4"/>
    <w:rsid w:val="00784CC0"/>
    <w:rsid w:val="00890D28"/>
    <w:rsid w:val="008B1995"/>
    <w:rsid w:val="0099034A"/>
    <w:rsid w:val="009F6895"/>
    <w:rsid w:val="00A3486A"/>
    <w:rsid w:val="00A51BF1"/>
    <w:rsid w:val="00B56249"/>
    <w:rsid w:val="00B80B88"/>
    <w:rsid w:val="00C05AD1"/>
    <w:rsid w:val="00D54CA2"/>
    <w:rsid w:val="00EB0ED7"/>
    <w:rsid w:val="00F4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A5448-80A2-45AD-8D1D-9B7ED66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51BF1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1BF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51BF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51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rsid w:val="00A51BF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1B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6KDV5W64NSFS-399-10298</_dlc_DocId>
    <_dlc_DocIdUrl xmlns="746016b1-ecc9-410e-95eb-a13f7eb3881b">
      <Url>http://port.admnsk.ru/sites/main/sovet/_layouts/DocIdRedir.aspx?ID=6KDV5W64NSFS-399-10298</Url>
      <Description>6KDV5W64NSFS-399-10298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8706F-585D-473E-A293-4CD1EF1823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3910A8-9E86-44A9-A020-C81A86E79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0E70-A371-450D-A26E-5CE3ED2ED339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6A3DA154-0ACE-4EA7-B1CE-1A8F9CAA2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2018-09-24T07:30:00Z</dcterms:created>
  <dcterms:modified xsi:type="dcterms:W3CDTF">2018-09-24T07:30:00Z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0399b22d-606d-4bca-8229-96ff6a684e8c</vt:lpwstr>
  </property>
  <property fmtid="{D5CDD505-2E9C-101B-9397-08002B2CF9AE}" pid="3" name="ContentTypeId">
    <vt:lpwstr>0x010100A645B26D705C1E4287E0552777E428E2</vt:lpwstr>
  </property>
</Properties>
</file>