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D7582" w14:textId="77777777" w:rsidR="00B3569F" w:rsidRPr="00F107CA" w:rsidRDefault="00B3569F" w:rsidP="00B3569F">
      <w:pPr>
        <w:pStyle w:val="a5"/>
      </w:pPr>
      <w:r w:rsidRPr="00F107CA">
        <w:t xml:space="preserve">СОВЕТ </w:t>
      </w:r>
      <w:r>
        <w:t xml:space="preserve">ДЕПУТАТОВ ГОРОДА </w:t>
      </w:r>
      <w:r w:rsidRPr="00F107CA">
        <w:t>НОВОСИБИРСКА</w:t>
      </w:r>
    </w:p>
    <w:p w14:paraId="0C0D7583" w14:textId="77777777" w:rsidR="00B3569F" w:rsidRDefault="00B3569F" w:rsidP="00B3569F">
      <w:pPr>
        <w:jc w:val="center"/>
        <w:rPr>
          <w:b/>
          <w:sz w:val="28"/>
          <w:szCs w:val="28"/>
        </w:rPr>
      </w:pPr>
      <w:r w:rsidRPr="00F107CA">
        <w:rPr>
          <w:b/>
          <w:sz w:val="28"/>
          <w:szCs w:val="28"/>
        </w:rPr>
        <w:t>РЕШЕНИЕ</w:t>
      </w:r>
    </w:p>
    <w:p w14:paraId="0C0D7584" w14:textId="77777777" w:rsidR="00826C98" w:rsidRPr="00F107CA" w:rsidRDefault="00826C98" w:rsidP="00B3569F">
      <w:pPr>
        <w:jc w:val="center"/>
        <w:rPr>
          <w:b/>
          <w:sz w:val="28"/>
          <w:szCs w:val="28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826C98" w:rsidRPr="003F6B17" w14:paraId="0C0D7588" w14:textId="77777777" w:rsidTr="002B7F11">
        <w:tc>
          <w:tcPr>
            <w:tcW w:w="3331" w:type="dxa"/>
          </w:tcPr>
          <w:p w14:paraId="0C0D7585" w14:textId="77777777" w:rsidR="00826C98" w:rsidRPr="003F6B17" w:rsidRDefault="00826C98" w:rsidP="002B7F11">
            <w:pPr>
              <w:rPr>
                <w:sz w:val="28"/>
              </w:rPr>
            </w:pPr>
            <w:r w:rsidRPr="003F6B17">
              <w:rPr>
                <w:sz w:val="28"/>
              </w:rPr>
              <w:t>______________</w:t>
            </w:r>
          </w:p>
        </w:tc>
        <w:tc>
          <w:tcPr>
            <w:tcW w:w="3249" w:type="dxa"/>
          </w:tcPr>
          <w:p w14:paraId="0C0D7586" w14:textId="77777777" w:rsidR="00826C98" w:rsidRPr="003F6B17" w:rsidRDefault="00826C98" w:rsidP="002B7F11">
            <w:pPr>
              <w:jc w:val="center"/>
              <w:rPr>
                <w:b/>
              </w:rPr>
            </w:pPr>
            <w:r w:rsidRPr="003F6B17">
              <w:rPr>
                <w:b/>
              </w:rPr>
              <w:t>г. Новосибирск</w:t>
            </w:r>
          </w:p>
        </w:tc>
        <w:tc>
          <w:tcPr>
            <w:tcW w:w="3555" w:type="dxa"/>
          </w:tcPr>
          <w:p w14:paraId="0C0D7587" w14:textId="77777777" w:rsidR="00826C98" w:rsidRPr="003F6B17" w:rsidRDefault="00826C98" w:rsidP="002B7F11">
            <w:pPr>
              <w:jc w:val="right"/>
              <w:rPr>
                <w:sz w:val="28"/>
              </w:rPr>
            </w:pPr>
            <w:r w:rsidRPr="003F6B17">
              <w:rPr>
                <w:sz w:val="28"/>
              </w:rPr>
              <w:t>ПРОЕКТ</w:t>
            </w:r>
          </w:p>
        </w:tc>
      </w:tr>
    </w:tbl>
    <w:p w14:paraId="0C0D7589" w14:textId="77777777" w:rsidR="00B3569F" w:rsidRDefault="00B3569F" w:rsidP="00B3569F">
      <w:pPr>
        <w:rPr>
          <w:b/>
        </w:rPr>
      </w:pPr>
    </w:p>
    <w:p w14:paraId="0C0D758A" w14:textId="77777777" w:rsidR="00826C98" w:rsidRPr="00826C98" w:rsidRDefault="00826C98" w:rsidP="00B3569F">
      <w:pPr>
        <w:rPr>
          <w:b/>
        </w:rPr>
      </w:pPr>
    </w:p>
    <w:p w14:paraId="0C0D758B" w14:textId="77777777" w:rsidR="00B3569F" w:rsidRDefault="00B3569F" w:rsidP="00826C98">
      <w:pPr>
        <w:pStyle w:val="a3"/>
        <w:tabs>
          <w:tab w:val="left" w:pos="4820"/>
          <w:tab w:val="left" w:pos="5812"/>
        </w:tabs>
        <w:ind w:right="4535"/>
      </w:pPr>
      <w:bookmarkStart w:id="0" w:name="_GoBack"/>
      <w:r>
        <w:t xml:space="preserve">О законодательной инициативе </w:t>
      </w:r>
      <w:r w:rsidR="009C55CB">
        <w:t xml:space="preserve">Совета депутатов города </w:t>
      </w:r>
      <w:r>
        <w:t xml:space="preserve">Новосибирска по внесению </w:t>
      </w:r>
      <w:r w:rsidR="009C55CB">
        <w:t xml:space="preserve">в Новосибирский областной Совет депутатов проекта закона Новосибирской области «О внесении </w:t>
      </w:r>
      <w:r>
        <w:t xml:space="preserve">изменений в </w:t>
      </w:r>
      <w:r w:rsidR="00190C1B">
        <w:t>п</w:t>
      </w:r>
      <w:r w:rsidR="00640C35">
        <w:t xml:space="preserve">риложение к </w:t>
      </w:r>
      <w:r>
        <w:t>Закон</w:t>
      </w:r>
      <w:r w:rsidR="00640C35">
        <w:t>у</w:t>
      </w:r>
      <w:r>
        <w:t xml:space="preserve"> Новосибирской области </w:t>
      </w:r>
      <w:r w:rsidR="0018023A" w:rsidRPr="0018023A">
        <w:t>«Об утверждении Типового положения</w:t>
      </w:r>
      <w:r w:rsidR="0018023A">
        <w:t xml:space="preserve"> </w:t>
      </w:r>
      <w:r w:rsidR="0018023A" w:rsidRPr="0018023A">
        <w:t>о проведении аттестации муниципальных</w:t>
      </w:r>
      <w:r w:rsidR="0018023A">
        <w:t xml:space="preserve"> </w:t>
      </w:r>
      <w:r w:rsidR="0018023A" w:rsidRPr="0018023A">
        <w:t>служащих в Новосибирской области»</w:t>
      </w:r>
      <w:bookmarkEnd w:id="0"/>
    </w:p>
    <w:p w14:paraId="0C0D758C" w14:textId="77777777" w:rsidR="0018023A" w:rsidRDefault="0018023A" w:rsidP="0018023A">
      <w:pPr>
        <w:pStyle w:val="a3"/>
        <w:tabs>
          <w:tab w:val="left" w:pos="4820"/>
          <w:tab w:val="left" w:pos="5954"/>
        </w:tabs>
        <w:ind w:right="4394"/>
      </w:pPr>
    </w:p>
    <w:p w14:paraId="0C0D758D" w14:textId="77777777" w:rsidR="0018023A" w:rsidRDefault="0018023A" w:rsidP="0018023A">
      <w:pPr>
        <w:pStyle w:val="a3"/>
        <w:tabs>
          <w:tab w:val="left" w:pos="4820"/>
          <w:tab w:val="left" w:pos="5954"/>
        </w:tabs>
        <w:ind w:right="4394"/>
      </w:pPr>
    </w:p>
    <w:p w14:paraId="0C0D758E" w14:textId="77777777" w:rsidR="00B3569F" w:rsidRDefault="00B3569F" w:rsidP="00F518F0">
      <w:pPr>
        <w:pStyle w:val="a3"/>
        <w:tabs>
          <w:tab w:val="left" w:pos="4820"/>
        </w:tabs>
        <w:ind w:right="-1" w:firstLine="567"/>
      </w:pPr>
      <w:r>
        <w:t xml:space="preserve">В соответствии со статьей 38 Устава Новосибирской  области, </w:t>
      </w:r>
      <w:r w:rsidR="00190C1B">
        <w:t>статьями</w:t>
      </w:r>
      <w:r w:rsidR="00640C35">
        <w:t xml:space="preserve"> 9</w:t>
      </w:r>
      <w:r w:rsidR="00190C1B">
        <w:t>,10</w:t>
      </w:r>
      <w:r w:rsidR="00640C35">
        <w:t xml:space="preserve"> Закона Новосибирской области «О нормативных правовых актах Новосибирской области», </w:t>
      </w:r>
      <w:r>
        <w:t>статьей 64 Регламента Новосибирского областного Совета депутатов, руководствуясь статьей 71</w:t>
      </w:r>
      <w:r w:rsidR="002F315D">
        <w:t xml:space="preserve"> </w:t>
      </w:r>
      <w:r>
        <w:t xml:space="preserve">Устава города Новосибирска, Совет депутатов города Новосибирска РЕШИЛ: </w:t>
      </w:r>
    </w:p>
    <w:p w14:paraId="0C0D758F" w14:textId="77777777" w:rsidR="00652749" w:rsidRPr="00652749" w:rsidRDefault="000B2A47" w:rsidP="00F518F0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7EE3">
        <w:rPr>
          <w:sz w:val="28"/>
          <w:szCs w:val="28"/>
        </w:rPr>
        <w:t> </w:t>
      </w:r>
      <w:r w:rsidR="0018023A">
        <w:rPr>
          <w:sz w:val="28"/>
          <w:szCs w:val="28"/>
        </w:rPr>
        <w:t>В</w:t>
      </w:r>
      <w:r w:rsidR="00B3569F" w:rsidRPr="0018023A">
        <w:rPr>
          <w:sz w:val="28"/>
          <w:szCs w:val="28"/>
        </w:rPr>
        <w:t xml:space="preserve">нести в порядке реализации законодательной инициативы в </w:t>
      </w:r>
      <w:r w:rsidR="00FE2FBD">
        <w:rPr>
          <w:sz w:val="28"/>
          <w:szCs w:val="28"/>
        </w:rPr>
        <w:t>Новосибирск</w:t>
      </w:r>
      <w:r w:rsidR="00687EE3">
        <w:rPr>
          <w:sz w:val="28"/>
          <w:szCs w:val="28"/>
        </w:rPr>
        <w:t>и</w:t>
      </w:r>
      <w:r w:rsidR="00FE2FBD">
        <w:rPr>
          <w:sz w:val="28"/>
          <w:szCs w:val="28"/>
        </w:rPr>
        <w:t>й областной</w:t>
      </w:r>
      <w:r w:rsidR="00687EE3">
        <w:rPr>
          <w:sz w:val="28"/>
          <w:szCs w:val="28"/>
        </w:rPr>
        <w:t xml:space="preserve"> </w:t>
      </w:r>
      <w:r w:rsidR="00B3569F" w:rsidRPr="00652749">
        <w:rPr>
          <w:sz w:val="28"/>
          <w:szCs w:val="28"/>
        </w:rPr>
        <w:t>Совет депутат</w:t>
      </w:r>
      <w:r w:rsidR="00EE4155" w:rsidRPr="00652749">
        <w:rPr>
          <w:sz w:val="28"/>
          <w:szCs w:val="28"/>
        </w:rPr>
        <w:t xml:space="preserve">ов </w:t>
      </w:r>
      <w:r w:rsidR="00652749" w:rsidRPr="00652749">
        <w:rPr>
          <w:sz w:val="28"/>
          <w:szCs w:val="28"/>
        </w:rPr>
        <w:t xml:space="preserve">проект закона </w:t>
      </w:r>
      <w:r w:rsidR="0018023A" w:rsidRPr="00652749">
        <w:rPr>
          <w:sz w:val="28"/>
          <w:szCs w:val="28"/>
        </w:rPr>
        <w:t>Н</w:t>
      </w:r>
      <w:r w:rsidR="00B3569F" w:rsidRPr="00652749">
        <w:rPr>
          <w:sz w:val="28"/>
          <w:szCs w:val="28"/>
        </w:rPr>
        <w:t xml:space="preserve">овосибирской области </w:t>
      </w:r>
      <w:r w:rsidR="00652749" w:rsidRPr="00652749">
        <w:rPr>
          <w:sz w:val="28"/>
          <w:szCs w:val="28"/>
        </w:rPr>
        <w:t xml:space="preserve">«О внесении изменений в </w:t>
      </w:r>
      <w:r w:rsidR="00190C1B">
        <w:rPr>
          <w:sz w:val="28"/>
          <w:szCs w:val="28"/>
        </w:rPr>
        <w:t>п</w:t>
      </w:r>
      <w:r w:rsidR="00640C35">
        <w:rPr>
          <w:sz w:val="28"/>
          <w:szCs w:val="28"/>
        </w:rPr>
        <w:t xml:space="preserve">риложение к </w:t>
      </w:r>
      <w:r w:rsidR="00652749" w:rsidRPr="00652749">
        <w:rPr>
          <w:sz w:val="28"/>
          <w:szCs w:val="28"/>
        </w:rPr>
        <w:t>Закон</w:t>
      </w:r>
      <w:r w:rsidR="00640C35">
        <w:rPr>
          <w:sz w:val="28"/>
          <w:szCs w:val="28"/>
        </w:rPr>
        <w:t>у</w:t>
      </w:r>
      <w:r w:rsidR="00652749" w:rsidRPr="00652749">
        <w:rPr>
          <w:sz w:val="28"/>
          <w:szCs w:val="28"/>
        </w:rPr>
        <w:t xml:space="preserve"> Новосибирской области «Об утверждении Типового положения о проведении аттестации муниципальных служащих в Новосибирской области».</w:t>
      </w:r>
    </w:p>
    <w:p w14:paraId="0C0D7590" w14:textId="77777777" w:rsidR="00652749" w:rsidRPr="007F1F3D" w:rsidRDefault="00C91F94" w:rsidP="00F518F0">
      <w:pPr>
        <w:pStyle w:val="a3"/>
        <w:tabs>
          <w:tab w:val="left" w:pos="4820"/>
        </w:tabs>
        <w:ind w:right="-1" w:firstLine="567"/>
      </w:pPr>
      <w:r w:rsidRPr="007F1F3D">
        <w:t>2</w:t>
      </w:r>
      <w:r w:rsidR="00B3569F" w:rsidRPr="007F1F3D">
        <w:t>.</w:t>
      </w:r>
      <w:r w:rsidR="00687EE3">
        <w:t> </w:t>
      </w:r>
      <w:r w:rsidR="00652749" w:rsidRPr="007F1F3D">
        <w:t xml:space="preserve">Назначить представителем в Новосибирском областном Совете депутатов по данному законопроекту </w:t>
      </w:r>
      <w:proofErr w:type="gramStart"/>
      <w:r w:rsidR="007F1F3D" w:rsidRPr="007F1F3D">
        <w:t>депутата</w:t>
      </w:r>
      <w:r w:rsidR="00652749" w:rsidRPr="007F1F3D">
        <w:t xml:space="preserve"> Совета депутатов города Новосибирска</w:t>
      </w:r>
      <w:proofErr w:type="gramEnd"/>
      <w:r w:rsidR="00652749" w:rsidRPr="007F1F3D">
        <w:t xml:space="preserve"> </w:t>
      </w:r>
      <w:r w:rsidR="008D683C">
        <w:t>Казак А. А.</w:t>
      </w:r>
    </w:p>
    <w:p w14:paraId="0C0D7591" w14:textId="77777777" w:rsidR="00B3569F" w:rsidRPr="0018023A" w:rsidRDefault="00652749" w:rsidP="00F518F0">
      <w:pPr>
        <w:pStyle w:val="a3"/>
        <w:tabs>
          <w:tab w:val="left" w:pos="4820"/>
        </w:tabs>
        <w:ind w:right="-1" w:firstLine="567"/>
      </w:pPr>
      <w:r>
        <w:t>3.</w:t>
      </w:r>
      <w:r w:rsidR="00687EE3">
        <w:t> </w:t>
      </w:r>
      <w:r w:rsidR="00B3569F" w:rsidRPr="0018023A">
        <w:t>Решение вступает в силу со дня его подписания.</w:t>
      </w:r>
    </w:p>
    <w:p w14:paraId="0C0D7592" w14:textId="77777777" w:rsidR="00652749" w:rsidRPr="0000534D" w:rsidRDefault="00652749" w:rsidP="00F518F0">
      <w:pPr>
        <w:tabs>
          <w:tab w:val="left" w:pos="0"/>
        </w:tabs>
        <w:spacing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F6B17">
        <w:rPr>
          <w:sz w:val="28"/>
          <w:szCs w:val="28"/>
        </w:rPr>
        <w:t>. </w:t>
      </w:r>
      <w:r w:rsidRPr="0000534D">
        <w:rPr>
          <w:sz w:val="28"/>
          <w:szCs w:val="28"/>
        </w:rPr>
        <w:t xml:space="preserve">Контроль за исполнением решения возложить на </w:t>
      </w:r>
      <w:r w:rsidR="00FA6E22">
        <w:rPr>
          <w:sz w:val="28"/>
          <w:szCs w:val="28"/>
        </w:rPr>
        <w:t xml:space="preserve">постоянную комиссию </w:t>
      </w:r>
      <w:r w:rsidRPr="0000534D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 города</w:t>
      </w:r>
      <w:r w:rsidRPr="0000534D">
        <w:rPr>
          <w:sz w:val="28"/>
          <w:szCs w:val="28"/>
        </w:rPr>
        <w:t xml:space="preserve"> Новосибирска </w:t>
      </w:r>
      <w:r w:rsidR="00FA6E22">
        <w:rPr>
          <w:sz w:val="28"/>
          <w:szCs w:val="28"/>
        </w:rPr>
        <w:t>по местному самоуправлению (Казак А. А.).</w:t>
      </w:r>
    </w:p>
    <w:p w14:paraId="0C0D7593" w14:textId="77777777" w:rsidR="002B7F11" w:rsidRDefault="002B7F11" w:rsidP="0018023A">
      <w:pPr>
        <w:ind w:firstLine="567"/>
      </w:pPr>
    </w:p>
    <w:p w14:paraId="0C0D7594" w14:textId="77777777" w:rsidR="00B3569F" w:rsidRDefault="00B3569F"/>
    <w:p w14:paraId="0C0D7595" w14:textId="77777777" w:rsidR="00B3569F" w:rsidRPr="00A91121" w:rsidRDefault="00B3569F" w:rsidP="00B3569F">
      <w:pPr>
        <w:pStyle w:val="a3"/>
        <w:tabs>
          <w:tab w:val="left" w:pos="4820"/>
        </w:tabs>
        <w:ind w:right="-1"/>
      </w:pPr>
      <w:r>
        <w:rPr>
          <w:color w:val="000000"/>
        </w:rPr>
        <w:t>Мэр города Новосибирска                                                          В. Ф. Городецкий</w:t>
      </w:r>
    </w:p>
    <w:p w14:paraId="0C0D7596" w14:textId="77777777" w:rsidR="00B3569F" w:rsidRDefault="00B3569F"/>
    <w:p w14:paraId="0C0D7597" w14:textId="77777777" w:rsidR="00724FD0" w:rsidRDefault="00724FD0"/>
    <w:p w14:paraId="0C0D7598" w14:textId="77777777" w:rsidR="00724FD0" w:rsidRDefault="00724FD0"/>
    <w:p w14:paraId="0C0D7599" w14:textId="77777777" w:rsidR="00724FD0" w:rsidRDefault="00724FD0"/>
    <w:p w14:paraId="0C0D759A" w14:textId="77777777" w:rsidR="00724FD0" w:rsidRDefault="00724FD0"/>
    <w:p w14:paraId="0C0D759B" w14:textId="77777777" w:rsidR="00724FD0" w:rsidRDefault="00724FD0"/>
    <w:p w14:paraId="0C0D759C" w14:textId="77777777" w:rsidR="005B1134" w:rsidRDefault="005B1134"/>
    <w:p w14:paraId="0C0D759D" w14:textId="77777777" w:rsidR="00724FD0" w:rsidRPr="005B1134" w:rsidRDefault="00724FD0" w:rsidP="005B1134">
      <w:pPr>
        <w:autoSpaceDE w:val="0"/>
        <w:autoSpaceDN w:val="0"/>
        <w:adjustRightInd w:val="0"/>
        <w:rPr>
          <w:sz w:val="28"/>
          <w:szCs w:val="28"/>
        </w:rPr>
      </w:pPr>
    </w:p>
    <w:p w14:paraId="0C0D759E" w14:textId="77777777" w:rsidR="00724FD0" w:rsidRPr="005B1134" w:rsidRDefault="00724FD0" w:rsidP="005B1134">
      <w:pPr>
        <w:autoSpaceDE w:val="0"/>
        <w:autoSpaceDN w:val="0"/>
        <w:adjustRightInd w:val="0"/>
        <w:ind w:left="5664"/>
        <w:rPr>
          <w:i/>
          <w:sz w:val="28"/>
          <w:szCs w:val="28"/>
        </w:rPr>
      </w:pPr>
      <w:r w:rsidRPr="005B1134">
        <w:rPr>
          <w:i/>
          <w:sz w:val="28"/>
          <w:szCs w:val="28"/>
        </w:rPr>
        <w:lastRenderedPageBreak/>
        <w:t>Вносится Советом депутатов</w:t>
      </w:r>
    </w:p>
    <w:p w14:paraId="0C0D759F" w14:textId="77777777" w:rsidR="00724FD0" w:rsidRPr="005B1134" w:rsidRDefault="00724FD0" w:rsidP="005B1134">
      <w:pPr>
        <w:autoSpaceDE w:val="0"/>
        <w:autoSpaceDN w:val="0"/>
        <w:adjustRightInd w:val="0"/>
        <w:ind w:left="5664"/>
        <w:rPr>
          <w:i/>
          <w:sz w:val="28"/>
          <w:szCs w:val="28"/>
        </w:rPr>
      </w:pPr>
      <w:r w:rsidRPr="005B1134">
        <w:rPr>
          <w:i/>
          <w:sz w:val="28"/>
          <w:szCs w:val="28"/>
        </w:rPr>
        <w:t>города Новосибирска</w:t>
      </w:r>
    </w:p>
    <w:p w14:paraId="0C0D75A0" w14:textId="77777777" w:rsidR="00724FD0" w:rsidRPr="005B1134" w:rsidRDefault="00724FD0" w:rsidP="005B1134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14:paraId="0C0D75A1" w14:textId="77777777" w:rsidR="00724FD0" w:rsidRPr="004A2514" w:rsidRDefault="00724FD0" w:rsidP="005B1134">
      <w:pPr>
        <w:autoSpaceDE w:val="0"/>
        <w:autoSpaceDN w:val="0"/>
        <w:adjustRightInd w:val="0"/>
        <w:ind w:left="5664"/>
        <w:rPr>
          <w:sz w:val="26"/>
          <w:szCs w:val="26"/>
        </w:rPr>
      </w:pPr>
      <w:r w:rsidRPr="005B1134">
        <w:rPr>
          <w:sz w:val="28"/>
          <w:szCs w:val="28"/>
        </w:rPr>
        <w:t>Проект №_</w:t>
      </w:r>
      <w:r w:rsidRPr="004A2514">
        <w:rPr>
          <w:sz w:val="26"/>
          <w:szCs w:val="26"/>
        </w:rPr>
        <w:t>______</w:t>
      </w:r>
    </w:p>
    <w:p w14:paraId="0C0D75A2" w14:textId="77777777" w:rsidR="00724FD0" w:rsidRPr="004A2514" w:rsidRDefault="00724FD0" w:rsidP="00724FD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0C0D75A3" w14:textId="77777777" w:rsidR="00724FD0" w:rsidRPr="00C66A7D" w:rsidRDefault="00724FD0" w:rsidP="00724FD0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C66A7D">
        <w:rPr>
          <w:b/>
          <w:bCs/>
          <w:sz w:val="40"/>
          <w:szCs w:val="40"/>
        </w:rPr>
        <w:t>ЗАКОН</w:t>
      </w:r>
    </w:p>
    <w:p w14:paraId="0C0D75A4" w14:textId="77777777" w:rsidR="00724FD0" w:rsidRPr="00C66A7D" w:rsidRDefault="00724FD0" w:rsidP="00724FD0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C66A7D">
        <w:rPr>
          <w:b/>
          <w:bCs/>
          <w:sz w:val="40"/>
          <w:szCs w:val="40"/>
        </w:rPr>
        <w:t>НОВОСИБИРСКОЙ ОБЛАСТИ</w:t>
      </w:r>
    </w:p>
    <w:p w14:paraId="0C0D75A5" w14:textId="77777777" w:rsidR="00724FD0" w:rsidRDefault="00724FD0" w:rsidP="00724F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C0D75A6" w14:textId="77777777" w:rsidR="00C66A7D" w:rsidRDefault="00C66A7D" w:rsidP="00724F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C0D75A7" w14:textId="77777777" w:rsidR="00724FD0" w:rsidRPr="00724FD0" w:rsidRDefault="00724FD0" w:rsidP="00724FD0">
      <w:pPr>
        <w:pStyle w:val="a3"/>
        <w:tabs>
          <w:tab w:val="left" w:pos="4820"/>
          <w:tab w:val="left" w:pos="5812"/>
        </w:tabs>
        <w:ind w:right="-1"/>
        <w:jc w:val="center"/>
        <w:rPr>
          <w:b/>
        </w:rPr>
      </w:pPr>
      <w:r w:rsidRPr="00724FD0">
        <w:rPr>
          <w:b/>
        </w:rPr>
        <w:t xml:space="preserve">«О внесении изменений в </w:t>
      </w:r>
      <w:r w:rsidR="00190C1B">
        <w:rPr>
          <w:b/>
        </w:rPr>
        <w:t>п</w:t>
      </w:r>
      <w:r w:rsidR="00640C35">
        <w:rPr>
          <w:b/>
        </w:rPr>
        <w:t xml:space="preserve">риложение к </w:t>
      </w:r>
      <w:r w:rsidRPr="00724FD0">
        <w:rPr>
          <w:b/>
        </w:rPr>
        <w:t>Закон</w:t>
      </w:r>
      <w:r w:rsidR="00640C35">
        <w:rPr>
          <w:b/>
        </w:rPr>
        <w:t>у</w:t>
      </w:r>
      <w:r w:rsidRPr="00724FD0">
        <w:rPr>
          <w:b/>
        </w:rPr>
        <w:t xml:space="preserve"> Новосибирской области </w:t>
      </w:r>
    </w:p>
    <w:p w14:paraId="0C0D75A8" w14:textId="77777777" w:rsidR="00724FD0" w:rsidRPr="00724FD0" w:rsidRDefault="00724FD0" w:rsidP="00724FD0">
      <w:pPr>
        <w:pStyle w:val="a3"/>
        <w:tabs>
          <w:tab w:val="left" w:pos="4820"/>
          <w:tab w:val="left" w:pos="5812"/>
        </w:tabs>
        <w:ind w:right="-1"/>
        <w:jc w:val="center"/>
        <w:rPr>
          <w:b/>
        </w:rPr>
      </w:pPr>
      <w:r w:rsidRPr="00724FD0">
        <w:rPr>
          <w:b/>
        </w:rPr>
        <w:t>«Об утверждении Типового положения о проведении аттестации муниципальных служащих в Новосибирской области»</w:t>
      </w:r>
    </w:p>
    <w:p w14:paraId="0C0D75A9" w14:textId="77777777" w:rsidR="00724FD0" w:rsidRDefault="00724FD0" w:rsidP="00724FD0">
      <w:pPr>
        <w:pStyle w:val="a3"/>
        <w:tabs>
          <w:tab w:val="left" w:pos="4820"/>
          <w:tab w:val="left" w:pos="5812"/>
        </w:tabs>
        <w:ind w:right="-1"/>
        <w:jc w:val="center"/>
        <w:rPr>
          <w:b/>
        </w:rPr>
      </w:pPr>
    </w:p>
    <w:p w14:paraId="0C0D75AA" w14:textId="77777777" w:rsidR="00C66A7D" w:rsidRPr="00724FD0" w:rsidRDefault="00C66A7D" w:rsidP="00724FD0">
      <w:pPr>
        <w:pStyle w:val="a3"/>
        <w:tabs>
          <w:tab w:val="left" w:pos="4820"/>
          <w:tab w:val="left" w:pos="5812"/>
        </w:tabs>
        <w:ind w:right="-1"/>
        <w:jc w:val="center"/>
        <w:rPr>
          <w:b/>
        </w:rPr>
      </w:pPr>
    </w:p>
    <w:p w14:paraId="0C0D75AB" w14:textId="77777777" w:rsidR="00724FD0" w:rsidRPr="005B1134" w:rsidRDefault="00724FD0" w:rsidP="00724FD0">
      <w:pPr>
        <w:ind w:firstLine="567"/>
        <w:jc w:val="both"/>
        <w:rPr>
          <w:b/>
          <w:sz w:val="28"/>
          <w:szCs w:val="28"/>
        </w:rPr>
      </w:pPr>
      <w:r w:rsidRPr="005B1134">
        <w:rPr>
          <w:b/>
          <w:sz w:val="28"/>
          <w:szCs w:val="28"/>
        </w:rPr>
        <w:t>Статья 1</w:t>
      </w:r>
    </w:p>
    <w:p w14:paraId="0C0D75AC" w14:textId="77777777" w:rsidR="00724FD0" w:rsidRPr="005B1134" w:rsidRDefault="00724FD0" w:rsidP="003E0EFF">
      <w:pPr>
        <w:ind w:firstLine="567"/>
        <w:jc w:val="both"/>
        <w:rPr>
          <w:b/>
          <w:sz w:val="28"/>
          <w:szCs w:val="28"/>
        </w:rPr>
      </w:pPr>
    </w:p>
    <w:p w14:paraId="0C0D75AD" w14:textId="77777777" w:rsidR="00724FD0" w:rsidRPr="004B506E" w:rsidRDefault="00724FD0" w:rsidP="004B506E">
      <w:pPr>
        <w:pStyle w:val="a7"/>
        <w:ind w:firstLine="567"/>
        <w:jc w:val="both"/>
        <w:rPr>
          <w:sz w:val="28"/>
          <w:szCs w:val="28"/>
        </w:rPr>
      </w:pPr>
      <w:r w:rsidRPr="004B506E">
        <w:rPr>
          <w:sz w:val="28"/>
          <w:szCs w:val="28"/>
        </w:rPr>
        <w:t xml:space="preserve">Внести в </w:t>
      </w:r>
      <w:r w:rsidR="00190C1B">
        <w:rPr>
          <w:sz w:val="28"/>
          <w:szCs w:val="28"/>
        </w:rPr>
        <w:t>п</w:t>
      </w:r>
      <w:r w:rsidR="00640C35">
        <w:rPr>
          <w:sz w:val="28"/>
          <w:szCs w:val="28"/>
        </w:rPr>
        <w:t xml:space="preserve">риложение к </w:t>
      </w:r>
      <w:r w:rsidR="008971D1" w:rsidRPr="004B506E">
        <w:rPr>
          <w:sz w:val="28"/>
          <w:szCs w:val="28"/>
        </w:rPr>
        <w:t>Закон</w:t>
      </w:r>
      <w:r w:rsidR="00640C35">
        <w:rPr>
          <w:sz w:val="28"/>
          <w:szCs w:val="28"/>
        </w:rPr>
        <w:t>у</w:t>
      </w:r>
      <w:r w:rsidR="00826C98" w:rsidRPr="004B506E">
        <w:rPr>
          <w:sz w:val="28"/>
          <w:szCs w:val="28"/>
        </w:rPr>
        <w:t xml:space="preserve"> Новосибирской области от 11 июня </w:t>
      </w:r>
      <w:r w:rsidRPr="004B506E">
        <w:rPr>
          <w:sz w:val="28"/>
          <w:szCs w:val="28"/>
        </w:rPr>
        <w:t>2008</w:t>
      </w:r>
      <w:r w:rsidR="00826C98" w:rsidRPr="004B506E">
        <w:rPr>
          <w:sz w:val="28"/>
          <w:szCs w:val="28"/>
        </w:rPr>
        <w:t xml:space="preserve"> года</w:t>
      </w:r>
      <w:r w:rsidRPr="004B506E">
        <w:rPr>
          <w:sz w:val="28"/>
          <w:szCs w:val="28"/>
        </w:rPr>
        <w:t xml:space="preserve"> № 234-ОЗ «Об утверждении Типового положения о проведении аттестации муниципальных служащих в </w:t>
      </w:r>
      <w:r w:rsidR="008971D1" w:rsidRPr="004B506E">
        <w:rPr>
          <w:sz w:val="28"/>
          <w:szCs w:val="28"/>
        </w:rPr>
        <w:t xml:space="preserve">Новосибирской области» </w:t>
      </w:r>
      <w:r w:rsidRPr="004B506E">
        <w:rPr>
          <w:sz w:val="28"/>
          <w:szCs w:val="28"/>
        </w:rPr>
        <w:t>следующие изменения:</w:t>
      </w:r>
    </w:p>
    <w:p w14:paraId="0C0D75AE" w14:textId="77777777" w:rsidR="004B506E" w:rsidRPr="004B506E" w:rsidRDefault="00F235CA" w:rsidP="004B506E">
      <w:pPr>
        <w:pStyle w:val="a7"/>
        <w:ind w:firstLine="567"/>
        <w:jc w:val="both"/>
        <w:rPr>
          <w:sz w:val="28"/>
          <w:szCs w:val="28"/>
        </w:rPr>
      </w:pPr>
      <w:r w:rsidRPr="004B506E">
        <w:rPr>
          <w:sz w:val="28"/>
          <w:szCs w:val="28"/>
        </w:rPr>
        <w:t xml:space="preserve">1) </w:t>
      </w:r>
      <w:r w:rsidR="004B506E" w:rsidRPr="004B506E">
        <w:rPr>
          <w:sz w:val="28"/>
          <w:szCs w:val="28"/>
        </w:rPr>
        <w:t>абзац первый</w:t>
      </w:r>
      <w:r w:rsidRPr="004B506E">
        <w:rPr>
          <w:sz w:val="28"/>
          <w:szCs w:val="28"/>
        </w:rPr>
        <w:t xml:space="preserve"> пункта 5</w:t>
      </w:r>
      <w:r w:rsidR="003E0EFF" w:rsidRPr="004B506E">
        <w:rPr>
          <w:sz w:val="28"/>
          <w:szCs w:val="28"/>
        </w:rPr>
        <w:t xml:space="preserve"> </w:t>
      </w:r>
      <w:r w:rsidR="004B506E" w:rsidRPr="004B506E">
        <w:rPr>
          <w:sz w:val="28"/>
          <w:szCs w:val="28"/>
        </w:rPr>
        <w:t xml:space="preserve">изложить в </w:t>
      </w:r>
      <w:r w:rsidR="00DA3BB1">
        <w:rPr>
          <w:sz w:val="28"/>
          <w:szCs w:val="28"/>
        </w:rPr>
        <w:t>следующей</w:t>
      </w:r>
      <w:r w:rsidR="004B506E" w:rsidRPr="004B506E">
        <w:rPr>
          <w:sz w:val="28"/>
          <w:szCs w:val="28"/>
        </w:rPr>
        <w:t xml:space="preserve"> редакции:</w:t>
      </w:r>
    </w:p>
    <w:p w14:paraId="0C0D75AF" w14:textId="77777777" w:rsidR="00724FD0" w:rsidRPr="004B506E" w:rsidRDefault="004B506E" w:rsidP="004B50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506E">
        <w:rPr>
          <w:sz w:val="28"/>
          <w:szCs w:val="28"/>
        </w:rPr>
        <w:t>«</w:t>
      </w:r>
      <w:r w:rsidR="00DA3BB1">
        <w:rPr>
          <w:sz w:val="28"/>
          <w:szCs w:val="28"/>
        </w:rPr>
        <w:t>5. </w:t>
      </w:r>
      <w:r w:rsidR="005752C3">
        <w:rPr>
          <w:sz w:val="28"/>
          <w:szCs w:val="28"/>
        </w:rPr>
        <w:t>Для проведения аттестации</w:t>
      </w:r>
      <w:r>
        <w:rPr>
          <w:sz w:val="28"/>
          <w:szCs w:val="28"/>
        </w:rPr>
        <w:t xml:space="preserve"> муниципальных служащих </w:t>
      </w:r>
      <w:r w:rsidR="005752C3">
        <w:rPr>
          <w:sz w:val="28"/>
          <w:szCs w:val="28"/>
        </w:rPr>
        <w:t>издается</w:t>
      </w:r>
      <w:r w:rsidRPr="004B506E">
        <w:rPr>
          <w:sz w:val="28"/>
          <w:szCs w:val="28"/>
        </w:rPr>
        <w:t xml:space="preserve"> </w:t>
      </w:r>
      <w:r w:rsidR="005752C3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акт представителя нанимателя (работодателя), </w:t>
      </w:r>
      <w:r w:rsidRPr="004B506E">
        <w:rPr>
          <w:sz w:val="28"/>
          <w:szCs w:val="28"/>
        </w:rPr>
        <w:t>содержа</w:t>
      </w:r>
      <w:r w:rsidR="005752C3">
        <w:rPr>
          <w:sz w:val="28"/>
          <w:szCs w:val="28"/>
        </w:rPr>
        <w:t>щий</w:t>
      </w:r>
      <w:r w:rsidRPr="004B506E">
        <w:rPr>
          <w:sz w:val="28"/>
          <w:szCs w:val="28"/>
        </w:rPr>
        <w:t xml:space="preserve"> следующие положения:»</w:t>
      </w:r>
      <w:r w:rsidR="00724FD0" w:rsidRPr="004B506E">
        <w:rPr>
          <w:sz w:val="28"/>
          <w:szCs w:val="28"/>
        </w:rPr>
        <w:t>;</w:t>
      </w:r>
    </w:p>
    <w:p w14:paraId="0C0D75B0" w14:textId="77777777" w:rsidR="00F235CA" w:rsidRPr="004B506E" w:rsidRDefault="00F235CA" w:rsidP="004B506E">
      <w:pPr>
        <w:pStyle w:val="a7"/>
        <w:ind w:firstLine="567"/>
        <w:jc w:val="both"/>
        <w:rPr>
          <w:sz w:val="28"/>
          <w:szCs w:val="28"/>
        </w:rPr>
      </w:pPr>
      <w:r w:rsidRPr="004B506E">
        <w:rPr>
          <w:sz w:val="28"/>
          <w:szCs w:val="28"/>
        </w:rPr>
        <w:t>2</w:t>
      </w:r>
      <w:r w:rsidR="008971D1" w:rsidRPr="004B506E">
        <w:rPr>
          <w:sz w:val="28"/>
          <w:szCs w:val="28"/>
        </w:rPr>
        <w:t xml:space="preserve">) </w:t>
      </w:r>
      <w:r w:rsidRPr="004B506E">
        <w:rPr>
          <w:sz w:val="28"/>
          <w:szCs w:val="28"/>
        </w:rPr>
        <w:t>в абзаце первом пункта</w:t>
      </w:r>
      <w:r w:rsidR="008971D1" w:rsidRPr="004B506E">
        <w:rPr>
          <w:sz w:val="28"/>
          <w:szCs w:val="28"/>
        </w:rPr>
        <w:t xml:space="preserve"> 12</w:t>
      </w:r>
      <w:r w:rsidRPr="004B506E">
        <w:rPr>
          <w:sz w:val="28"/>
          <w:szCs w:val="28"/>
        </w:rPr>
        <w:t xml:space="preserve"> </w:t>
      </w:r>
      <w:r w:rsidR="004B506E" w:rsidRPr="004B506E">
        <w:rPr>
          <w:sz w:val="28"/>
          <w:szCs w:val="28"/>
        </w:rPr>
        <w:t>слова</w:t>
      </w:r>
      <w:r w:rsidR="003E0EFF" w:rsidRPr="004B506E">
        <w:rPr>
          <w:sz w:val="28"/>
          <w:szCs w:val="28"/>
        </w:rPr>
        <w:t xml:space="preserve"> «указанный период, содержащиеся в годовых отчетах о профессиональной служебной деятельности муниципального служащего</w:t>
      </w:r>
      <w:r w:rsidRPr="004B506E">
        <w:rPr>
          <w:sz w:val="28"/>
          <w:szCs w:val="28"/>
        </w:rPr>
        <w:t xml:space="preserve">» </w:t>
      </w:r>
      <w:r w:rsidR="003E0EFF" w:rsidRPr="004B506E">
        <w:rPr>
          <w:sz w:val="28"/>
          <w:szCs w:val="28"/>
        </w:rPr>
        <w:t>з</w:t>
      </w:r>
      <w:r w:rsidR="004B506E" w:rsidRPr="004B506E">
        <w:rPr>
          <w:sz w:val="28"/>
          <w:szCs w:val="28"/>
        </w:rPr>
        <w:t>аменить</w:t>
      </w:r>
      <w:r w:rsidR="00DA3BB1">
        <w:rPr>
          <w:sz w:val="28"/>
          <w:szCs w:val="28"/>
        </w:rPr>
        <w:t xml:space="preserve"> словами «аттестационный период»;</w:t>
      </w:r>
    </w:p>
    <w:p w14:paraId="0C0D75B1" w14:textId="77777777" w:rsidR="003E0EFF" w:rsidRPr="004B506E" w:rsidRDefault="004805EE" w:rsidP="004B506E">
      <w:pPr>
        <w:pStyle w:val="a7"/>
        <w:ind w:firstLine="567"/>
        <w:jc w:val="both"/>
        <w:rPr>
          <w:sz w:val="28"/>
          <w:szCs w:val="28"/>
        </w:rPr>
      </w:pPr>
      <w:r w:rsidRPr="004B506E">
        <w:rPr>
          <w:sz w:val="28"/>
          <w:szCs w:val="28"/>
        </w:rPr>
        <w:t xml:space="preserve">3) </w:t>
      </w:r>
      <w:r w:rsidR="003E0EFF" w:rsidRPr="004B506E">
        <w:rPr>
          <w:sz w:val="28"/>
          <w:szCs w:val="28"/>
        </w:rPr>
        <w:t>в пункте</w:t>
      </w:r>
      <w:r w:rsidR="00640C35">
        <w:rPr>
          <w:sz w:val="28"/>
          <w:szCs w:val="28"/>
        </w:rPr>
        <w:t xml:space="preserve"> 13</w:t>
      </w:r>
      <w:r w:rsidR="003E0EFF" w:rsidRPr="004B506E">
        <w:rPr>
          <w:sz w:val="28"/>
          <w:szCs w:val="28"/>
        </w:rPr>
        <w:t>:</w:t>
      </w:r>
    </w:p>
    <w:p w14:paraId="0C0D75B2" w14:textId="77777777" w:rsidR="003E0EFF" w:rsidRPr="004B506E" w:rsidRDefault="00640C35" w:rsidP="004B506E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B506E" w:rsidRPr="004B506E">
        <w:rPr>
          <w:sz w:val="28"/>
          <w:szCs w:val="28"/>
        </w:rPr>
        <w:t>в абзаце первом слово «указанный</w:t>
      </w:r>
      <w:r w:rsidR="003E0EFF" w:rsidRPr="004B506E">
        <w:rPr>
          <w:sz w:val="28"/>
          <w:szCs w:val="28"/>
        </w:rPr>
        <w:t>»</w:t>
      </w:r>
      <w:r w:rsidR="004B506E" w:rsidRPr="004B506E">
        <w:rPr>
          <w:sz w:val="28"/>
          <w:szCs w:val="28"/>
        </w:rPr>
        <w:t xml:space="preserve"> заменить словом</w:t>
      </w:r>
      <w:r w:rsidR="003E0EFF" w:rsidRPr="004B506E">
        <w:rPr>
          <w:sz w:val="28"/>
          <w:szCs w:val="28"/>
        </w:rPr>
        <w:t xml:space="preserve"> «</w:t>
      </w:r>
      <w:r w:rsidR="004B506E" w:rsidRPr="004B506E">
        <w:rPr>
          <w:sz w:val="28"/>
          <w:szCs w:val="28"/>
        </w:rPr>
        <w:t>аттестационный</w:t>
      </w:r>
      <w:r w:rsidR="003E0EFF" w:rsidRPr="004B506E">
        <w:rPr>
          <w:sz w:val="28"/>
          <w:szCs w:val="28"/>
        </w:rPr>
        <w:t>»;</w:t>
      </w:r>
    </w:p>
    <w:p w14:paraId="0C0D75B3" w14:textId="77777777" w:rsidR="00652749" w:rsidRPr="004B506E" w:rsidRDefault="00640C35" w:rsidP="004B506E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3E0EFF" w:rsidRPr="004B506E">
        <w:rPr>
          <w:sz w:val="28"/>
          <w:szCs w:val="28"/>
        </w:rPr>
        <w:t>абзац в</w:t>
      </w:r>
      <w:r w:rsidR="008C5BEA" w:rsidRPr="004B506E">
        <w:rPr>
          <w:sz w:val="28"/>
          <w:szCs w:val="28"/>
        </w:rPr>
        <w:t>торой</w:t>
      </w:r>
      <w:r w:rsidR="004805EE" w:rsidRPr="004B506E">
        <w:rPr>
          <w:sz w:val="28"/>
          <w:szCs w:val="28"/>
        </w:rPr>
        <w:t xml:space="preserve"> после слов «</w:t>
      </w:r>
      <w:r w:rsidR="00DA3BB1">
        <w:rPr>
          <w:sz w:val="28"/>
          <w:szCs w:val="28"/>
        </w:rPr>
        <w:t>В аттестационную комиссию</w:t>
      </w:r>
      <w:r w:rsidR="004805EE" w:rsidRPr="004B506E">
        <w:rPr>
          <w:sz w:val="28"/>
          <w:szCs w:val="28"/>
        </w:rPr>
        <w:t>» дополнить словами «кадровой службой».</w:t>
      </w:r>
    </w:p>
    <w:p w14:paraId="0C0D75B4" w14:textId="77777777" w:rsidR="003E0EFF" w:rsidRPr="004B506E" w:rsidRDefault="003E0EFF" w:rsidP="004B506E">
      <w:pPr>
        <w:pStyle w:val="a7"/>
        <w:ind w:firstLine="567"/>
        <w:jc w:val="both"/>
        <w:rPr>
          <w:b/>
          <w:bCs/>
          <w:sz w:val="28"/>
          <w:szCs w:val="28"/>
        </w:rPr>
      </w:pPr>
    </w:p>
    <w:p w14:paraId="0C0D75B5" w14:textId="77777777" w:rsidR="00724FD0" w:rsidRPr="003E0EFF" w:rsidRDefault="00724FD0" w:rsidP="003E0EFF">
      <w:pPr>
        <w:pStyle w:val="a7"/>
        <w:ind w:firstLine="567"/>
        <w:rPr>
          <w:sz w:val="28"/>
          <w:szCs w:val="28"/>
        </w:rPr>
      </w:pPr>
      <w:r w:rsidRPr="003E0EFF">
        <w:rPr>
          <w:b/>
          <w:bCs/>
          <w:sz w:val="28"/>
          <w:szCs w:val="28"/>
        </w:rPr>
        <w:t>Статья 2</w:t>
      </w:r>
    </w:p>
    <w:p w14:paraId="0C0D75B6" w14:textId="77777777" w:rsidR="00724FD0" w:rsidRPr="003E0EFF" w:rsidRDefault="00724FD0" w:rsidP="003E0EFF">
      <w:pPr>
        <w:pStyle w:val="a7"/>
        <w:ind w:firstLine="567"/>
        <w:rPr>
          <w:bCs/>
          <w:sz w:val="28"/>
          <w:szCs w:val="28"/>
        </w:rPr>
      </w:pPr>
    </w:p>
    <w:p w14:paraId="0C0D75B7" w14:textId="77777777" w:rsidR="008971D1" w:rsidRDefault="008971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Закон вступает в силу через 10 дней после дня его официального опубликования.</w:t>
      </w:r>
    </w:p>
    <w:p w14:paraId="0C0D75B8" w14:textId="77777777" w:rsidR="008971D1" w:rsidRDefault="008971D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0C0D75B9" w14:textId="77777777" w:rsidR="00724FD0" w:rsidRPr="005B1134" w:rsidRDefault="00724FD0" w:rsidP="00724F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C0D75BA" w14:textId="77777777" w:rsidR="00724FD0" w:rsidRPr="005B1134" w:rsidRDefault="00724FD0" w:rsidP="00724FD0">
      <w:pPr>
        <w:autoSpaceDE w:val="0"/>
        <w:autoSpaceDN w:val="0"/>
        <w:adjustRightInd w:val="0"/>
        <w:rPr>
          <w:bCs/>
          <w:sz w:val="28"/>
          <w:szCs w:val="28"/>
        </w:rPr>
      </w:pPr>
      <w:r w:rsidRPr="005B1134">
        <w:rPr>
          <w:bCs/>
          <w:sz w:val="28"/>
          <w:szCs w:val="28"/>
        </w:rPr>
        <w:t>Губернатор</w:t>
      </w:r>
    </w:p>
    <w:p w14:paraId="0C0D75BB" w14:textId="77777777" w:rsidR="00724FD0" w:rsidRPr="005B1134" w:rsidRDefault="00724FD0" w:rsidP="00724FD0">
      <w:pPr>
        <w:tabs>
          <w:tab w:val="left" w:pos="8222"/>
        </w:tabs>
        <w:autoSpaceDE w:val="0"/>
        <w:autoSpaceDN w:val="0"/>
        <w:adjustRightInd w:val="0"/>
        <w:rPr>
          <w:sz w:val="28"/>
          <w:szCs w:val="28"/>
        </w:rPr>
      </w:pPr>
      <w:r w:rsidRPr="005B1134">
        <w:rPr>
          <w:bCs/>
          <w:sz w:val="28"/>
          <w:szCs w:val="28"/>
        </w:rPr>
        <w:t xml:space="preserve">Новосибирской области                                      </w:t>
      </w:r>
      <w:r w:rsidR="005B1134">
        <w:rPr>
          <w:bCs/>
          <w:sz w:val="28"/>
          <w:szCs w:val="28"/>
        </w:rPr>
        <w:t xml:space="preserve">       </w:t>
      </w:r>
      <w:r w:rsidR="00C66A7D">
        <w:rPr>
          <w:bCs/>
          <w:sz w:val="28"/>
          <w:szCs w:val="28"/>
        </w:rPr>
        <w:t xml:space="preserve">        </w:t>
      </w:r>
      <w:r w:rsidR="005B1134">
        <w:rPr>
          <w:bCs/>
          <w:sz w:val="28"/>
          <w:szCs w:val="28"/>
        </w:rPr>
        <w:t xml:space="preserve">               </w:t>
      </w:r>
      <w:r w:rsidRPr="005B1134">
        <w:rPr>
          <w:bCs/>
          <w:sz w:val="28"/>
          <w:szCs w:val="28"/>
        </w:rPr>
        <w:t>В. А. Толоконский</w:t>
      </w:r>
    </w:p>
    <w:p w14:paraId="0C0D75BC" w14:textId="77777777" w:rsidR="00724FD0" w:rsidRPr="005B1134" w:rsidRDefault="00724FD0" w:rsidP="00724FD0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0C0D75BD" w14:textId="77777777" w:rsidR="00C66A7D" w:rsidRPr="005B1134" w:rsidRDefault="00C66A7D" w:rsidP="00724FD0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0C0D75BE" w14:textId="77777777" w:rsidR="00724FD0" w:rsidRPr="005B1134" w:rsidRDefault="00724FD0" w:rsidP="00724FD0">
      <w:pPr>
        <w:autoSpaceDE w:val="0"/>
        <w:autoSpaceDN w:val="0"/>
        <w:adjustRightInd w:val="0"/>
        <w:rPr>
          <w:bCs/>
          <w:sz w:val="28"/>
          <w:szCs w:val="28"/>
        </w:rPr>
      </w:pPr>
      <w:r w:rsidRPr="005B1134">
        <w:rPr>
          <w:bCs/>
          <w:sz w:val="28"/>
          <w:szCs w:val="28"/>
        </w:rPr>
        <w:t>г. Новосибирск;</w:t>
      </w:r>
    </w:p>
    <w:p w14:paraId="0C0D75BF" w14:textId="77777777" w:rsidR="00724FD0" w:rsidRPr="005B1134" w:rsidRDefault="00724FD0" w:rsidP="00724FD0">
      <w:pPr>
        <w:autoSpaceDE w:val="0"/>
        <w:autoSpaceDN w:val="0"/>
        <w:adjustRightInd w:val="0"/>
        <w:rPr>
          <w:sz w:val="28"/>
          <w:szCs w:val="28"/>
        </w:rPr>
      </w:pPr>
      <w:r w:rsidRPr="005B1134">
        <w:rPr>
          <w:bCs/>
          <w:sz w:val="28"/>
          <w:szCs w:val="28"/>
        </w:rPr>
        <w:t xml:space="preserve"> «___» __________ 2009 г.;</w:t>
      </w:r>
    </w:p>
    <w:p w14:paraId="0C0D75C0" w14:textId="77777777" w:rsidR="00724FD0" w:rsidRPr="005C5704" w:rsidRDefault="00724FD0" w:rsidP="002F4C0E">
      <w:pPr>
        <w:autoSpaceDE w:val="0"/>
        <w:autoSpaceDN w:val="0"/>
        <w:adjustRightInd w:val="0"/>
      </w:pPr>
      <w:r w:rsidRPr="005B1134">
        <w:rPr>
          <w:bCs/>
          <w:sz w:val="28"/>
          <w:szCs w:val="28"/>
        </w:rPr>
        <w:t>№ ______________- ОЗ</w:t>
      </w:r>
    </w:p>
    <w:sectPr w:rsidR="00724FD0" w:rsidRPr="005C5704" w:rsidSect="00A14D18">
      <w:pgSz w:w="11906" w:h="16838"/>
      <w:pgMar w:top="1135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9F"/>
    <w:rsid w:val="000152D1"/>
    <w:rsid w:val="00044010"/>
    <w:rsid w:val="00062ECD"/>
    <w:rsid w:val="000B2A47"/>
    <w:rsid w:val="000C07E1"/>
    <w:rsid w:val="000E7CCE"/>
    <w:rsid w:val="00126C75"/>
    <w:rsid w:val="0014653A"/>
    <w:rsid w:val="0018023A"/>
    <w:rsid w:val="001845F1"/>
    <w:rsid w:val="00190C1B"/>
    <w:rsid w:val="001A3515"/>
    <w:rsid w:val="001F1389"/>
    <w:rsid w:val="00224BBD"/>
    <w:rsid w:val="0024075F"/>
    <w:rsid w:val="00247429"/>
    <w:rsid w:val="002830CF"/>
    <w:rsid w:val="002B7F11"/>
    <w:rsid w:val="002D5D8F"/>
    <w:rsid w:val="002E4110"/>
    <w:rsid w:val="002F315D"/>
    <w:rsid w:val="002F31B9"/>
    <w:rsid w:val="002F4C0E"/>
    <w:rsid w:val="003B28A5"/>
    <w:rsid w:val="003E0EFF"/>
    <w:rsid w:val="00473DC7"/>
    <w:rsid w:val="004805EE"/>
    <w:rsid w:val="004B506E"/>
    <w:rsid w:val="004B58B9"/>
    <w:rsid w:val="00530F3A"/>
    <w:rsid w:val="00541BE3"/>
    <w:rsid w:val="005752C3"/>
    <w:rsid w:val="0059366E"/>
    <w:rsid w:val="0059719B"/>
    <w:rsid w:val="005A2025"/>
    <w:rsid w:val="005B1134"/>
    <w:rsid w:val="005C5704"/>
    <w:rsid w:val="005E2F5B"/>
    <w:rsid w:val="00614DED"/>
    <w:rsid w:val="00622B43"/>
    <w:rsid w:val="006273FF"/>
    <w:rsid w:val="00631E90"/>
    <w:rsid w:val="00640C35"/>
    <w:rsid w:val="00652749"/>
    <w:rsid w:val="00673D2A"/>
    <w:rsid w:val="00684559"/>
    <w:rsid w:val="00687EE3"/>
    <w:rsid w:val="006933FD"/>
    <w:rsid w:val="00713A7B"/>
    <w:rsid w:val="00723250"/>
    <w:rsid w:val="00724FD0"/>
    <w:rsid w:val="00737DCB"/>
    <w:rsid w:val="00750EE4"/>
    <w:rsid w:val="007567B0"/>
    <w:rsid w:val="007A1243"/>
    <w:rsid w:val="007E0646"/>
    <w:rsid w:val="007F1F3D"/>
    <w:rsid w:val="00826C98"/>
    <w:rsid w:val="00841479"/>
    <w:rsid w:val="00881B7E"/>
    <w:rsid w:val="008971D1"/>
    <w:rsid w:val="008C5BEA"/>
    <w:rsid w:val="008D269B"/>
    <w:rsid w:val="008D683C"/>
    <w:rsid w:val="008D7E88"/>
    <w:rsid w:val="009066D2"/>
    <w:rsid w:val="0091339D"/>
    <w:rsid w:val="00940D12"/>
    <w:rsid w:val="0094401A"/>
    <w:rsid w:val="00970088"/>
    <w:rsid w:val="009A4D8C"/>
    <w:rsid w:val="009A5A1C"/>
    <w:rsid w:val="009C55CB"/>
    <w:rsid w:val="009E1AB6"/>
    <w:rsid w:val="00A1158A"/>
    <w:rsid w:val="00A14D18"/>
    <w:rsid w:val="00A404A3"/>
    <w:rsid w:val="00A61BB4"/>
    <w:rsid w:val="00B3569F"/>
    <w:rsid w:val="00BC71BF"/>
    <w:rsid w:val="00BF27C8"/>
    <w:rsid w:val="00C007D1"/>
    <w:rsid w:val="00C100A3"/>
    <w:rsid w:val="00C11A2F"/>
    <w:rsid w:val="00C66A7D"/>
    <w:rsid w:val="00C82317"/>
    <w:rsid w:val="00C85FB7"/>
    <w:rsid w:val="00C91F94"/>
    <w:rsid w:val="00C94302"/>
    <w:rsid w:val="00CB6D10"/>
    <w:rsid w:val="00D4347B"/>
    <w:rsid w:val="00D449C1"/>
    <w:rsid w:val="00DA0DA1"/>
    <w:rsid w:val="00DA3BB1"/>
    <w:rsid w:val="00DF06BB"/>
    <w:rsid w:val="00E201B2"/>
    <w:rsid w:val="00E40590"/>
    <w:rsid w:val="00E8096E"/>
    <w:rsid w:val="00E87D0F"/>
    <w:rsid w:val="00EE4155"/>
    <w:rsid w:val="00F235CA"/>
    <w:rsid w:val="00F316B5"/>
    <w:rsid w:val="00F36422"/>
    <w:rsid w:val="00F518F0"/>
    <w:rsid w:val="00FA6E22"/>
    <w:rsid w:val="00FB1821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7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0EF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3569F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56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3569F"/>
    <w:pPr>
      <w:ind w:right="44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356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B3569F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B356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E0E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0E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EF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No Spacing"/>
    <w:uiPriority w:val="1"/>
    <w:qFormat/>
    <w:rsid w:val="003E0EFF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rsid w:val="002B7F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0EF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3569F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56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3569F"/>
    <w:pPr>
      <w:ind w:right="44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356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B3569F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B356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E0E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0E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EF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No Spacing"/>
    <w:uiPriority w:val="1"/>
    <w:qFormat/>
    <w:rsid w:val="003E0EFF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rsid w:val="002B7F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6KDV5W64NSFS-391-327</_dlc_DocId>
    <_dlc_DocIdUrl xmlns="746016b1-ecc9-410e-95eb-a13f7eb3881b">
      <Url>http://port.admnsk.ru/sites/main/sovet/_layouts/DocIdRedir.aspx?ID=6KDV5W64NSFS-391-327</Url>
      <Description>6KDV5W64NSFS-391-327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24442A-9F19-457A-9B3A-FB2AD6F5026D}">
  <ds:schemaRefs>
    <ds:schemaRef ds:uri="http://www.w3.org/XML/1998/namespace"/>
    <ds:schemaRef ds:uri="http://schemas.microsoft.com/office/2006/metadata/properties"/>
    <ds:schemaRef ds:uri="746016b1-ecc9-410e-95eb-a13f7eb3881b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8351B-29F0-4C77-9663-EF8EC549B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4707C-ADFE-446F-8702-518A3F68E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5A3AB5-9906-4FAB-8E76-59367531C1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eporodko</dc:creator>
  <cp:lastModifiedBy>Антоненко Екатерина Анатольевна</cp:lastModifiedBy>
  <cp:revision>2</cp:revision>
  <cp:lastPrinted>2009-03-18T06:32:00Z</cp:lastPrinted>
  <dcterms:created xsi:type="dcterms:W3CDTF">2018-09-27T08:28:00Z</dcterms:created>
  <dcterms:modified xsi:type="dcterms:W3CDTF">2018-09-27T08:28:00Z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6e9b3244-4a10-4ae7-81c6-059f271d6fd0</vt:lpwstr>
  </property>
  <property fmtid="{D5CDD505-2E9C-101B-9397-08002B2CF9AE}" pid="3" name="ContentTypeId">
    <vt:lpwstr>0x0101009D0C447DD2EAA64F8B622F320B937736</vt:lpwstr>
  </property>
</Properties>
</file>